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Jones</w:t>
      </w:r>
    </w:p>
    <w:p>
      <w:r>
        <w:t>Email: ivan.jones267@example.com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Julia, Node.js, Three.js.</w:t>
      </w:r>
    </w:p>
    <w:p>
      <w:pPr>
        <w:pStyle w:val="Heading1"/>
      </w:pPr>
      <w:r>
        <w:t>Skills</w:t>
      </w:r>
    </w:p>
    <w:p>
      <w:r>
        <w:t>Julia, Node.js, Three.js, Lambda, Redis, CSS3, Penetration Testing, Deep Learning, Azure, SQL Server, WebAssembly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Julia.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