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Jones</w:t>
      </w:r>
    </w:p>
    <w:p>
      <w:r>
        <w:t>Email: david.jones289@example.com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Terraform, IDS/IPS, LESS.</w:t>
      </w:r>
    </w:p>
    <w:p>
      <w:pPr>
        <w:pStyle w:val="Heading1"/>
      </w:pPr>
      <w:r>
        <w:t>Skills</w:t>
      </w:r>
    </w:p>
    <w:p>
      <w:r>
        <w:t>Terraform, IDS/IPS, LESS, OpenCV, Haskell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