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Smith</w:t>
      </w:r>
    </w:p>
    <w:p>
      <w:r>
        <w:t>Email: charlie.smith377@example.com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NumPy, BigQuery, Istio.</w:t>
      </w:r>
    </w:p>
    <w:p>
      <w:pPr>
        <w:pStyle w:val="Heading1"/>
      </w:pPr>
      <w:r>
        <w:t>Skills</w:t>
      </w:r>
    </w:p>
    <w:p>
      <w:r>
        <w:t>NumPy, BigQuery, Istio, Django, Shell Scripting, Pandas, Hugging Face, Zustand, Erlang, TypeScript, NLP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NumPy.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