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 Davis</w:t>
      </w:r>
    </w:p>
    <w:p>
      <w:r>
        <w:t>Email: bob.davis441@example.com | Location: London</w:t>
      </w:r>
    </w:p>
    <w:p>
      <w:pPr>
        <w:pStyle w:val="Heading1"/>
      </w:pPr>
      <w:r>
        <w:t>Summary</w:t>
      </w:r>
    </w:p>
    <w:p>
      <w:r>
        <w:t>Experienced professional with expertise in Zero Trust, Ruby on Rails, Nmap.</w:t>
      </w:r>
    </w:p>
    <w:p>
      <w:pPr>
        <w:pStyle w:val="Heading1"/>
      </w:pPr>
      <w:r>
        <w:t>Skills</w:t>
      </w:r>
    </w:p>
    <w:p>
      <w:r>
        <w:t>Zero Trust, Ruby on Rails, Nmap, Redis, Computer Vision, Identity Management, MariaDB, Gensim, Django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Zero Trust.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