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Martinez</w:t>
      </w:r>
    </w:p>
    <w:p>
      <w:r>
        <w:t>Email: judy.martinez471@example.com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Objective-C, MobX, Neo4j.</w:t>
      </w:r>
    </w:p>
    <w:p>
      <w:pPr>
        <w:pStyle w:val="Heading1"/>
      </w:pPr>
      <w:r>
        <w:t>Skills</w:t>
      </w:r>
    </w:p>
    <w:p>
      <w:r>
        <w:t>Objective-C, MobX, Neo4j, Gin, DynamoDB, Terraform, Express.js, Rust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Objective-C.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