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Smith</w:t>
      </w:r>
    </w:p>
    <w:p>
      <w:r>
        <w:t>Email: david.smith473@example.com | Location: Seattle</w:t>
      </w:r>
    </w:p>
    <w:p>
      <w:pPr>
        <w:pStyle w:val="Heading1"/>
      </w:pPr>
      <w:r>
        <w:t>Summary</w:t>
      </w:r>
    </w:p>
    <w:p>
      <w:r>
        <w:t>Experienced professional with expertise in ArangoDB, Oracle, Kotlin.</w:t>
      </w:r>
    </w:p>
    <w:p>
      <w:pPr>
        <w:pStyle w:val="Heading1"/>
      </w:pPr>
      <w:r>
        <w:t>Skills</w:t>
      </w:r>
    </w:p>
    <w:p>
      <w:r>
        <w:t>ArangoDB, Oracle, Kotlin, Solidity, GCP, Serverless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ArangoDB.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