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Martinez</w:t>
      </w:r>
    </w:p>
    <w:p>
      <w:r>
        <w:t>Email: judy.martinez477@example.com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C++, Linkerd, MLflow.</w:t>
      </w:r>
    </w:p>
    <w:p>
      <w:pPr>
        <w:pStyle w:val="Heading1"/>
      </w:pPr>
      <w:r>
        <w:t>Skills</w:t>
      </w:r>
    </w:p>
    <w:p>
      <w:r>
        <w:t>C++, Linkerd, MLflow, Django, Kubernetes, Koa, Deep Learning, LangChain, DynamoDB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C++.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