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Frank Jones</w:t>
      </w:r>
    </w:p>
    <w:p>
      <w:r>
        <w:t>Email: frank.jones505@example.com | Location: Seattle</w:t>
      </w:r>
    </w:p>
    <w:p>
      <w:pPr>
        <w:pStyle w:val="Heading1"/>
      </w:pPr>
      <w:r>
        <w:t>Summary</w:t>
      </w:r>
    </w:p>
    <w:p>
      <w:r>
        <w:t>Experienced professional with expertise in Laravel, Java, LangChain.</w:t>
      </w:r>
    </w:p>
    <w:p>
      <w:pPr>
        <w:pStyle w:val="Heading1"/>
      </w:pPr>
      <w:r>
        <w:t>Skills</w:t>
      </w:r>
    </w:p>
    <w:p>
      <w:r>
        <w:t>Laravel, Java, LangChain, JavaScript, SQLite, Django, Reinforcement Learning, Recoil, Haskell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Laravel.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