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Jones</w:t>
      </w:r>
    </w:p>
    <w:p>
      <w:r>
        <w:t>Email: judy.jones507@example.com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Istio, Machine Learning, Ruby on Rails.</w:t>
      </w:r>
    </w:p>
    <w:p>
      <w:pPr>
        <w:pStyle w:val="Heading1"/>
      </w:pPr>
      <w:r>
        <w:t>Skills</w:t>
      </w:r>
    </w:p>
    <w:p>
      <w:r>
        <w:t>Istio, Machine Learning, Ruby on Rails, Oracle, MLflow, Dart, COBOL, Prometheus, ClickHouse, Grafana, Express.js, Angular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Istio.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