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57E6" w14:textId="6C199D63" w:rsidR="006F216B" w:rsidRPr="004030BF" w:rsidRDefault="00A27471" w:rsidP="00162A0D">
      <w:pPr>
        <w:jc w:val="center"/>
        <w:rPr>
          <w:b/>
          <w:u w:val="single"/>
        </w:rPr>
      </w:pPr>
      <w:r>
        <w:rPr>
          <w:b/>
          <w:u w:val="single"/>
        </w:rPr>
        <w:t>XXX</w:t>
      </w:r>
      <w:r w:rsidR="00162A0D" w:rsidRPr="004030BF">
        <w:rPr>
          <w:b/>
          <w:u w:val="single"/>
        </w:rPr>
        <w:t xml:space="preserve"> OPENCHAIN COMPLIANCE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59"/>
        <w:gridCol w:w="4355"/>
        <w:gridCol w:w="552"/>
        <w:gridCol w:w="673"/>
        <w:gridCol w:w="4404"/>
        <w:gridCol w:w="1371"/>
        <w:gridCol w:w="1174"/>
      </w:tblGrid>
      <w:tr w:rsidR="00EF3CB3" w:rsidRPr="004030BF" w14:paraId="1D18EFE2" w14:textId="77777777" w:rsidTr="00521347">
        <w:tc>
          <w:tcPr>
            <w:tcW w:w="605" w:type="dxa"/>
            <w:shd w:val="clear" w:color="auto" w:fill="E7E6E6" w:themeFill="background2"/>
          </w:tcPr>
          <w:p w14:paraId="54E9D9E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61" w:type="dxa"/>
            <w:shd w:val="clear" w:color="auto" w:fill="E7E6E6" w:themeFill="background2"/>
          </w:tcPr>
          <w:p w14:paraId="2A58B04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87" w:type="dxa"/>
            <w:shd w:val="clear" w:color="auto" w:fill="E7E6E6" w:themeFill="background2"/>
          </w:tcPr>
          <w:p w14:paraId="27708E2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52" w:type="dxa"/>
            <w:shd w:val="clear" w:color="auto" w:fill="E7E6E6" w:themeFill="background2"/>
          </w:tcPr>
          <w:p w14:paraId="240B5F7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6" w:type="dxa"/>
            <w:shd w:val="clear" w:color="auto" w:fill="E7E6E6" w:themeFill="background2"/>
          </w:tcPr>
          <w:p w14:paraId="635B240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63" w:type="dxa"/>
            <w:shd w:val="clear" w:color="auto" w:fill="E7E6E6" w:themeFill="background2"/>
          </w:tcPr>
          <w:p w14:paraId="3A816C9E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230C7F6" w14:textId="77777777" w:rsidR="00EF3CB3" w:rsidRPr="004030BF" w:rsidRDefault="00545DE6" w:rsidP="00162A0D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78" w:type="dxa"/>
            <w:shd w:val="clear" w:color="auto" w:fill="E7E6E6" w:themeFill="background2"/>
          </w:tcPr>
          <w:p w14:paraId="7473E4AE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427C80F" w14:textId="77777777" w:rsidTr="00521347">
        <w:tc>
          <w:tcPr>
            <w:tcW w:w="605" w:type="dxa"/>
          </w:tcPr>
          <w:p w14:paraId="60B77090" w14:textId="77777777" w:rsidR="00EF3CB3" w:rsidRDefault="00EF3CB3" w:rsidP="00162A0D">
            <w:r>
              <w:t>1.a</w:t>
            </w:r>
          </w:p>
        </w:tc>
        <w:tc>
          <w:tcPr>
            <w:tcW w:w="761" w:type="dxa"/>
          </w:tcPr>
          <w:p w14:paraId="78663EBE" w14:textId="6EF5BEDB" w:rsidR="00EF3CB3" w:rsidRDefault="00EF3CB3" w:rsidP="00162A0D">
            <w:r w:rsidRPr="00162A0D">
              <w:t>1.1</w:t>
            </w:r>
          </w:p>
        </w:tc>
        <w:tc>
          <w:tcPr>
            <w:tcW w:w="4387" w:type="dxa"/>
          </w:tcPr>
          <w:p w14:paraId="0581F796" w14:textId="7ED12869" w:rsidR="00EF3CB3" w:rsidRPr="00EF3CB3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have rules that govern FOSS license compliance of the Supplied Software distribution?</w:t>
            </w:r>
          </w:p>
        </w:tc>
        <w:tc>
          <w:tcPr>
            <w:tcW w:w="552" w:type="dxa"/>
          </w:tcPr>
          <w:p w14:paraId="6603F302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08E7270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3C8FCF1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09C839D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F72049D" w14:textId="77777777"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2AF3AA" w14:textId="77777777" w:rsidTr="00521347">
        <w:tc>
          <w:tcPr>
            <w:tcW w:w="605" w:type="dxa"/>
          </w:tcPr>
          <w:p w14:paraId="6532DD29" w14:textId="77777777" w:rsidR="00EF3CB3" w:rsidRDefault="00EF3CB3" w:rsidP="00162A0D">
            <w:r>
              <w:t>1.b</w:t>
            </w:r>
          </w:p>
        </w:tc>
        <w:tc>
          <w:tcPr>
            <w:tcW w:w="761" w:type="dxa"/>
          </w:tcPr>
          <w:p w14:paraId="6B5B5571" w14:textId="77777777" w:rsidR="00EF3CB3" w:rsidRDefault="00EF3CB3" w:rsidP="00162A0D">
            <w:r w:rsidRPr="00162A0D">
              <w:t>1.1.</w:t>
            </w:r>
          </w:p>
        </w:tc>
        <w:tc>
          <w:tcPr>
            <w:tcW w:w="4387" w:type="dxa"/>
          </w:tcPr>
          <w:p w14:paraId="29E9D14E" w14:textId="394C0BB6" w:rsidR="00EF3CB3" w:rsidRPr="00162A0D" w:rsidRDefault="00B16E83" w:rsidP="00162A0D">
            <w:pPr>
              <w:rPr>
                <w:lang w:val="en-US"/>
              </w:rPr>
            </w:pPr>
            <w:r w:rsidRPr="00B16E83">
              <w:rPr>
                <w:lang w:val="en-US"/>
              </w:rPr>
              <w:t>Are these rules internally communicated?</w:t>
            </w:r>
          </w:p>
        </w:tc>
        <w:tc>
          <w:tcPr>
            <w:tcW w:w="552" w:type="dxa"/>
          </w:tcPr>
          <w:p w14:paraId="0A0F5D8E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A84B74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2076E1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BB992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927FD3D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197B8C08" w14:textId="77777777" w:rsidTr="00521347">
        <w:tc>
          <w:tcPr>
            <w:tcW w:w="605" w:type="dxa"/>
          </w:tcPr>
          <w:p w14:paraId="10D286D2" w14:textId="77777777" w:rsidR="00EF3CB3" w:rsidRPr="00162A0D" w:rsidRDefault="00EF3CB3" w:rsidP="00162A0D">
            <w:pPr>
              <w:rPr>
                <w:lang w:val="en-US"/>
              </w:rPr>
            </w:pPr>
            <w:r>
              <w:t>1.c</w:t>
            </w:r>
          </w:p>
        </w:tc>
        <w:tc>
          <w:tcPr>
            <w:tcW w:w="761" w:type="dxa"/>
          </w:tcPr>
          <w:p w14:paraId="778AD365" w14:textId="405B2F65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</w:t>
            </w:r>
            <w:r w:rsidR="00B16E83">
              <w:rPr>
                <w:lang w:val="en-US"/>
              </w:rPr>
              <w:t>1</w:t>
            </w:r>
          </w:p>
        </w:tc>
        <w:tc>
          <w:tcPr>
            <w:tcW w:w="4387" w:type="dxa"/>
          </w:tcPr>
          <w:p w14:paraId="647A1322" w14:textId="71CC6A7D" w:rsidR="00EF3CB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Are these rules documented?</w:t>
            </w:r>
          </w:p>
        </w:tc>
        <w:tc>
          <w:tcPr>
            <w:tcW w:w="552" w:type="dxa"/>
          </w:tcPr>
          <w:p w14:paraId="3A3CDB1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BACDB3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63989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4E296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3B95EEE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25CE8436" w14:textId="77777777" w:rsidTr="00521347">
        <w:tc>
          <w:tcPr>
            <w:tcW w:w="605" w:type="dxa"/>
          </w:tcPr>
          <w:p w14:paraId="33B7D1E5" w14:textId="77777777" w:rsidR="00EF3CB3" w:rsidRPr="00162A0D" w:rsidRDefault="00EF3CB3" w:rsidP="00162A0D">
            <w:pPr>
              <w:rPr>
                <w:lang w:val="en-US"/>
              </w:rPr>
            </w:pPr>
            <w:r>
              <w:t>1.d</w:t>
            </w:r>
          </w:p>
        </w:tc>
        <w:tc>
          <w:tcPr>
            <w:tcW w:w="761" w:type="dxa"/>
          </w:tcPr>
          <w:p w14:paraId="2DFC0081" w14:textId="0C92BB7A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</w:t>
            </w:r>
            <w:r w:rsidR="00B16E83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37AC2530" w14:textId="024086E4" w:rsidR="00B16E8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Is your Software Staff aware of the rules that govern FOSS license compliance of the Supplied Software distribution?</w:t>
            </w:r>
          </w:p>
        </w:tc>
        <w:tc>
          <w:tcPr>
            <w:tcW w:w="552" w:type="dxa"/>
          </w:tcPr>
          <w:p w14:paraId="621B717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DD94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C86FB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6603C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AC308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9BC55C" w14:textId="77777777" w:rsidTr="00521347">
        <w:tc>
          <w:tcPr>
            <w:tcW w:w="605" w:type="dxa"/>
          </w:tcPr>
          <w:p w14:paraId="7EB2C4EF" w14:textId="4AA97707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1.e</w:t>
            </w:r>
          </w:p>
        </w:tc>
        <w:tc>
          <w:tcPr>
            <w:tcW w:w="761" w:type="dxa"/>
          </w:tcPr>
          <w:p w14:paraId="2B3A034E" w14:textId="4205A5FF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6B9D9230" w14:textId="7294F3E4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document, how you make your Software Staff aware of the existing procedures that govern FOSS license compliance of the Supplied Software distribution?</w:t>
            </w:r>
            <w:r>
              <w:rPr>
                <w:lang w:val="en-US"/>
              </w:rPr>
              <w:t xml:space="preserve"> </w:t>
            </w:r>
            <w:r w:rsidR="00EF3CB3" w:rsidRPr="00B16E83">
              <w:rPr>
                <w:lang w:val="en-US"/>
              </w:rPr>
              <w:t>The FOSS policy and where to find it.</w:t>
            </w:r>
          </w:p>
        </w:tc>
        <w:tc>
          <w:tcPr>
            <w:tcW w:w="552" w:type="dxa"/>
          </w:tcPr>
          <w:p w14:paraId="16FE26E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F26983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6AAA0A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E2916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0F192D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DC7190E" w14:textId="77777777" w:rsidTr="00521347">
        <w:tc>
          <w:tcPr>
            <w:tcW w:w="605" w:type="dxa"/>
          </w:tcPr>
          <w:p w14:paraId="78EF202D" w14:textId="78431E35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1.f</w:t>
            </w:r>
          </w:p>
        </w:tc>
        <w:tc>
          <w:tcPr>
            <w:tcW w:w="761" w:type="dxa"/>
          </w:tcPr>
          <w:p w14:paraId="08B262AD" w14:textId="280358BB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3E8031EF" w14:textId="6423FBC4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make your software staff aware of the existence of the FOSS policy using at least one of the following methods?</w:t>
            </w:r>
          </w:p>
        </w:tc>
        <w:tc>
          <w:tcPr>
            <w:tcW w:w="552" w:type="dxa"/>
          </w:tcPr>
          <w:p w14:paraId="5708624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7B04B4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45208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3FD18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F93A25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63261717" w14:textId="77777777" w:rsidTr="00521347">
        <w:tc>
          <w:tcPr>
            <w:tcW w:w="605" w:type="dxa"/>
          </w:tcPr>
          <w:p w14:paraId="2A18EBE7" w14:textId="24E8BF8D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>
              <w:rPr>
                <w:lang w:val="en-US"/>
              </w:rPr>
              <w:t>f.i</w:t>
            </w:r>
            <w:proofErr w:type="gramEnd"/>
          </w:p>
        </w:tc>
        <w:tc>
          <w:tcPr>
            <w:tcW w:w="761" w:type="dxa"/>
          </w:tcPr>
          <w:p w14:paraId="191ED124" w14:textId="2242BD60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E4A0BD9" w14:textId="4E9D49E6" w:rsidR="00EF3CB3" w:rsidRPr="00162A0D" w:rsidRDefault="00B16E8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552" w:type="dxa"/>
          </w:tcPr>
          <w:p w14:paraId="09B55F6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E197E2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30A986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85A49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09559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8AEAE80" w14:textId="77777777" w:rsidTr="00521347">
        <w:tc>
          <w:tcPr>
            <w:tcW w:w="605" w:type="dxa"/>
          </w:tcPr>
          <w:p w14:paraId="4750A9E4" w14:textId="6283962B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>
              <w:rPr>
                <w:lang w:val="en-US"/>
              </w:rPr>
              <w:t>f.ii</w:t>
            </w:r>
            <w:proofErr w:type="gramEnd"/>
          </w:p>
        </w:tc>
        <w:tc>
          <w:tcPr>
            <w:tcW w:w="761" w:type="dxa"/>
          </w:tcPr>
          <w:p w14:paraId="7C92762D" w14:textId="4951B926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9CCA133" w14:textId="1F251135" w:rsidR="00EF3CB3" w:rsidRPr="00162A0D" w:rsidRDefault="00B16E8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Internal documentation</w:t>
            </w:r>
          </w:p>
        </w:tc>
        <w:tc>
          <w:tcPr>
            <w:tcW w:w="552" w:type="dxa"/>
          </w:tcPr>
          <w:p w14:paraId="5A50D6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A5315A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07348D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1BD51E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6FB7B1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74DE4CBA" w14:textId="77777777" w:rsidTr="00521347">
        <w:tc>
          <w:tcPr>
            <w:tcW w:w="605" w:type="dxa"/>
          </w:tcPr>
          <w:p w14:paraId="2069295D" w14:textId="65EE1743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1.f.iii</w:t>
            </w:r>
          </w:p>
        </w:tc>
        <w:tc>
          <w:tcPr>
            <w:tcW w:w="761" w:type="dxa"/>
          </w:tcPr>
          <w:p w14:paraId="7D64857C" w14:textId="05B9D839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461E8CD" w14:textId="65A44721" w:rsidR="00EF3CB3" w:rsidRPr="00162A0D" w:rsidRDefault="00B16E8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6E83">
              <w:rPr>
                <w:lang w:val="en-US"/>
              </w:rPr>
              <w:t>Other practical communication method</w:t>
            </w:r>
            <w:r>
              <w:rPr>
                <w:lang w:val="en-US"/>
              </w:rPr>
              <w:t>s?</w:t>
            </w:r>
          </w:p>
        </w:tc>
        <w:tc>
          <w:tcPr>
            <w:tcW w:w="552" w:type="dxa"/>
          </w:tcPr>
          <w:p w14:paraId="0B2CB2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CCC854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D21CBA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48DF3B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4CAD87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7D32896" w14:textId="77777777" w:rsidTr="00521347">
        <w:tc>
          <w:tcPr>
            <w:tcW w:w="605" w:type="dxa"/>
          </w:tcPr>
          <w:p w14:paraId="0F326812" w14:textId="5978BAF2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1.g</w:t>
            </w:r>
          </w:p>
        </w:tc>
        <w:tc>
          <w:tcPr>
            <w:tcW w:w="761" w:type="dxa"/>
          </w:tcPr>
          <w:p w14:paraId="1BCF2E9E" w14:textId="207C1690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4387" w:type="dxa"/>
          </w:tcPr>
          <w:p w14:paraId="763C2016" w14:textId="1B9F8DB0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Have 85% or more of the Software Staff attended a FOSS training within the last 24 months?</w:t>
            </w:r>
          </w:p>
        </w:tc>
        <w:tc>
          <w:tcPr>
            <w:tcW w:w="552" w:type="dxa"/>
          </w:tcPr>
          <w:p w14:paraId="7BA7F1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4DAC35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78616D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E27DF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AC161D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B789D6E" w14:textId="77777777" w:rsidTr="00521347">
        <w:tc>
          <w:tcPr>
            <w:tcW w:w="605" w:type="dxa"/>
          </w:tcPr>
          <w:p w14:paraId="4AC8ADCD" w14:textId="736B3115"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 w:rsidR="00B16E83">
              <w:t>h</w:t>
            </w:r>
          </w:p>
        </w:tc>
        <w:tc>
          <w:tcPr>
            <w:tcW w:w="761" w:type="dxa"/>
          </w:tcPr>
          <w:p w14:paraId="0FC06ADE" w14:textId="58982C52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1.2.1</w:t>
            </w:r>
          </w:p>
        </w:tc>
        <w:tc>
          <w:tcPr>
            <w:tcW w:w="4387" w:type="dxa"/>
          </w:tcPr>
          <w:p w14:paraId="63D06E82" w14:textId="023D21DC" w:rsidR="00EF3CB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 xml:space="preserve">Does this training cover all of the following </w:t>
            </w:r>
            <w:proofErr w:type="gramStart"/>
            <w:r w:rsidRPr="00B16E83">
              <w:rPr>
                <w:lang w:val="en-US"/>
              </w:rPr>
              <w:t>topics:</w:t>
            </w:r>
            <w:proofErr w:type="gramEnd"/>
          </w:p>
        </w:tc>
        <w:tc>
          <w:tcPr>
            <w:tcW w:w="552" w:type="dxa"/>
          </w:tcPr>
          <w:p w14:paraId="4E2C63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17EBF2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D40E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487C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AE2022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73FD5B0" w14:textId="77777777" w:rsidTr="00521347">
        <w:tc>
          <w:tcPr>
            <w:tcW w:w="605" w:type="dxa"/>
          </w:tcPr>
          <w:p w14:paraId="432B1A88" w14:textId="77777777" w:rsidR="00EF3CB3" w:rsidRDefault="00EF3CB3" w:rsidP="00162A0D">
            <w:r>
              <w:t>1.</w:t>
            </w:r>
            <w:r w:rsidR="00E20474">
              <w:t>h.i</w:t>
            </w:r>
          </w:p>
          <w:p w14:paraId="1D3C5EF4" w14:textId="35E23C2B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30136FE3" w14:textId="5B4D0C0A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74B8289C" w14:textId="452C30FC" w:rsidR="00EF3CB3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Basics of IP law pertaining to FOSS and FOSS licenses</w:t>
            </w:r>
          </w:p>
        </w:tc>
        <w:tc>
          <w:tcPr>
            <w:tcW w:w="552" w:type="dxa"/>
          </w:tcPr>
          <w:p w14:paraId="57FADE0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E23DD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068A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2F62E5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95D317A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FA1C644" w14:textId="77777777" w:rsidTr="00521347">
        <w:tc>
          <w:tcPr>
            <w:tcW w:w="605" w:type="dxa"/>
          </w:tcPr>
          <w:p w14:paraId="76F58C8A" w14:textId="4F3935EF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 w:rsidR="00E20474">
              <w:rPr>
                <w:lang w:val="en-US"/>
              </w:rPr>
              <w:t>h.ii</w:t>
            </w:r>
            <w:proofErr w:type="gramEnd"/>
          </w:p>
        </w:tc>
        <w:tc>
          <w:tcPr>
            <w:tcW w:w="761" w:type="dxa"/>
          </w:tcPr>
          <w:p w14:paraId="451D6E89" w14:textId="35D3B938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52666E6" w14:textId="41F452C5" w:rsidR="00EF3CB3" w:rsidRPr="00162A0D" w:rsidRDefault="00E20474" w:rsidP="00EF3CB3">
            <w:pPr>
              <w:rPr>
                <w:lang w:val="en-US"/>
              </w:rPr>
            </w:pPr>
            <w:r w:rsidRPr="00E20474">
              <w:rPr>
                <w:lang w:val="en-US"/>
              </w:rPr>
              <w:t>FOSS licensing concepts (including the concepts of permissive and copyleft licenses)</w:t>
            </w:r>
          </w:p>
        </w:tc>
        <w:tc>
          <w:tcPr>
            <w:tcW w:w="552" w:type="dxa"/>
          </w:tcPr>
          <w:p w14:paraId="7D4632F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91DE40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AC2BB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B90183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FD5B3B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9D832B1" w14:textId="77777777" w:rsidTr="00521347">
        <w:tc>
          <w:tcPr>
            <w:tcW w:w="605" w:type="dxa"/>
          </w:tcPr>
          <w:p w14:paraId="0C4004C2" w14:textId="6983DF69" w:rsidR="00EF3CB3" w:rsidRPr="00162A0D" w:rsidRDefault="00EF3CB3" w:rsidP="00162A0D">
            <w:pPr>
              <w:rPr>
                <w:lang w:val="en-US"/>
              </w:rPr>
            </w:pPr>
            <w:r>
              <w:t>1.h</w:t>
            </w:r>
            <w:r w:rsidR="00E20474">
              <w:t>.iii</w:t>
            </w:r>
          </w:p>
        </w:tc>
        <w:tc>
          <w:tcPr>
            <w:tcW w:w="761" w:type="dxa"/>
          </w:tcPr>
          <w:p w14:paraId="0F034917" w14:textId="25617591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05C1BF5F" w14:textId="127C0744" w:rsidR="00EF3CB3" w:rsidRPr="00162A0D" w:rsidRDefault="00E20474" w:rsidP="00E20474">
            <w:pPr>
              <w:rPr>
                <w:lang w:val="en-US"/>
              </w:rPr>
            </w:pPr>
            <w:r w:rsidRPr="00E20474">
              <w:rPr>
                <w:lang w:val="en-US"/>
              </w:rPr>
              <w:t>FOSS project licensing models</w:t>
            </w:r>
          </w:p>
        </w:tc>
        <w:tc>
          <w:tcPr>
            <w:tcW w:w="552" w:type="dxa"/>
          </w:tcPr>
          <w:p w14:paraId="74D7465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1B1BB7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A70971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C60702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BB2DC8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20474" w:rsidRPr="00162A0D" w14:paraId="1BF4C7FD" w14:textId="77777777" w:rsidTr="00521347">
        <w:tc>
          <w:tcPr>
            <w:tcW w:w="605" w:type="dxa"/>
          </w:tcPr>
          <w:p w14:paraId="32551713" w14:textId="02B18B28" w:rsidR="00E20474" w:rsidRDefault="00E20474" w:rsidP="00162A0D">
            <w:r>
              <w:lastRenderedPageBreak/>
              <w:t>1.</w:t>
            </w:r>
            <w:proofErr w:type="gramStart"/>
            <w:r>
              <w:t>h.iv</w:t>
            </w:r>
            <w:proofErr w:type="gramEnd"/>
          </w:p>
        </w:tc>
        <w:tc>
          <w:tcPr>
            <w:tcW w:w="761" w:type="dxa"/>
          </w:tcPr>
          <w:p w14:paraId="05630115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22D398D" w14:textId="4445679D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Software Staff roles and responsibilities pertaining to FOSS compliance specifically and the FOSS policy in general</w:t>
            </w:r>
          </w:p>
        </w:tc>
        <w:tc>
          <w:tcPr>
            <w:tcW w:w="552" w:type="dxa"/>
          </w:tcPr>
          <w:p w14:paraId="5C05B588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211FE0B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74BCB74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1C90AB6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8ACE5B2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36CB1114" w14:textId="77777777" w:rsidTr="00521347">
        <w:tc>
          <w:tcPr>
            <w:tcW w:w="605" w:type="dxa"/>
          </w:tcPr>
          <w:p w14:paraId="471F04EC" w14:textId="5393AE88" w:rsidR="00E20474" w:rsidRDefault="00E20474" w:rsidP="00162A0D">
            <w:r>
              <w:t>1.</w:t>
            </w:r>
            <w:proofErr w:type="gramStart"/>
            <w:r>
              <w:t>h.v</w:t>
            </w:r>
            <w:proofErr w:type="gramEnd"/>
          </w:p>
        </w:tc>
        <w:tc>
          <w:tcPr>
            <w:tcW w:w="761" w:type="dxa"/>
          </w:tcPr>
          <w:p w14:paraId="0C0CB578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E9A6700" w14:textId="5A08AAD3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Process for identifying, recording and/or tracking of FOSS components contained in Supplied Software</w:t>
            </w:r>
          </w:p>
        </w:tc>
        <w:tc>
          <w:tcPr>
            <w:tcW w:w="552" w:type="dxa"/>
          </w:tcPr>
          <w:p w14:paraId="646E63D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9F9C83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E83936A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8BB3FD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28C2DEF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312FD8B1" w14:textId="77777777" w:rsidTr="00521347">
        <w:tc>
          <w:tcPr>
            <w:tcW w:w="605" w:type="dxa"/>
          </w:tcPr>
          <w:p w14:paraId="4DEA07C8" w14:textId="05BD8226" w:rsidR="00E20474" w:rsidRDefault="00E20474" w:rsidP="00162A0D">
            <w:r>
              <w:t>1.i</w:t>
            </w:r>
          </w:p>
        </w:tc>
        <w:tc>
          <w:tcPr>
            <w:tcW w:w="761" w:type="dxa"/>
          </w:tcPr>
          <w:p w14:paraId="263965AA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02FDF4B7" w14:textId="3FBBE4F8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use one or more of the following FOSS course materials:</w:t>
            </w:r>
          </w:p>
        </w:tc>
        <w:tc>
          <w:tcPr>
            <w:tcW w:w="552" w:type="dxa"/>
          </w:tcPr>
          <w:p w14:paraId="63A1CEAB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826D2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3A3869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36FBCA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0A626EA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7E883B6" w14:textId="77777777" w:rsidTr="00521347">
        <w:tc>
          <w:tcPr>
            <w:tcW w:w="605" w:type="dxa"/>
          </w:tcPr>
          <w:p w14:paraId="7525E4AE" w14:textId="0FBC6516" w:rsidR="00E20474" w:rsidRDefault="00E20474" w:rsidP="00162A0D">
            <w:r>
              <w:t>1.</w:t>
            </w:r>
            <w:proofErr w:type="gramStart"/>
            <w:r>
              <w:t>i.i</w:t>
            </w:r>
            <w:proofErr w:type="gramEnd"/>
          </w:p>
        </w:tc>
        <w:tc>
          <w:tcPr>
            <w:tcW w:w="761" w:type="dxa"/>
          </w:tcPr>
          <w:p w14:paraId="49C2DA73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34355B4" w14:textId="27110417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20474">
              <w:rPr>
                <w:lang w:val="en-US"/>
              </w:rPr>
              <w:t>Slide decks</w:t>
            </w:r>
          </w:p>
        </w:tc>
        <w:tc>
          <w:tcPr>
            <w:tcW w:w="552" w:type="dxa"/>
          </w:tcPr>
          <w:p w14:paraId="593BB1C1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21F315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1B5F7CE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CF08210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51BA6CB0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FF2E573" w14:textId="77777777" w:rsidTr="00521347">
        <w:tc>
          <w:tcPr>
            <w:tcW w:w="605" w:type="dxa"/>
          </w:tcPr>
          <w:p w14:paraId="12DA1516" w14:textId="72BA0AFF" w:rsidR="00E20474" w:rsidRDefault="00E20474" w:rsidP="00162A0D">
            <w:r>
              <w:t>1.</w:t>
            </w:r>
            <w:proofErr w:type="gramStart"/>
            <w:r>
              <w:t>i.ii</w:t>
            </w:r>
            <w:proofErr w:type="gramEnd"/>
          </w:p>
        </w:tc>
        <w:tc>
          <w:tcPr>
            <w:tcW w:w="761" w:type="dxa"/>
          </w:tcPr>
          <w:p w14:paraId="5367A9E8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AEE1CF8" w14:textId="149A0460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  <w:proofErr w:type="spellStart"/>
            <w:r>
              <w:rPr>
                <w:lang w:val="en-US"/>
              </w:rPr>
              <w:t>Couces</w:t>
            </w:r>
            <w:proofErr w:type="spellEnd"/>
          </w:p>
        </w:tc>
        <w:tc>
          <w:tcPr>
            <w:tcW w:w="552" w:type="dxa"/>
          </w:tcPr>
          <w:p w14:paraId="2BDA4151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F08977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7A89929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A089262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5E4A74D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120D1AB3" w14:textId="77777777" w:rsidTr="00521347">
        <w:tc>
          <w:tcPr>
            <w:tcW w:w="605" w:type="dxa"/>
          </w:tcPr>
          <w:p w14:paraId="075A92B1" w14:textId="3CC1844E" w:rsidR="00E20474" w:rsidRDefault="00E20474" w:rsidP="00162A0D">
            <w:r>
              <w:t>1.i.iii</w:t>
            </w:r>
          </w:p>
        </w:tc>
        <w:tc>
          <w:tcPr>
            <w:tcW w:w="761" w:type="dxa"/>
          </w:tcPr>
          <w:p w14:paraId="38BA42BA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C9EBCC6" w14:textId="51306F32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training material?</w:t>
            </w:r>
          </w:p>
        </w:tc>
        <w:tc>
          <w:tcPr>
            <w:tcW w:w="552" w:type="dxa"/>
          </w:tcPr>
          <w:p w14:paraId="50BCE4A6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99CA3A5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93EEE00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E3D2F9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C58B464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47D65FBD" w14:textId="77777777" w:rsidTr="00521347">
        <w:tc>
          <w:tcPr>
            <w:tcW w:w="605" w:type="dxa"/>
          </w:tcPr>
          <w:p w14:paraId="3D5FF8F5" w14:textId="39D731FC" w:rsidR="00E20474" w:rsidRDefault="00E20474" w:rsidP="00162A0D">
            <w:r>
              <w:t>1.j</w:t>
            </w:r>
          </w:p>
        </w:tc>
        <w:tc>
          <w:tcPr>
            <w:tcW w:w="761" w:type="dxa"/>
          </w:tcPr>
          <w:p w14:paraId="25DEA360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692E6194" w14:textId="09E296FA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track the completion of the course for all Software Staff?</w:t>
            </w:r>
          </w:p>
        </w:tc>
        <w:tc>
          <w:tcPr>
            <w:tcW w:w="552" w:type="dxa"/>
          </w:tcPr>
          <w:p w14:paraId="3362647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0B46904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42DA51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623D0C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70E3A11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09ACCC1" w14:textId="77777777" w:rsidTr="00521347">
        <w:tc>
          <w:tcPr>
            <w:tcW w:w="605" w:type="dxa"/>
          </w:tcPr>
          <w:p w14:paraId="38AEC92A" w14:textId="081B4F64" w:rsidR="00E20474" w:rsidRDefault="00E20474" w:rsidP="00162A0D">
            <w:r>
              <w:t>1.k</w:t>
            </w:r>
          </w:p>
        </w:tc>
        <w:tc>
          <w:tcPr>
            <w:tcW w:w="761" w:type="dxa"/>
          </w:tcPr>
          <w:p w14:paraId="2468174B" w14:textId="7BA8B57E" w:rsidR="00E20474" w:rsidRDefault="00E20474" w:rsidP="00162A0D">
            <w:pPr>
              <w:rPr>
                <w:lang w:val="en-US"/>
              </w:rPr>
            </w:pPr>
            <w:r>
              <w:rPr>
                <w:lang w:val="en-US"/>
              </w:rPr>
              <w:t>1.2.2</w:t>
            </w:r>
          </w:p>
        </w:tc>
        <w:tc>
          <w:tcPr>
            <w:tcW w:w="4387" w:type="dxa"/>
          </w:tcPr>
          <w:p w14:paraId="48525337" w14:textId="7F9FDE0D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provide a written test to track the completion of the course for all Software Staff?</w:t>
            </w:r>
          </w:p>
        </w:tc>
        <w:tc>
          <w:tcPr>
            <w:tcW w:w="552" w:type="dxa"/>
          </w:tcPr>
          <w:p w14:paraId="194F3CF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FE1F33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A3B927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6FB0A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9D80DEA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</w:tbl>
    <w:p w14:paraId="461D6C65" w14:textId="77777777" w:rsidR="00162A0D" w:rsidRDefault="00162A0D" w:rsidP="00162A0D">
      <w:pPr>
        <w:rPr>
          <w:lang w:val="en-US"/>
        </w:rPr>
      </w:pPr>
    </w:p>
    <w:p w14:paraId="71D42C17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87"/>
        <w:gridCol w:w="4341"/>
        <w:gridCol w:w="529"/>
        <w:gridCol w:w="649"/>
        <w:gridCol w:w="4538"/>
        <w:gridCol w:w="1372"/>
        <w:gridCol w:w="1120"/>
      </w:tblGrid>
      <w:tr w:rsidR="00EF3CB3" w:rsidRPr="004030BF" w14:paraId="1AB4D852" w14:textId="77777777" w:rsidTr="00521347">
        <w:tc>
          <w:tcPr>
            <w:tcW w:w="608" w:type="dxa"/>
            <w:shd w:val="clear" w:color="auto" w:fill="E7E6E6" w:themeFill="background2"/>
          </w:tcPr>
          <w:p w14:paraId="73AC608B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8" w:type="dxa"/>
            <w:shd w:val="clear" w:color="auto" w:fill="E7E6E6" w:themeFill="background2"/>
          </w:tcPr>
          <w:p w14:paraId="3700ADCE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58" w:type="dxa"/>
            <w:shd w:val="clear" w:color="auto" w:fill="E7E6E6" w:themeFill="background2"/>
          </w:tcPr>
          <w:p w14:paraId="301894A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3A0C665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0" w:type="dxa"/>
            <w:shd w:val="clear" w:color="auto" w:fill="E7E6E6" w:themeFill="background2"/>
          </w:tcPr>
          <w:p w14:paraId="08BF325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67" w:type="dxa"/>
            <w:shd w:val="clear" w:color="auto" w:fill="E7E6E6" w:themeFill="background2"/>
          </w:tcPr>
          <w:p w14:paraId="29FAC417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4417EB3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2" w:type="dxa"/>
            <w:shd w:val="clear" w:color="auto" w:fill="E7E6E6" w:themeFill="background2"/>
          </w:tcPr>
          <w:p w14:paraId="2FA6526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D2E0045" w14:textId="77777777" w:rsidTr="00521347">
        <w:tc>
          <w:tcPr>
            <w:tcW w:w="608" w:type="dxa"/>
          </w:tcPr>
          <w:p w14:paraId="26DB8886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8" w:type="dxa"/>
          </w:tcPr>
          <w:p w14:paraId="4F114223" w14:textId="21F2D03D" w:rsidR="00EF3CB3" w:rsidRPr="00162A0D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</w:t>
            </w:r>
          </w:p>
        </w:tc>
        <w:tc>
          <w:tcPr>
            <w:tcW w:w="4358" w:type="dxa"/>
          </w:tcPr>
          <w:p w14:paraId="6423212A" w14:textId="2FBDF961" w:rsidR="00EF3CB3" w:rsidRPr="00EF3CB3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an individual or a group of persons responsible for managing internal FOSS compliance?</w:t>
            </w:r>
          </w:p>
        </w:tc>
        <w:tc>
          <w:tcPr>
            <w:tcW w:w="529" w:type="dxa"/>
          </w:tcPr>
          <w:p w14:paraId="32BC2A0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7A59D0B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7869FE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B1A3A7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3E04118" w14:textId="77777777"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637D743" w14:textId="77777777" w:rsidTr="00521347">
        <w:tc>
          <w:tcPr>
            <w:tcW w:w="608" w:type="dxa"/>
          </w:tcPr>
          <w:p w14:paraId="18CD4D02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788" w:type="dxa"/>
          </w:tcPr>
          <w:p w14:paraId="170FF59C" w14:textId="2614D109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358" w:type="dxa"/>
          </w:tcPr>
          <w:p w14:paraId="00F2BFF4" w14:textId="7A68EBFF" w:rsidR="00EF3CB3" w:rsidRPr="00BB431A" w:rsidRDefault="005D3578" w:rsidP="00BB431A">
            <w:pPr>
              <w:rPr>
                <w:lang w:val="fr-FR"/>
              </w:rPr>
            </w:pPr>
            <w:r w:rsidRPr="005D3578">
              <w:rPr>
                <w:lang w:val="en-US"/>
              </w:rPr>
              <w:t>Is the FOSS compliance management activity sufficiently resourced regarding</w:t>
            </w:r>
          </w:p>
        </w:tc>
        <w:tc>
          <w:tcPr>
            <w:tcW w:w="529" w:type="dxa"/>
          </w:tcPr>
          <w:p w14:paraId="7BBAAFE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50" w:type="dxa"/>
          </w:tcPr>
          <w:p w14:paraId="43FA4C7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67" w:type="dxa"/>
          </w:tcPr>
          <w:p w14:paraId="74535A3F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14:paraId="3CBA22DD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2" w:type="dxa"/>
          </w:tcPr>
          <w:p w14:paraId="4BD85B6A" w14:textId="77777777"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14:paraId="5AE84CAF" w14:textId="77777777" w:rsidTr="00521347">
        <w:tc>
          <w:tcPr>
            <w:tcW w:w="608" w:type="dxa"/>
          </w:tcPr>
          <w:p w14:paraId="6749F270" w14:textId="77E27716" w:rsidR="005D3578" w:rsidRPr="003E6344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 w:rsidR="005D3578">
              <w:rPr>
                <w:lang w:val="en-US"/>
              </w:rPr>
              <w:t>b.i</w:t>
            </w:r>
            <w:proofErr w:type="gramEnd"/>
          </w:p>
        </w:tc>
        <w:tc>
          <w:tcPr>
            <w:tcW w:w="788" w:type="dxa"/>
          </w:tcPr>
          <w:p w14:paraId="1AE6AF5F" w14:textId="60337CD1" w:rsidR="00EF3CB3" w:rsidRPr="00BB431A" w:rsidRDefault="005D3578" w:rsidP="00E6351C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4358" w:type="dxa"/>
          </w:tcPr>
          <w:p w14:paraId="7437E507" w14:textId="7390CB88" w:rsidR="00EF3CB3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Time allocated to perform the role</w:t>
            </w:r>
          </w:p>
        </w:tc>
        <w:tc>
          <w:tcPr>
            <w:tcW w:w="529" w:type="dxa"/>
          </w:tcPr>
          <w:p w14:paraId="1F5A208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F9E8C9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60839959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39EE325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717CC6EC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09290CA1" w14:textId="77777777" w:rsidTr="00521347">
        <w:tc>
          <w:tcPr>
            <w:tcW w:w="608" w:type="dxa"/>
          </w:tcPr>
          <w:p w14:paraId="1CD2C6A5" w14:textId="5B92EE6B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 w:rsidR="005D3578">
              <w:rPr>
                <w:lang w:val="en-US"/>
              </w:rPr>
              <w:t>b.ii</w:t>
            </w:r>
            <w:proofErr w:type="gramEnd"/>
          </w:p>
        </w:tc>
        <w:tc>
          <w:tcPr>
            <w:tcW w:w="788" w:type="dxa"/>
          </w:tcPr>
          <w:p w14:paraId="5D1B5F16" w14:textId="5790DE99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</w:t>
            </w:r>
            <w:r w:rsidR="005D3578">
              <w:rPr>
                <w:lang w:val="en-US"/>
              </w:rPr>
              <w:t>.</w:t>
            </w:r>
          </w:p>
        </w:tc>
        <w:tc>
          <w:tcPr>
            <w:tcW w:w="4358" w:type="dxa"/>
          </w:tcPr>
          <w:p w14:paraId="0A1C9788" w14:textId="1D4E138A" w:rsidR="00EF3CB3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Budget allocated to the role?</w:t>
            </w:r>
          </w:p>
        </w:tc>
        <w:tc>
          <w:tcPr>
            <w:tcW w:w="529" w:type="dxa"/>
          </w:tcPr>
          <w:p w14:paraId="05EDF6C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520F6E1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CABCD43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5EE4DAB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2267A28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A1B0310" w14:textId="77777777" w:rsidTr="00521347">
        <w:tc>
          <w:tcPr>
            <w:tcW w:w="608" w:type="dxa"/>
          </w:tcPr>
          <w:p w14:paraId="06D62388" w14:textId="2BFF4A8C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c</w:t>
            </w:r>
          </w:p>
        </w:tc>
        <w:tc>
          <w:tcPr>
            <w:tcW w:w="788" w:type="dxa"/>
          </w:tcPr>
          <w:p w14:paraId="601DBDDE" w14:textId="0FC2B9A5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5D3578">
              <w:rPr>
                <w:lang w:val="en-US"/>
              </w:rPr>
              <w:t>1</w:t>
            </w:r>
            <w:r w:rsidRPr="00BB431A">
              <w:rPr>
                <w:lang w:val="en-US"/>
              </w:rPr>
              <w:t>.2</w:t>
            </w:r>
          </w:p>
        </w:tc>
        <w:tc>
          <w:tcPr>
            <w:tcW w:w="4358" w:type="dxa"/>
          </w:tcPr>
          <w:p w14:paraId="7009E6F4" w14:textId="146E541D" w:rsidR="00EF3CB3" w:rsidRPr="00BB431A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responsibilities to develop and maintain FOSS compliance policy and processes?</w:t>
            </w:r>
          </w:p>
        </w:tc>
        <w:tc>
          <w:tcPr>
            <w:tcW w:w="529" w:type="dxa"/>
          </w:tcPr>
          <w:p w14:paraId="46EE21C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3892313F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B781DF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21A18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673DD4D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5D2EE96D" w14:textId="77777777" w:rsidTr="00521347">
        <w:tc>
          <w:tcPr>
            <w:tcW w:w="608" w:type="dxa"/>
          </w:tcPr>
          <w:p w14:paraId="0951572E" w14:textId="3392EA04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d</w:t>
            </w:r>
          </w:p>
        </w:tc>
        <w:tc>
          <w:tcPr>
            <w:tcW w:w="788" w:type="dxa"/>
          </w:tcPr>
          <w:p w14:paraId="108A3570" w14:textId="5F8F32C4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5D3578">
              <w:rPr>
                <w:lang w:val="en-US"/>
              </w:rPr>
              <w:t>1</w:t>
            </w:r>
            <w:r w:rsidRPr="00BB431A">
              <w:rPr>
                <w:lang w:val="en-US"/>
              </w:rPr>
              <w:t>.</w:t>
            </w:r>
            <w:r w:rsidR="005D3578">
              <w:rPr>
                <w:lang w:val="en-US"/>
              </w:rPr>
              <w:t>1</w:t>
            </w:r>
          </w:p>
        </w:tc>
        <w:tc>
          <w:tcPr>
            <w:tcW w:w="4358" w:type="dxa"/>
          </w:tcPr>
          <w:p w14:paraId="2130C63B" w14:textId="5E3AD44D" w:rsidR="00EF3CB3" w:rsidRPr="00BB431A" w:rsidRDefault="005D3578" w:rsidP="00BB431A">
            <w:pPr>
              <w:rPr>
                <w:lang w:val="en-US"/>
              </w:rPr>
            </w:pPr>
            <w:r w:rsidRPr="005D3578">
              <w:rPr>
                <w:lang w:val="en-US"/>
              </w:rPr>
              <w:t>Is legal expertise pertaining to FOSS compliance accessible to the FOSS Compliance Role (e.g., could be internal or external)?</w:t>
            </w:r>
          </w:p>
        </w:tc>
        <w:tc>
          <w:tcPr>
            <w:tcW w:w="529" w:type="dxa"/>
          </w:tcPr>
          <w:p w14:paraId="6731964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45F219E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099A5F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806FB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4A6C70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774451B9" w14:textId="77777777" w:rsidTr="00521347">
        <w:tc>
          <w:tcPr>
            <w:tcW w:w="608" w:type="dxa"/>
          </w:tcPr>
          <w:p w14:paraId="6BBDEFEF" w14:textId="77232732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e</w:t>
            </w:r>
          </w:p>
        </w:tc>
        <w:tc>
          <w:tcPr>
            <w:tcW w:w="788" w:type="dxa"/>
          </w:tcPr>
          <w:p w14:paraId="70AA8EE5" w14:textId="139B7FF8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5A38D6C2" w14:textId="2AA9AB46" w:rsidR="00EF3CB3" w:rsidRPr="00BB431A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individual(s) responsible for receiving external FOSS compliance inquiries (""FOSS Liaison"")?</w:t>
            </w:r>
          </w:p>
        </w:tc>
        <w:tc>
          <w:tcPr>
            <w:tcW w:w="529" w:type="dxa"/>
          </w:tcPr>
          <w:p w14:paraId="5193BC2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BA5D85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1468857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8D4677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912BA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5D3578" w:rsidRPr="00BB431A" w14:paraId="56FFE6B5" w14:textId="77777777" w:rsidTr="00521347">
        <w:tc>
          <w:tcPr>
            <w:tcW w:w="608" w:type="dxa"/>
          </w:tcPr>
          <w:p w14:paraId="1D738B8E" w14:textId="3F3E87F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2.f</w:t>
            </w:r>
          </w:p>
        </w:tc>
        <w:tc>
          <w:tcPr>
            <w:tcW w:w="788" w:type="dxa"/>
          </w:tcPr>
          <w:p w14:paraId="74BD8F6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2733C4A1" w14:textId="37CC724E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 xml:space="preserve">Is the FOSS Liaison function publicly identified in one of the following </w:t>
            </w:r>
            <w:proofErr w:type="gramStart"/>
            <w:r w:rsidRPr="005D3578">
              <w:rPr>
                <w:lang w:val="en-US"/>
              </w:rPr>
              <w:t>ways:</w:t>
            </w:r>
            <w:proofErr w:type="gramEnd"/>
          </w:p>
        </w:tc>
        <w:tc>
          <w:tcPr>
            <w:tcW w:w="529" w:type="dxa"/>
          </w:tcPr>
          <w:p w14:paraId="080B16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C65479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47793D1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A6E82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C8BB733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34210228" w14:textId="77777777" w:rsidTr="00521347">
        <w:tc>
          <w:tcPr>
            <w:tcW w:w="608" w:type="dxa"/>
          </w:tcPr>
          <w:p w14:paraId="23A23925" w14:textId="20DF0FAF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>
              <w:rPr>
                <w:lang w:val="en-US"/>
              </w:rPr>
              <w:t>f.i</w:t>
            </w:r>
            <w:proofErr w:type="gramEnd"/>
          </w:p>
        </w:tc>
        <w:tc>
          <w:tcPr>
            <w:tcW w:w="788" w:type="dxa"/>
          </w:tcPr>
          <w:p w14:paraId="21770168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6D7DB8C3" w14:textId="26C94E74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Email address?</w:t>
            </w:r>
          </w:p>
        </w:tc>
        <w:tc>
          <w:tcPr>
            <w:tcW w:w="529" w:type="dxa"/>
          </w:tcPr>
          <w:p w14:paraId="0B2603B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4C68FBC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728F4CD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E83CE9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19A364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669763F0" w14:textId="77777777" w:rsidTr="00521347">
        <w:tc>
          <w:tcPr>
            <w:tcW w:w="608" w:type="dxa"/>
          </w:tcPr>
          <w:p w14:paraId="0ED42158" w14:textId="68B99930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>
              <w:rPr>
                <w:lang w:val="en-US"/>
              </w:rPr>
              <w:t>f.ii</w:t>
            </w:r>
            <w:proofErr w:type="gramEnd"/>
          </w:p>
        </w:tc>
        <w:tc>
          <w:tcPr>
            <w:tcW w:w="788" w:type="dxa"/>
          </w:tcPr>
          <w:p w14:paraId="7B0FF712" w14:textId="4FCE3067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2E866008" w14:textId="518A2F66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Linux Foundation's Open Compliance Directory?</w:t>
            </w:r>
          </w:p>
        </w:tc>
        <w:tc>
          <w:tcPr>
            <w:tcW w:w="529" w:type="dxa"/>
          </w:tcPr>
          <w:p w14:paraId="741EDB5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ED24B10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4967B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07240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18FE15CF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0CD07299" w14:textId="77777777" w:rsidTr="00521347">
        <w:tc>
          <w:tcPr>
            <w:tcW w:w="608" w:type="dxa"/>
          </w:tcPr>
          <w:p w14:paraId="52E434FB" w14:textId="3C1340F9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2.f.iii</w:t>
            </w:r>
          </w:p>
        </w:tc>
        <w:tc>
          <w:tcPr>
            <w:tcW w:w="788" w:type="dxa"/>
          </w:tcPr>
          <w:p w14:paraId="17D1631E" w14:textId="33E9A59D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56D438E2" w14:textId="03B7803F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Another practical way?</w:t>
            </w:r>
          </w:p>
        </w:tc>
        <w:tc>
          <w:tcPr>
            <w:tcW w:w="529" w:type="dxa"/>
          </w:tcPr>
          <w:p w14:paraId="26971EC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0E84889F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D79E474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83DDB7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1818DC84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2113071B" w14:textId="77777777" w:rsidTr="00521347">
        <w:tc>
          <w:tcPr>
            <w:tcW w:w="608" w:type="dxa"/>
          </w:tcPr>
          <w:p w14:paraId="3ED69099" w14:textId="38EB559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2.g</w:t>
            </w:r>
          </w:p>
        </w:tc>
        <w:tc>
          <w:tcPr>
            <w:tcW w:w="788" w:type="dxa"/>
          </w:tcPr>
          <w:p w14:paraId="487620B6" w14:textId="0542FC7D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76D1CBDE" w14:textId="3132A1C6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Can third parties reach the FOSS Liaison by way of electronic communication?</w:t>
            </w:r>
          </w:p>
        </w:tc>
        <w:tc>
          <w:tcPr>
            <w:tcW w:w="529" w:type="dxa"/>
          </w:tcPr>
          <w:p w14:paraId="6986F71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9C2E9E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595137F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319C648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ED8752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7CBC6740" w14:textId="77777777" w:rsidTr="00521347">
        <w:tc>
          <w:tcPr>
            <w:tcW w:w="608" w:type="dxa"/>
          </w:tcPr>
          <w:p w14:paraId="5D559781" w14:textId="2C35F2A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2.h</w:t>
            </w:r>
          </w:p>
        </w:tc>
        <w:tc>
          <w:tcPr>
            <w:tcW w:w="788" w:type="dxa"/>
          </w:tcPr>
          <w:p w14:paraId="37A21072" w14:textId="49C67BDB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2.2.4</w:t>
            </w:r>
          </w:p>
        </w:tc>
        <w:tc>
          <w:tcPr>
            <w:tcW w:w="4358" w:type="dxa"/>
          </w:tcPr>
          <w:p w14:paraId="5F5DC46C" w14:textId="51DB7771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Does the FOSS Liaison respond to FOSS compliance inquiries?</w:t>
            </w:r>
          </w:p>
        </w:tc>
        <w:tc>
          <w:tcPr>
            <w:tcW w:w="529" w:type="dxa"/>
          </w:tcPr>
          <w:p w14:paraId="2B45495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C1C3E5E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2915DD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DCAA63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257C8BB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3C085B2D" w14:textId="77777777" w:rsidTr="00521347">
        <w:tc>
          <w:tcPr>
            <w:tcW w:w="608" w:type="dxa"/>
          </w:tcPr>
          <w:p w14:paraId="7C6391DB" w14:textId="25D2A6C5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2.i</w:t>
            </w:r>
          </w:p>
        </w:tc>
        <w:tc>
          <w:tcPr>
            <w:tcW w:w="788" w:type="dxa"/>
          </w:tcPr>
          <w:p w14:paraId="12DF8AF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24E35B95" w14:textId="7F387272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Does the FOSS Liaison make commercially reasonable efforts to respond to FOSS compliance inquiries as appropriate?</w:t>
            </w:r>
          </w:p>
        </w:tc>
        <w:tc>
          <w:tcPr>
            <w:tcW w:w="529" w:type="dxa"/>
          </w:tcPr>
          <w:p w14:paraId="413D36E6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646FF23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35AD027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943CC0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48F6B84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5CA077C2" w14:textId="77777777" w:rsidTr="00521347">
        <w:tc>
          <w:tcPr>
            <w:tcW w:w="608" w:type="dxa"/>
          </w:tcPr>
          <w:p w14:paraId="7343A625" w14:textId="3F951906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2.j</w:t>
            </w:r>
          </w:p>
        </w:tc>
        <w:tc>
          <w:tcPr>
            <w:tcW w:w="788" w:type="dxa"/>
          </w:tcPr>
          <w:p w14:paraId="0549C74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7A6F2072" w14:textId="5B529BE5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Can the FOSS Liaison escalate FOSS compliance issues to resolve them?</w:t>
            </w:r>
          </w:p>
        </w:tc>
        <w:tc>
          <w:tcPr>
            <w:tcW w:w="529" w:type="dxa"/>
          </w:tcPr>
          <w:p w14:paraId="143CA8F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62A761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600A426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1A61959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C27597B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</w:tbl>
    <w:p w14:paraId="06AEE8D4" w14:textId="2707138D" w:rsidR="00521347" w:rsidRDefault="00521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62"/>
        <w:gridCol w:w="4585"/>
        <w:gridCol w:w="529"/>
        <w:gridCol w:w="643"/>
        <w:gridCol w:w="4452"/>
        <w:gridCol w:w="1371"/>
        <w:gridCol w:w="1110"/>
      </w:tblGrid>
      <w:tr w:rsidR="00EF3CB3" w:rsidRPr="004030BF" w14:paraId="78627EEA" w14:textId="77777777" w:rsidTr="00521347">
        <w:tc>
          <w:tcPr>
            <w:tcW w:w="533" w:type="dxa"/>
            <w:shd w:val="clear" w:color="auto" w:fill="E7E6E6" w:themeFill="background2"/>
          </w:tcPr>
          <w:p w14:paraId="7F26BD1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0C321945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24" w:type="dxa"/>
            <w:shd w:val="clear" w:color="auto" w:fill="E7E6E6" w:themeFill="background2"/>
          </w:tcPr>
          <w:p w14:paraId="790018C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13C434C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14:paraId="692AB5D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14" w:type="dxa"/>
            <w:shd w:val="clear" w:color="auto" w:fill="E7E6E6" w:themeFill="background2"/>
          </w:tcPr>
          <w:p w14:paraId="268F3F11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607344F8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14" w:type="dxa"/>
            <w:shd w:val="clear" w:color="auto" w:fill="E7E6E6" w:themeFill="background2"/>
          </w:tcPr>
          <w:p w14:paraId="4129B7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213EDFCD" w14:textId="77777777" w:rsidTr="00521347">
        <w:tc>
          <w:tcPr>
            <w:tcW w:w="533" w:type="dxa"/>
          </w:tcPr>
          <w:p w14:paraId="75ABDDB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14:paraId="5D661930" w14:textId="236EFEFD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  <w:r w:rsidR="003E6344">
              <w:rPr>
                <w:lang w:val="en-US"/>
              </w:rPr>
              <w:t>.</w:t>
            </w:r>
          </w:p>
        </w:tc>
        <w:tc>
          <w:tcPr>
            <w:tcW w:w="4624" w:type="dxa"/>
          </w:tcPr>
          <w:p w14:paraId="30E12094" w14:textId="2C849B13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Do you identify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47AB94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C7DF72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78095C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FF972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A56065D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DBC3E9F" w14:textId="77777777" w:rsidTr="00521347">
        <w:tc>
          <w:tcPr>
            <w:tcW w:w="533" w:type="dxa"/>
          </w:tcPr>
          <w:p w14:paraId="041C6FED" w14:textId="472FEADA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E6344">
              <w:rPr>
                <w:lang w:val="en-US"/>
              </w:rPr>
              <w:t>b</w:t>
            </w:r>
          </w:p>
        </w:tc>
        <w:tc>
          <w:tcPr>
            <w:tcW w:w="662" w:type="dxa"/>
          </w:tcPr>
          <w:p w14:paraId="51FE9044" w14:textId="17B3C59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2DF1713F" w14:textId="6FCB1C87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Do you list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229250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23997E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68485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50C0F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ACE0C5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5D2B66C" w14:textId="77777777" w:rsidTr="00521347">
        <w:tc>
          <w:tcPr>
            <w:tcW w:w="533" w:type="dxa"/>
          </w:tcPr>
          <w:p w14:paraId="79BB2B8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62" w:type="dxa"/>
          </w:tcPr>
          <w:p w14:paraId="1C80FA96" w14:textId="33F8C528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</w:t>
            </w:r>
            <w:r w:rsidR="003E6344">
              <w:rPr>
                <w:lang w:val="en-US"/>
              </w:rPr>
              <w:t>1</w:t>
            </w:r>
          </w:p>
        </w:tc>
        <w:tc>
          <w:tcPr>
            <w:tcW w:w="4624" w:type="dxa"/>
          </w:tcPr>
          <w:p w14:paraId="1B1A16C0" w14:textId="7F212904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Is there a procedure for identifying and listing all FOSS components and their respective Identified Licenses) from which Supplied Software is comprised?</w:t>
            </w:r>
          </w:p>
        </w:tc>
        <w:tc>
          <w:tcPr>
            <w:tcW w:w="529" w:type="dxa"/>
          </w:tcPr>
          <w:p w14:paraId="52E7777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4DE5D5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31B0391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08AD057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867812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CB4B0B9" w14:textId="77777777" w:rsidTr="00521347">
        <w:tc>
          <w:tcPr>
            <w:tcW w:w="533" w:type="dxa"/>
          </w:tcPr>
          <w:p w14:paraId="6FAD0D72" w14:textId="574002CC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662" w:type="dxa"/>
          </w:tcPr>
          <w:p w14:paraId="5CE9C1CD" w14:textId="38818136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0EBCCB30" w14:textId="6BF6771A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procedure documented?</w:t>
            </w:r>
          </w:p>
        </w:tc>
        <w:tc>
          <w:tcPr>
            <w:tcW w:w="529" w:type="dxa"/>
          </w:tcPr>
          <w:p w14:paraId="7BCBB19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506A220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2A7B3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6A4742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E08A528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49D05EBB" w14:textId="77777777" w:rsidTr="00521347">
        <w:tc>
          <w:tcPr>
            <w:tcW w:w="533" w:type="dxa"/>
          </w:tcPr>
          <w:p w14:paraId="5AEC5DBB" w14:textId="03BBC69C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3.e</w:t>
            </w:r>
          </w:p>
        </w:tc>
        <w:tc>
          <w:tcPr>
            <w:tcW w:w="662" w:type="dxa"/>
          </w:tcPr>
          <w:p w14:paraId="38D4B570" w14:textId="1DE18509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E6344">
              <w:rPr>
                <w:lang w:val="en-US"/>
              </w:rPr>
              <w:t>1</w:t>
            </w:r>
          </w:p>
        </w:tc>
        <w:tc>
          <w:tcPr>
            <w:tcW w:w="4624" w:type="dxa"/>
          </w:tcPr>
          <w:p w14:paraId="53414FBF" w14:textId="1FB3C0D1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Do you archive the list of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0B9D25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6C229B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01C7EFB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E43C77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9493DB0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6C11BFD" w14:textId="77777777" w:rsidTr="00521347">
        <w:tc>
          <w:tcPr>
            <w:tcW w:w="533" w:type="dxa"/>
          </w:tcPr>
          <w:p w14:paraId="59CF04F2" w14:textId="47A15A89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3.f</w:t>
            </w:r>
          </w:p>
        </w:tc>
        <w:tc>
          <w:tcPr>
            <w:tcW w:w="662" w:type="dxa"/>
          </w:tcPr>
          <w:p w14:paraId="75FDB005" w14:textId="6B240F31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2056B68A" w14:textId="6981A4F8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there a procedure for archiving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39A5966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0872E0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CFDA91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4DD74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749013C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FF212B" w:rsidRPr="00162A0D" w14:paraId="46386EAE" w14:textId="77777777" w:rsidTr="00521347">
        <w:tc>
          <w:tcPr>
            <w:tcW w:w="533" w:type="dxa"/>
          </w:tcPr>
          <w:p w14:paraId="3C82F51B" w14:textId="77610135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3.g</w:t>
            </w:r>
          </w:p>
        </w:tc>
        <w:tc>
          <w:tcPr>
            <w:tcW w:w="662" w:type="dxa"/>
          </w:tcPr>
          <w:p w14:paraId="0701DEEF" w14:textId="3F6EFE6D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6DD22D4B" w14:textId="4FFB40C1" w:rsidR="00FF212B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procedure documented?</w:t>
            </w:r>
          </w:p>
        </w:tc>
        <w:tc>
          <w:tcPr>
            <w:tcW w:w="529" w:type="dxa"/>
          </w:tcPr>
          <w:p w14:paraId="33209879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0486281C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9BD7EF5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5BC4D1A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3E6BEF5" w14:textId="77777777" w:rsidR="00FF212B" w:rsidRPr="00162A0D" w:rsidRDefault="00FF212B" w:rsidP="00E6351C">
            <w:pPr>
              <w:rPr>
                <w:lang w:val="en-US"/>
              </w:rPr>
            </w:pPr>
          </w:p>
        </w:tc>
      </w:tr>
      <w:tr w:rsidR="00EF3CB3" w:rsidRPr="00162A0D" w14:paraId="574A7FDD" w14:textId="77777777" w:rsidTr="00521347">
        <w:tc>
          <w:tcPr>
            <w:tcW w:w="533" w:type="dxa"/>
          </w:tcPr>
          <w:p w14:paraId="095B6D70" w14:textId="10226865" w:rsidR="00EF3CB3" w:rsidRPr="00162A0D" w:rsidRDefault="003E6344" w:rsidP="00EF3CB3">
            <w:pPr>
              <w:rPr>
                <w:lang w:val="en-US"/>
              </w:rPr>
            </w:pPr>
            <w:r>
              <w:rPr>
                <w:lang w:val="en-US"/>
              </w:rPr>
              <w:t>3.h</w:t>
            </w:r>
          </w:p>
        </w:tc>
        <w:tc>
          <w:tcPr>
            <w:tcW w:w="662" w:type="dxa"/>
          </w:tcPr>
          <w:p w14:paraId="138221D4" w14:textId="47D3BA35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F212B">
              <w:rPr>
                <w:lang w:val="en-US"/>
              </w:rPr>
              <w:t>2</w:t>
            </w:r>
          </w:p>
        </w:tc>
        <w:tc>
          <w:tcPr>
            <w:tcW w:w="4624" w:type="dxa"/>
          </w:tcPr>
          <w:p w14:paraId="02588814" w14:textId="2763B549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Have you set up a FOSS program?</w:t>
            </w:r>
          </w:p>
        </w:tc>
        <w:tc>
          <w:tcPr>
            <w:tcW w:w="529" w:type="dxa"/>
          </w:tcPr>
          <w:p w14:paraId="1969146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F3F67B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E79C059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D508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AB1EFD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E495183" w14:textId="77777777" w:rsidTr="00521347">
        <w:tc>
          <w:tcPr>
            <w:tcW w:w="533" w:type="dxa"/>
          </w:tcPr>
          <w:p w14:paraId="6018380B" w14:textId="294004FA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3.i</w:t>
            </w:r>
          </w:p>
        </w:tc>
        <w:tc>
          <w:tcPr>
            <w:tcW w:w="662" w:type="dxa"/>
          </w:tcPr>
          <w:p w14:paraId="1C2AFA6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37D422CC" w14:textId="77C013B9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FOSS program capable of handling at least the following typical FOSS use cases encountered by Software Staff for Supplied Software?</w:t>
            </w:r>
          </w:p>
        </w:tc>
        <w:tc>
          <w:tcPr>
            <w:tcW w:w="529" w:type="dxa"/>
          </w:tcPr>
          <w:p w14:paraId="6047B17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971104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4189738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2169F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9EC035A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A886EC5" w14:textId="77777777" w:rsidTr="00521347">
        <w:tc>
          <w:tcPr>
            <w:tcW w:w="533" w:type="dxa"/>
          </w:tcPr>
          <w:p w14:paraId="1DC8E2D0" w14:textId="13E25286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>
              <w:rPr>
                <w:lang w:val="en-US"/>
              </w:rPr>
              <w:t>i.i</w:t>
            </w:r>
            <w:proofErr w:type="gramEnd"/>
          </w:p>
        </w:tc>
        <w:tc>
          <w:tcPr>
            <w:tcW w:w="662" w:type="dxa"/>
          </w:tcPr>
          <w:p w14:paraId="3EB1FF55" w14:textId="4B7DE201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D9D3B71" w14:textId="3DD30146" w:rsidR="00EF3CB3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Distribution in binary form</w:t>
            </w:r>
            <w:r>
              <w:rPr>
                <w:lang w:val="en-US"/>
              </w:rPr>
              <w:t>.</w:t>
            </w:r>
          </w:p>
        </w:tc>
        <w:tc>
          <w:tcPr>
            <w:tcW w:w="529" w:type="dxa"/>
          </w:tcPr>
          <w:p w14:paraId="23FE368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A7F39D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DDA50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B5CCF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28D8733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3E6344" w:rsidRPr="00162A0D" w14:paraId="257345B5" w14:textId="77777777" w:rsidTr="00521347">
        <w:tc>
          <w:tcPr>
            <w:tcW w:w="533" w:type="dxa"/>
          </w:tcPr>
          <w:p w14:paraId="1497A7D7" w14:textId="5269576B" w:rsidR="003E6344" w:rsidRPr="003E6344" w:rsidRDefault="003E6344" w:rsidP="00E6351C">
            <w:r>
              <w:t>3.</w:t>
            </w:r>
            <w:proofErr w:type="gramStart"/>
            <w:r>
              <w:t>i.ii</w:t>
            </w:r>
            <w:proofErr w:type="gramEnd"/>
          </w:p>
        </w:tc>
        <w:tc>
          <w:tcPr>
            <w:tcW w:w="662" w:type="dxa"/>
          </w:tcPr>
          <w:p w14:paraId="190E949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5F66074A" w14:textId="0E2508E5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Distribution in source form.</w:t>
            </w:r>
          </w:p>
        </w:tc>
        <w:tc>
          <w:tcPr>
            <w:tcW w:w="529" w:type="dxa"/>
          </w:tcPr>
          <w:p w14:paraId="68329DD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78DD1F08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5FC7A6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EFBA7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4D188A0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3C321B57" w14:textId="77777777" w:rsidTr="00521347">
        <w:tc>
          <w:tcPr>
            <w:tcW w:w="533" w:type="dxa"/>
          </w:tcPr>
          <w:p w14:paraId="68C04670" w14:textId="1A64EE75" w:rsidR="003E6344" w:rsidRDefault="003E6344" w:rsidP="00E6351C">
            <w:r>
              <w:t>3.i.iii</w:t>
            </w:r>
          </w:p>
        </w:tc>
        <w:tc>
          <w:tcPr>
            <w:tcW w:w="662" w:type="dxa"/>
          </w:tcPr>
          <w:p w14:paraId="335B31CC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C92234B" w14:textId="741C9AB3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Integration with other FOSS such that it may trigger copyleft obligations.</w:t>
            </w:r>
          </w:p>
        </w:tc>
        <w:tc>
          <w:tcPr>
            <w:tcW w:w="529" w:type="dxa"/>
          </w:tcPr>
          <w:p w14:paraId="1D60D95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77E204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CA8A5C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EB707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4F459A02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2BE7284D" w14:textId="77777777" w:rsidTr="00521347">
        <w:tc>
          <w:tcPr>
            <w:tcW w:w="533" w:type="dxa"/>
          </w:tcPr>
          <w:p w14:paraId="56AA0104" w14:textId="042D27EA" w:rsidR="003E6344" w:rsidRDefault="003E6344" w:rsidP="00E6351C">
            <w:r>
              <w:t>3.</w:t>
            </w:r>
            <w:proofErr w:type="gramStart"/>
            <w:r>
              <w:t>i.iv</w:t>
            </w:r>
            <w:proofErr w:type="gramEnd"/>
          </w:p>
        </w:tc>
        <w:tc>
          <w:tcPr>
            <w:tcW w:w="662" w:type="dxa"/>
          </w:tcPr>
          <w:p w14:paraId="52F5D04B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3B449EEB" w14:textId="7421C92E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Contains modified FOSS.</w:t>
            </w:r>
          </w:p>
        </w:tc>
        <w:tc>
          <w:tcPr>
            <w:tcW w:w="529" w:type="dxa"/>
          </w:tcPr>
          <w:p w14:paraId="529176C2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185E51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8B188ED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DDEDE7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A084FB7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3CCDE378" w14:textId="77777777" w:rsidTr="00521347">
        <w:tc>
          <w:tcPr>
            <w:tcW w:w="533" w:type="dxa"/>
          </w:tcPr>
          <w:p w14:paraId="7ED9AB15" w14:textId="7CB6F0A3" w:rsidR="003E6344" w:rsidRDefault="003E6344" w:rsidP="00E6351C">
            <w:r>
              <w:t>3.</w:t>
            </w:r>
            <w:proofErr w:type="gramStart"/>
            <w:r>
              <w:t>i.v</w:t>
            </w:r>
            <w:proofErr w:type="gramEnd"/>
          </w:p>
        </w:tc>
        <w:tc>
          <w:tcPr>
            <w:tcW w:w="662" w:type="dxa"/>
          </w:tcPr>
          <w:p w14:paraId="7F8530E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33B1D387" w14:textId="2D610D0F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 xml:space="preserve">Contains FOSS or other software under an incompatible license interacting with </w:t>
            </w:r>
            <w:r w:rsidRPr="00FF212B">
              <w:rPr>
                <w:lang w:val="en-US"/>
              </w:rPr>
              <w:lastRenderedPageBreak/>
              <w:t>other components within the Supplied Software.</w:t>
            </w:r>
          </w:p>
        </w:tc>
        <w:tc>
          <w:tcPr>
            <w:tcW w:w="529" w:type="dxa"/>
          </w:tcPr>
          <w:p w14:paraId="480CB22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A1AEF9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6662588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7BABCA7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51E4423C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28021F79" w14:textId="77777777" w:rsidTr="00521347">
        <w:tc>
          <w:tcPr>
            <w:tcW w:w="533" w:type="dxa"/>
          </w:tcPr>
          <w:p w14:paraId="2EB2F5DC" w14:textId="5A6DFCD6" w:rsidR="003E6344" w:rsidRDefault="003E6344" w:rsidP="00E6351C">
            <w:r>
              <w:t>3.i.vi</w:t>
            </w:r>
          </w:p>
        </w:tc>
        <w:tc>
          <w:tcPr>
            <w:tcW w:w="662" w:type="dxa"/>
          </w:tcPr>
          <w:p w14:paraId="228EC02E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596F7495" w14:textId="1CB30A0D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Contains FOSS with attribution requirements.</w:t>
            </w:r>
          </w:p>
        </w:tc>
        <w:tc>
          <w:tcPr>
            <w:tcW w:w="529" w:type="dxa"/>
          </w:tcPr>
          <w:p w14:paraId="23D86A1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406AFF1F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3CA3162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ED576BC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E38E6FC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15821EA1" w14:textId="77777777" w:rsidTr="00521347">
        <w:tc>
          <w:tcPr>
            <w:tcW w:w="533" w:type="dxa"/>
          </w:tcPr>
          <w:p w14:paraId="41132FE9" w14:textId="503038B5" w:rsidR="003E6344" w:rsidRDefault="003E6344" w:rsidP="00E6351C">
            <w:r>
              <w:t>3.j</w:t>
            </w:r>
          </w:p>
        </w:tc>
        <w:tc>
          <w:tcPr>
            <w:tcW w:w="662" w:type="dxa"/>
          </w:tcPr>
          <w:p w14:paraId="1821E4F9" w14:textId="6525C5AE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6759EA70" w14:textId="77139A0C" w:rsidR="003E6344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Are you addressing the typical FOSS use cases encountered by Software Staff for Supplied Software?</w:t>
            </w:r>
          </w:p>
        </w:tc>
        <w:tc>
          <w:tcPr>
            <w:tcW w:w="529" w:type="dxa"/>
          </w:tcPr>
          <w:p w14:paraId="7F83BD8D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7C0BB58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83F8D5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91E8E0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543BCF07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527093EC" w14:textId="77777777" w:rsidTr="00521347">
        <w:tc>
          <w:tcPr>
            <w:tcW w:w="533" w:type="dxa"/>
          </w:tcPr>
          <w:p w14:paraId="31E17B97" w14:textId="7A6C4E40" w:rsidR="003E6344" w:rsidRDefault="003E6344" w:rsidP="00E6351C">
            <w:r>
              <w:t>3.k</w:t>
            </w:r>
          </w:p>
        </w:tc>
        <w:tc>
          <w:tcPr>
            <w:tcW w:w="662" w:type="dxa"/>
          </w:tcPr>
          <w:p w14:paraId="324F164A" w14:textId="3FF7E55E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1F16E4D5" w14:textId="38287575" w:rsidR="003E6344" w:rsidRPr="003E6344" w:rsidRDefault="00FF212B" w:rsidP="003E6344">
            <w:pPr>
              <w:rPr>
                <w:lang w:val="en-US"/>
              </w:rPr>
            </w:pPr>
            <w:r w:rsidRPr="00FF212B">
              <w:rPr>
                <w:lang w:val="en-US"/>
              </w:rPr>
              <w:t>Have you implemented a process to address these typical FOSS use cases?</w:t>
            </w:r>
          </w:p>
        </w:tc>
        <w:tc>
          <w:tcPr>
            <w:tcW w:w="529" w:type="dxa"/>
          </w:tcPr>
          <w:p w14:paraId="4C5591F3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09CCF79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7421273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CA960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62EA529F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</w:tbl>
    <w:p w14:paraId="6FEFF67E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662"/>
        <w:gridCol w:w="4472"/>
        <w:gridCol w:w="531"/>
        <w:gridCol w:w="646"/>
        <w:gridCol w:w="4449"/>
        <w:gridCol w:w="1370"/>
        <w:gridCol w:w="1119"/>
      </w:tblGrid>
      <w:tr w:rsidR="00EF3CB3" w:rsidRPr="004030BF" w14:paraId="39FDF14E" w14:textId="77777777" w:rsidTr="00521347">
        <w:tc>
          <w:tcPr>
            <w:tcW w:w="535" w:type="dxa"/>
            <w:shd w:val="clear" w:color="auto" w:fill="E7E6E6" w:themeFill="background2"/>
          </w:tcPr>
          <w:p w14:paraId="63D02274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41" w:type="dxa"/>
            <w:shd w:val="clear" w:color="auto" w:fill="E7E6E6" w:themeFill="background2"/>
          </w:tcPr>
          <w:p w14:paraId="42C69E86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555" w:type="dxa"/>
            <w:shd w:val="clear" w:color="auto" w:fill="E7E6E6" w:themeFill="background2"/>
          </w:tcPr>
          <w:p w14:paraId="58BC41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491AC57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2" w:type="dxa"/>
            <w:shd w:val="clear" w:color="auto" w:fill="E7E6E6" w:themeFill="background2"/>
          </w:tcPr>
          <w:p w14:paraId="2316F89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81" w:type="dxa"/>
            <w:shd w:val="clear" w:color="auto" w:fill="E7E6E6" w:themeFill="background2"/>
          </w:tcPr>
          <w:p w14:paraId="434CA5AE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6E7CEDB5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7" w:type="dxa"/>
            <w:shd w:val="clear" w:color="auto" w:fill="E7E6E6" w:themeFill="background2"/>
          </w:tcPr>
          <w:p w14:paraId="49B82F5D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75EA8203" w14:textId="77777777" w:rsidTr="00521347">
        <w:tc>
          <w:tcPr>
            <w:tcW w:w="535" w:type="dxa"/>
          </w:tcPr>
          <w:p w14:paraId="5E1F141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41" w:type="dxa"/>
          </w:tcPr>
          <w:p w14:paraId="69531052" w14:textId="24F819D8" w:rsidR="00EF3CB3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4555" w:type="dxa"/>
          </w:tcPr>
          <w:p w14:paraId="32A602B1" w14:textId="5ADABA87" w:rsidR="00EF3CB3" w:rsidRPr="00162A0D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Does the FOSS program ensure that the Supplied Software is accompanied by the required artefacts that might include the following information, if required by the license</w:t>
            </w:r>
          </w:p>
        </w:tc>
        <w:tc>
          <w:tcPr>
            <w:tcW w:w="531" w:type="dxa"/>
          </w:tcPr>
          <w:p w14:paraId="25C1FF2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1E66D7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A5EBE8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BF15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0A1453F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4A90552" w14:textId="77777777" w:rsidTr="00521347">
        <w:tc>
          <w:tcPr>
            <w:tcW w:w="535" w:type="dxa"/>
          </w:tcPr>
          <w:p w14:paraId="408A9E4F" w14:textId="432FF472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 w:rsidR="00FB7897">
              <w:rPr>
                <w:lang w:val="en-US"/>
              </w:rPr>
              <w:t>a.i</w:t>
            </w:r>
            <w:proofErr w:type="gramEnd"/>
          </w:p>
        </w:tc>
        <w:tc>
          <w:tcPr>
            <w:tcW w:w="641" w:type="dxa"/>
          </w:tcPr>
          <w:p w14:paraId="20E801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F9C217F" w14:textId="50D8BEC7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copyright notices,</w:t>
            </w:r>
          </w:p>
        </w:tc>
        <w:tc>
          <w:tcPr>
            <w:tcW w:w="531" w:type="dxa"/>
          </w:tcPr>
          <w:p w14:paraId="23BDF7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9C904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FBAE96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098727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36C814B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068552DB" w14:textId="77777777" w:rsidTr="00521347">
        <w:tc>
          <w:tcPr>
            <w:tcW w:w="535" w:type="dxa"/>
          </w:tcPr>
          <w:p w14:paraId="033DEF89" w14:textId="2ADE349D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 w:rsidR="00FB7897">
              <w:rPr>
                <w:lang w:val="en-US"/>
              </w:rPr>
              <w:t>a.ii</w:t>
            </w:r>
            <w:proofErr w:type="gramEnd"/>
          </w:p>
        </w:tc>
        <w:tc>
          <w:tcPr>
            <w:tcW w:w="641" w:type="dxa"/>
          </w:tcPr>
          <w:p w14:paraId="7A1B1E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D7F5BB8" w14:textId="30F4A22A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copies of Identified Licenses,</w:t>
            </w:r>
          </w:p>
        </w:tc>
        <w:tc>
          <w:tcPr>
            <w:tcW w:w="531" w:type="dxa"/>
          </w:tcPr>
          <w:p w14:paraId="19EE93F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0AF106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715C0B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88F49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C0D5511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6C95C675" w14:textId="77777777" w:rsidTr="00521347">
        <w:tc>
          <w:tcPr>
            <w:tcW w:w="535" w:type="dxa"/>
          </w:tcPr>
          <w:p w14:paraId="43C861B1" w14:textId="3FEA24AD"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FB7897">
              <w:rPr>
                <w:lang w:val="en-US"/>
              </w:rPr>
              <w:t>a.iii</w:t>
            </w:r>
          </w:p>
        </w:tc>
        <w:tc>
          <w:tcPr>
            <w:tcW w:w="641" w:type="dxa"/>
          </w:tcPr>
          <w:p w14:paraId="79589D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7A83EB7" w14:textId="61AC7879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modification notifications,</w:t>
            </w:r>
          </w:p>
        </w:tc>
        <w:tc>
          <w:tcPr>
            <w:tcW w:w="531" w:type="dxa"/>
          </w:tcPr>
          <w:p w14:paraId="6C7AD16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EC0AE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0F9A3F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41456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B50248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FB7897" w:rsidRPr="00162A0D" w14:paraId="112B307E" w14:textId="77777777" w:rsidTr="00521347">
        <w:tc>
          <w:tcPr>
            <w:tcW w:w="535" w:type="dxa"/>
          </w:tcPr>
          <w:p w14:paraId="0DF3E261" w14:textId="6E570B07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>
              <w:rPr>
                <w:lang w:val="en-US"/>
              </w:rPr>
              <w:t>a.iv</w:t>
            </w:r>
            <w:proofErr w:type="gramEnd"/>
          </w:p>
        </w:tc>
        <w:tc>
          <w:tcPr>
            <w:tcW w:w="641" w:type="dxa"/>
          </w:tcPr>
          <w:p w14:paraId="60404EF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1E23697A" w14:textId="659861A4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attribution notices</w:t>
            </w:r>
          </w:p>
        </w:tc>
        <w:tc>
          <w:tcPr>
            <w:tcW w:w="531" w:type="dxa"/>
          </w:tcPr>
          <w:p w14:paraId="4F9222D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44EA04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4768141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ED7B50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449E035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D8CF837" w14:textId="77777777" w:rsidTr="00521347">
        <w:tc>
          <w:tcPr>
            <w:tcW w:w="535" w:type="dxa"/>
          </w:tcPr>
          <w:p w14:paraId="50164E55" w14:textId="1FD4E3C8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>
              <w:rPr>
                <w:lang w:val="en-US"/>
              </w:rPr>
              <w:t>a.v</w:t>
            </w:r>
            <w:proofErr w:type="gramEnd"/>
          </w:p>
        </w:tc>
        <w:tc>
          <w:tcPr>
            <w:tcW w:w="641" w:type="dxa"/>
          </w:tcPr>
          <w:p w14:paraId="02C7F54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4C18D1C6" w14:textId="1349681F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prominent notices,</w:t>
            </w:r>
          </w:p>
        </w:tc>
        <w:tc>
          <w:tcPr>
            <w:tcW w:w="531" w:type="dxa"/>
          </w:tcPr>
          <w:p w14:paraId="6F3468E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8A8695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7FDCF95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B56E2F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F4ECFF7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6B5B194A" w14:textId="77777777" w:rsidTr="00521347">
        <w:tc>
          <w:tcPr>
            <w:tcW w:w="535" w:type="dxa"/>
          </w:tcPr>
          <w:p w14:paraId="77C2AD5A" w14:textId="550E822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4.a.vi</w:t>
            </w:r>
          </w:p>
        </w:tc>
        <w:tc>
          <w:tcPr>
            <w:tcW w:w="641" w:type="dxa"/>
          </w:tcPr>
          <w:p w14:paraId="0281536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366A4EA5" w14:textId="44D08D9F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source code,</w:t>
            </w:r>
          </w:p>
        </w:tc>
        <w:tc>
          <w:tcPr>
            <w:tcW w:w="531" w:type="dxa"/>
          </w:tcPr>
          <w:p w14:paraId="2757E5D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2182D2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48A4F0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9056E4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0641A8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E179204" w14:textId="77777777" w:rsidTr="00521347">
        <w:tc>
          <w:tcPr>
            <w:tcW w:w="535" w:type="dxa"/>
          </w:tcPr>
          <w:p w14:paraId="4B7B67A8" w14:textId="04975AA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4.a.vii</w:t>
            </w:r>
          </w:p>
        </w:tc>
        <w:tc>
          <w:tcPr>
            <w:tcW w:w="641" w:type="dxa"/>
          </w:tcPr>
          <w:p w14:paraId="58447F3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6D0F2AA" w14:textId="2DFDA578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"written offers?</w:t>
            </w:r>
          </w:p>
        </w:tc>
        <w:tc>
          <w:tcPr>
            <w:tcW w:w="531" w:type="dxa"/>
          </w:tcPr>
          <w:p w14:paraId="28FA388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2256710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93BBE6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405A9C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84FF28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A2CE5E5" w14:textId="77777777" w:rsidTr="00521347">
        <w:tc>
          <w:tcPr>
            <w:tcW w:w="535" w:type="dxa"/>
          </w:tcPr>
          <w:p w14:paraId="342593EC" w14:textId="49533125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41" w:type="dxa"/>
          </w:tcPr>
          <w:p w14:paraId="20A890B7" w14:textId="20159F7A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7DC476FF" w14:textId="07710F8B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Do you ensure the above Distributed Compliance Artifacts are distributed with Supplied Software?</w:t>
            </w:r>
          </w:p>
        </w:tc>
        <w:tc>
          <w:tcPr>
            <w:tcW w:w="531" w:type="dxa"/>
          </w:tcPr>
          <w:p w14:paraId="75160F8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A5E36F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B6F468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6F13D4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FC881EA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426A7D39" w14:textId="77777777" w:rsidTr="00521347">
        <w:tc>
          <w:tcPr>
            <w:tcW w:w="535" w:type="dxa"/>
          </w:tcPr>
          <w:p w14:paraId="52030C46" w14:textId="181F5BA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641" w:type="dxa"/>
          </w:tcPr>
          <w:p w14:paraId="59FAA94D" w14:textId="368EF415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003DE0F1" w14:textId="5389204E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Have you set up a process to ensure the above Distributed Compliance Artifacts are provided with Supplied Software?</w:t>
            </w:r>
          </w:p>
        </w:tc>
        <w:tc>
          <w:tcPr>
            <w:tcW w:w="531" w:type="dxa"/>
          </w:tcPr>
          <w:p w14:paraId="60EB3B9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B59F8F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5B1975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907BC8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8D7307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4C56B0A1" w14:textId="77777777" w:rsidTr="00521347">
        <w:tc>
          <w:tcPr>
            <w:tcW w:w="535" w:type="dxa"/>
          </w:tcPr>
          <w:p w14:paraId="5438C4F2" w14:textId="33D7DBD9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4.d</w:t>
            </w:r>
          </w:p>
        </w:tc>
        <w:tc>
          <w:tcPr>
            <w:tcW w:w="641" w:type="dxa"/>
          </w:tcPr>
          <w:p w14:paraId="20E864DD" w14:textId="334FFDB8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0E7229CF" w14:textId="13ECFCC0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this process documented?</w:t>
            </w:r>
          </w:p>
        </w:tc>
        <w:tc>
          <w:tcPr>
            <w:tcW w:w="531" w:type="dxa"/>
          </w:tcPr>
          <w:p w14:paraId="4CBAB48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1AC801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41BA3B5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08405D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3E03B7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19C41F0D" w14:textId="77777777" w:rsidTr="00521347">
        <w:tc>
          <w:tcPr>
            <w:tcW w:w="535" w:type="dxa"/>
          </w:tcPr>
          <w:p w14:paraId="4EE29063" w14:textId="4516584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4.e</w:t>
            </w:r>
          </w:p>
        </w:tc>
        <w:tc>
          <w:tcPr>
            <w:tcW w:w="641" w:type="dxa"/>
          </w:tcPr>
          <w:p w14:paraId="64CA136F" w14:textId="771472BB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375871A0" w14:textId="73324C05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this process available to the Software Staff?</w:t>
            </w:r>
          </w:p>
        </w:tc>
        <w:tc>
          <w:tcPr>
            <w:tcW w:w="531" w:type="dxa"/>
          </w:tcPr>
          <w:p w14:paraId="570BDAF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CDC3FB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886728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E5884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A9EBB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5C950936" w14:textId="77777777" w:rsidTr="00521347">
        <w:tc>
          <w:tcPr>
            <w:tcW w:w="535" w:type="dxa"/>
          </w:tcPr>
          <w:p w14:paraId="635B4126" w14:textId="0DFB6D88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4.f</w:t>
            </w:r>
          </w:p>
        </w:tc>
        <w:tc>
          <w:tcPr>
            <w:tcW w:w="641" w:type="dxa"/>
          </w:tcPr>
          <w:p w14:paraId="3EDF2772" w14:textId="3E2341C8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11F915B0" w14:textId="467D5DBF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Do you archive copies of the Distributed Compliance Artifacts of the Supplied Software (e.g., legal notices, source code, SPDX documents)?</w:t>
            </w:r>
          </w:p>
        </w:tc>
        <w:tc>
          <w:tcPr>
            <w:tcW w:w="531" w:type="dxa"/>
          </w:tcPr>
          <w:p w14:paraId="1BC1A92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F83EB9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2F16A8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8F935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913EDC3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7E1C0BB" w14:textId="77777777" w:rsidTr="00521347">
        <w:tc>
          <w:tcPr>
            <w:tcW w:w="535" w:type="dxa"/>
          </w:tcPr>
          <w:p w14:paraId="6D832E5A" w14:textId="54CF5D0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4.g</w:t>
            </w:r>
          </w:p>
        </w:tc>
        <w:tc>
          <w:tcPr>
            <w:tcW w:w="641" w:type="dxa"/>
          </w:tcPr>
          <w:p w14:paraId="5C961F1D" w14:textId="5FE35253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06349573" w14:textId="6E16F934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Can you easily retrieve the archived copies of the Distributed Compliance Artifacts of the Supplied Software (e.g., legal notices, source code, SPDX documents)?</w:t>
            </w:r>
          </w:p>
        </w:tc>
        <w:tc>
          <w:tcPr>
            <w:tcW w:w="531" w:type="dxa"/>
          </w:tcPr>
          <w:p w14:paraId="2A55FE3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0059E7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29C9D4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D49D40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456FAD6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68531B7" w14:textId="77777777" w:rsidTr="00521347">
        <w:tc>
          <w:tcPr>
            <w:tcW w:w="535" w:type="dxa"/>
          </w:tcPr>
          <w:p w14:paraId="141EEA66" w14:textId="077D0D65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4.h</w:t>
            </w:r>
          </w:p>
        </w:tc>
        <w:tc>
          <w:tcPr>
            <w:tcW w:w="641" w:type="dxa"/>
          </w:tcPr>
          <w:p w14:paraId="01131636" w14:textId="7DF1DD03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5447D036" w14:textId="0F482886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the archived planned to exist for at least as long as the Supplied Software is offered or as required by the Identified Licenses (whichever is longer)?</w:t>
            </w:r>
          </w:p>
        </w:tc>
        <w:tc>
          <w:tcPr>
            <w:tcW w:w="531" w:type="dxa"/>
          </w:tcPr>
          <w:p w14:paraId="620B831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EB17FC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A80788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D9D589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85D835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</w:tbl>
    <w:p w14:paraId="48EB63A3" w14:textId="77777777" w:rsidR="00EF3CB3" w:rsidRDefault="00EF3CB3" w:rsidP="00162A0D">
      <w:pPr>
        <w:rPr>
          <w:lang w:val="en-US"/>
        </w:rPr>
      </w:pPr>
    </w:p>
    <w:p w14:paraId="095A4075" w14:textId="77777777" w:rsidR="004030BF" w:rsidRDefault="004030BF" w:rsidP="00162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62"/>
        <w:gridCol w:w="4534"/>
        <w:gridCol w:w="531"/>
        <w:gridCol w:w="648"/>
        <w:gridCol w:w="4480"/>
        <w:gridCol w:w="1318"/>
        <w:gridCol w:w="1121"/>
      </w:tblGrid>
      <w:tr w:rsidR="004030BF" w:rsidRPr="004030BF" w14:paraId="29332122" w14:textId="77777777" w:rsidTr="004030BF">
        <w:tc>
          <w:tcPr>
            <w:tcW w:w="536" w:type="dxa"/>
            <w:shd w:val="clear" w:color="auto" w:fill="E7E6E6" w:themeFill="background2"/>
          </w:tcPr>
          <w:p w14:paraId="66676C9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592" w:type="dxa"/>
            <w:shd w:val="clear" w:color="auto" w:fill="E7E6E6" w:themeFill="background2"/>
          </w:tcPr>
          <w:p w14:paraId="28BED85E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76" w:type="dxa"/>
            <w:shd w:val="clear" w:color="auto" w:fill="E7E6E6" w:themeFill="background2"/>
          </w:tcPr>
          <w:p w14:paraId="3C7F685D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7ED385EF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9" w:type="dxa"/>
            <w:shd w:val="clear" w:color="auto" w:fill="E7E6E6" w:themeFill="background2"/>
          </w:tcPr>
          <w:p w14:paraId="13C60CFA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728" w:type="dxa"/>
            <w:shd w:val="clear" w:color="auto" w:fill="E7E6E6" w:themeFill="background2"/>
          </w:tcPr>
          <w:p w14:paraId="2FEC7CB5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136" w:type="dxa"/>
            <w:shd w:val="clear" w:color="auto" w:fill="E7E6E6" w:themeFill="background2"/>
          </w:tcPr>
          <w:p w14:paraId="1E78F3D6" w14:textId="77777777" w:rsidR="004030BF" w:rsidRPr="004030BF" w:rsidRDefault="00545DE6" w:rsidP="00E6351C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36" w:type="dxa"/>
            <w:shd w:val="clear" w:color="auto" w:fill="E7E6E6" w:themeFill="background2"/>
          </w:tcPr>
          <w:p w14:paraId="212F288B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4030BF" w:rsidRPr="00162A0D" w14:paraId="4C99EDAA" w14:textId="77777777" w:rsidTr="00E6351C">
        <w:tc>
          <w:tcPr>
            <w:tcW w:w="536" w:type="dxa"/>
          </w:tcPr>
          <w:p w14:paraId="298AD78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592" w:type="dxa"/>
          </w:tcPr>
          <w:p w14:paraId="4E7AA55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5225D1E5" w14:textId="5C0BC2E9" w:rsidR="004030BF" w:rsidRPr="00162A0D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 allow contributions of your employees to FOSS projects on behalf of the organization?</w:t>
            </w:r>
          </w:p>
        </w:tc>
        <w:tc>
          <w:tcPr>
            <w:tcW w:w="531" w:type="dxa"/>
          </w:tcPr>
          <w:p w14:paraId="0FF22F7C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914741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0B6CAF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94033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C4C77B9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2BC306F5" w14:textId="77777777" w:rsidTr="00E6351C">
        <w:tc>
          <w:tcPr>
            <w:tcW w:w="536" w:type="dxa"/>
          </w:tcPr>
          <w:p w14:paraId="483F7D88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592" w:type="dxa"/>
          </w:tcPr>
          <w:p w14:paraId="46BF9E07" w14:textId="70A442A8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401E414B" w14:textId="70B1C16C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your employees have to follow rules, when they contribute to FOSS projects on behalf of the organization?</w:t>
            </w:r>
          </w:p>
        </w:tc>
        <w:tc>
          <w:tcPr>
            <w:tcW w:w="531" w:type="dxa"/>
          </w:tcPr>
          <w:p w14:paraId="63BBB06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26BA80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718EB8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20F961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AFDF593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2D7E3B3" w14:textId="77777777" w:rsidTr="00E6351C">
        <w:tc>
          <w:tcPr>
            <w:tcW w:w="536" w:type="dxa"/>
          </w:tcPr>
          <w:p w14:paraId="73EEB6E6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592" w:type="dxa"/>
          </w:tcPr>
          <w:p w14:paraId="27EB83DA" w14:textId="167F18AE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</w:t>
            </w:r>
            <w:r w:rsidR="00FB7897">
              <w:rPr>
                <w:lang w:val="en-US"/>
              </w:rPr>
              <w:t>1</w:t>
            </w:r>
          </w:p>
        </w:tc>
        <w:tc>
          <w:tcPr>
            <w:tcW w:w="4676" w:type="dxa"/>
          </w:tcPr>
          <w:p w14:paraId="112E040F" w14:textId="31766360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Are these rules captured in a written policy (""FOSS Contribution Policy"")?</w:t>
            </w:r>
          </w:p>
        </w:tc>
        <w:tc>
          <w:tcPr>
            <w:tcW w:w="531" w:type="dxa"/>
          </w:tcPr>
          <w:p w14:paraId="2D5E805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D6DD7EE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A018EE5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8D39AF7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8ECE346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9995A22" w14:textId="77777777" w:rsidTr="00E6351C">
        <w:tc>
          <w:tcPr>
            <w:tcW w:w="536" w:type="dxa"/>
          </w:tcPr>
          <w:p w14:paraId="1F4719D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592" w:type="dxa"/>
          </w:tcPr>
          <w:p w14:paraId="05B69EA7" w14:textId="0E9DF1E4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FB7897">
              <w:rPr>
                <w:lang w:val="en-US"/>
              </w:rPr>
              <w:t>1.2</w:t>
            </w:r>
          </w:p>
        </w:tc>
        <w:tc>
          <w:tcPr>
            <w:tcW w:w="4676" w:type="dxa"/>
          </w:tcPr>
          <w:p w14:paraId="49F12ED4" w14:textId="44AF08C1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Is your Software Staff aware of the existence of the FOSS Contribution Policy?</w:t>
            </w:r>
          </w:p>
        </w:tc>
        <w:tc>
          <w:tcPr>
            <w:tcW w:w="531" w:type="dxa"/>
          </w:tcPr>
          <w:p w14:paraId="449E63C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B662D8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9EC2C1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2463543B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1A31CED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FB7897" w:rsidRPr="00162A0D" w14:paraId="51D8E715" w14:textId="77777777" w:rsidTr="00E6351C">
        <w:tc>
          <w:tcPr>
            <w:tcW w:w="536" w:type="dxa"/>
          </w:tcPr>
          <w:p w14:paraId="239EFB43" w14:textId="0D44357D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5.e</w:t>
            </w:r>
          </w:p>
        </w:tc>
        <w:tc>
          <w:tcPr>
            <w:tcW w:w="592" w:type="dxa"/>
          </w:tcPr>
          <w:p w14:paraId="251A05FE" w14:textId="2D28DA9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5.1.2</w:t>
            </w:r>
          </w:p>
        </w:tc>
        <w:tc>
          <w:tcPr>
            <w:tcW w:w="4676" w:type="dxa"/>
          </w:tcPr>
          <w:p w14:paraId="7264B424" w14:textId="36FEA285" w:rsidR="00FB7897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 make your Software Staff aware of the FOSS Contribution Policy using at least one of the following methods?</w:t>
            </w:r>
          </w:p>
        </w:tc>
        <w:tc>
          <w:tcPr>
            <w:tcW w:w="531" w:type="dxa"/>
          </w:tcPr>
          <w:p w14:paraId="1C5FC53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211E67E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2684482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BD1E8F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EE27CC1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53359044" w14:textId="77777777" w:rsidTr="00E6351C">
        <w:tc>
          <w:tcPr>
            <w:tcW w:w="536" w:type="dxa"/>
          </w:tcPr>
          <w:p w14:paraId="4A9DDCAE" w14:textId="4AF0BD7C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e.i</w:t>
            </w:r>
            <w:proofErr w:type="gramEnd"/>
          </w:p>
        </w:tc>
        <w:tc>
          <w:tcPr>
            <w:tcW w:w="592" w:type="dxa"/>
          </w:tcPr>
          <w:p w14:paraId="2527DC20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05347419" w14:textId="67DF9220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Training,</w:t>
            </w:r>
          </w:p>
        </w:tc>
        <w:tc>
          <w:tcPr>
            <w:tcW w:w="531" w:type="dxa"/>
          </w:tcPr>
          <w:p w14:paraId="48568699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A76792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E133B7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2DC293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32590ED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B5A5816" w14:textId="77777777" w:rsidTr="00E6351C">
        <w:tc>
          <w:tcPr>
            <w:tcW w:w="536" w:type="dxa"/>
          </w:tcPr>
          <w:p w14:paraId="01855884" w14:textId="6C8968B9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e.ii</w:t>
            </w:r>
            <w:proofErr w:type="gramEnd"/>
          </w:p>
        </w:tc>
        <w:tc>
          <w:tcPr>
            <w:tcW w:w="592" w:type="dxa"/>
          </w:tcPr>
          <w:p w14:paraId="73A17DFE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156B6267" w14:textId="34A64BCB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Internal documentation,</w:t>
            </w:r>
          </w:p>
        </w:tc>
        <w:tc>
          <w:tcPr>
            <w:tcW w:w="531" w:type="dxa"/>
          </w:tcPr>
          <w:p w14:paraId="53AAC27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8F2254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5C8D899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CE4031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256E9F7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392BE6" w:rsidRPr="00162A0D" w14:paraId="125B1AAA" w14:textId="77777777" w:rsidTr="00E6351C">
        <w:tc>
          <w:tcPr>
            <w:tcW w:w="536" w:type="dxa"/>
          </w:tcPr>
          <w:p w14:paraId="6707B0E3" w14:textId="24142A45" w:rsidR="00392BE6" w:rsidRDefault="00392BE6" w:rsidP="00E6351C">
            <w:pPr>
              <w:rPr>
                <w:lang w:val="en-US"/>
              </w:rPr>
            </w:pPr>
            <w:r>
              <w:rPr>
                <w:lang w:val="en-US"/>
              </w:rPr>
              <w:t>5.e.iii</w:t>
            </w:r>
          </w:p>
        </w:tc>
        <w:tc>
          <w:tcPr>
            <w:tcW w:w="592" w:type="dxa"/>
          </w:tcPr>
          <w:p w14:paraId="2D19F292" w14:textId="77777777" w:rsidR="00392BE6" w:rsidRDefault="00392BE6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77B996A" w14:textId="42CF304A" w:rsidR="00392BE6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Another practical communication method?</w:t>
            </w:r>
          </w:p>
        </w:tc>
        <w:tc>
          <w:tcPr>
            <w:tcW w:w="531" w:type="dxa"/>
          </w:tcPr>
          <w:p w14:paraId="3BB95133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4F6CD543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D3E4CF9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A1BB9EE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4B8D89F" w14:textId="77777777" w:rsidR="00392BE6" w:rsidRPr="00162A0D" w:rsidRDefault="00392BE6" w:rsidP="00E6351C">
            <w:pPr>
              <w:rPr>
                <w:lang w:val="en-US"/>
              </w:rPr>
            </w:pPr>
          </w:p>
        </w:tc>
      </w:tr>
      <w:tr w:rsidR="00FB7897" w:rsidRPr="00162A0D" w14:paraId="77CCB85B" w14:textId="77777777" w:rsidTr="00E6351C">
        <w:tc>
          <w:tcPr>
            <w:tcW w:w="536" w:type="dxa"/>
          </w:tcPr>
          <w:p w14:paraId="0F95DF2C" w14:textId="3402E40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5.g</w:t>
            </w:r>
          </w:p>
        </w:tc>
        <w:tc>
          <w:tcPr>
            <w:tcW w:w="592" w:type="dxa"/>
          </w:tcPr>
          <w:p w14:paraId="039F4B2B" w14:textId="4A39C54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676" w:type="dxa"/>
          </w:tcPr>
          <w:p w14:paraId="11135C3C" w14:textId="0435C40F" w:rsidR="00FB7897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Does the FOSS Contribution Policy cover considerations that might include the following?</w:t>
            </w:r>
          </w:p>
        </w:tc>
        <w:tc>
          <w:tcPr>
            <w:tcW w:w="531" w:type="dxa"/>
          </w:tcPr>
          <w:p w14:paraId="2EC6125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7FBA2AF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240FD2C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E16C07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9E16AD9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60E6ED6" w14:textId="77777777" w:rsidTr="00E6351C">
        <w:tc>
          <w:tcPr>
            <w:tcW w:w="536" w:type="dxa"/>
          </w:tcPr>
          <w:p w14:paraId="594FBAA6" w14:textId="43233CD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g.i</w:t>
            </w:r>
            <w:proofErr w:type="gramEnd"/>
          </w:p>
        </w:tc>
        <w:tc>
          <w:tcPr>
            <w:tcW w:w="592" w:type="dxa"/>
          </w:tcPr>
          <w:p w14:paraId="62B8622C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69B1317" w14:textId="5901CFF4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Legal approval for license considerations,</w:t>
            </w:r>
          </w:p>
        </w:tc>
        <w:tc>
          <w:tcPr>
            <w:tcW w:w="531" w:type="dxa"/>
          </w:tcPr>
          <w:p w14:paraId="163842C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766BBF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B44B26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57C75C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2BE354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4EF52D3" w14:textId="77777777" w:rsidTr="00E6351C">
        <w:tc>
          <w:tcPr>
            <w:tcW w:w="536" w:type="dxa"/>
          </w:tcPr>
          <w:p w14:paraId="1A781F3E" w14:textId="793E1BF3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g.ii</w:t>
            </w:r>
            <w:proofErr w:type="gramEnd"/>
          </w:p>
        </w:tc>
        <w:tc>
          <w:tcPr>
            <w:tcW w:w="592" w:type="dxa"/>
          </w:tcPr>
          <w:p w14:paraId="0D53566F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12789AF" w14:textId="601126A1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Business rationale or approval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4D9E29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65D71A9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823FB6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76FA0F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07FE13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32B7A978" w14:textId="77777777" w:rsidTr="00E6351C">
        <w:tc>
          <w:tcPr>
            <w:tcW w:w="536" w:type="dxa"/>
          </w:tcPr>
          <w:p w14:paraId="0CEDE49A" w14:textId="3455AD6F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5.g.iii</w:t>
            </w:r>
          </w:p>
        </w:tc>
        <w:tc>
          <w:tcPr>
            <w:tcW w:w="592" w:type="dxa"/>
          </w:tcPr>
          <w:p w14:paraId="1D67968E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2A077850" w14:textId="7A42189C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Technical review of code to be contributed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B9F6DC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2E43478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61BF6F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59DE0AF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65695A5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1EC49485" w14:textId="77777777" w:rsidTr="00E6351C">
        <w:tc>
          <w:tcPr>
            <w:tcW w:w="536" w:type="dxa"/>
          </w:tcPr>
          <w:p w14:paraId="411ABE8C" w14:textId="1F0BA896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i.iv</w:t>
            </w:r>
            <w:proofErr w:type="gramEnd"/>
          </w:p>
        </w:tc>
        <w:tc>
          <w:tcPr>
            <w:tcW w:w="592" w:type="dxa"/>
          </w:tcPr>
          <w:p w14:paraId="3A0CC8F1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1785955A" w14:textId="513825E6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Community engagement and interaction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ABF625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B2C190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5C97D7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DDECFC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7D5590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622D751" w14:textId="77777777" w:rsidTr="00E6351C">
        <w:tc>
          <w:tcPr>
            <w:tcW w:w="536" w:type="dxa"/>
          </w:tcPr>
          <w:p w14:paraId="76671EB9" w14:textId="4165BBC2" w:rsidR="00FB7897" w:rsidRDefault="00392BE6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g.v</w:t>
            </w:r>
            <w:proofErr w:type="gramEnd"/>
          </w:p>
        </w:tc>
        <w:tc>
          <w:tcPr>
            <w:tcW w:w="592" w:type="dxa"/>
          </w:tcPr>
          <w:p w14:paraId="6D12A075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7EA28F14" w14:textId="427FF01E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Adherence to project-specific contribution requirements</w:t>
            </w:r>
          </w:p>
        </w:tc>
        <w:tc>
          <w:tcPr>
            <w:tcW w:w="531" w:type="dxa"/>
          </w:tcPr>
          <w:p w14:paraId="3D57E5B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70150D5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72AD138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4D3DF5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2CD636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</w:tbl>
    <w:p w14:paraId="4B23A05E" w14:textId="77777777"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7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B30A7" w14:textId="77777777" w:rsidR="00042E42" w:rsidRDefault="00042E42" w:rsidP="004030BF">
      <w:pPr>
        <w:spacing w:after="0" w:line="240" w:lineRule="auto"/>
      </w:pPr>
      <w:r>
        <w:separator/>
      </w:r>
    </w:p>
  </w:endnote>
  <w:endnote w:type="continuationSeparator" w:id="0">
    <w:p w14:paraId="3D44C9C2" w14:textId="77777777" w:rsidR="00042E42" w:rsidRDefault="00042E42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DC5A" w14:textId="77777777" w:rsidR="004030BF" w:rsidRDefault="004030BF">
    <w:pPr>
      <w:pStyle w:val="Footer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27471">
      <w:rPr>
        <w:noProof/>
      </w:rPr>
      <w:t>1</w:t>
    </w:r>
    <w:r>
      <w:fldChar w:fldCharType="end"/>
    </w:r>
    <w:r>
      <w:t>/</w:t>
    </w:r>
    <w:r w:rsidR="00042E42">
      <w:fldChar w:fldCharType="begin"/>
    </w:r>
    <w:r w:rsidR="00042E42">
      <w:instrText xml:space="preserve"> NUMPAGES   \* MERGEFORMAT </w:instrText>
    </w:r>
    <w:r w:rsidR="00042E42">
      <w:fldChar w:fldCharType="separate"/>
    </w:r>
    <w:r w:rsidR="00A27471">
      <w:rPr>
        <w:noProof/>
      </w:rPr>
      <w:t>5</w:t>
    </w:r>
    <w:r w:rsidR="00042E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41C02" w14:textId="77777777" w:rsidR="00042E42" w:rsidRDefault="00042E42" w:rsidP="004030BF">
      <w:pPr>
        <w:spacing w:after="0" w:line="240" w:lineRule="auto"/>
      </w:pPr>
      <w:r>
        <w:separator/>
      </w:r>
    </w:p>
  </w:footnote>
  <w:footnote w:type="continuationSeparator" w:id="0">
    <w:p w14:paraId="09194C01" w14:textId="77777777" w:rsidR="00042E42" w:rsidRDefault="00042E42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0D26"/>
    <w:multiLevelType w:val="hybridMultilevel"/>
    <w:tmpl w:val="E422AF22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D"/>
    <w:rsid w:val="00042E42"/>
    <w:rsid w:val="00162A0D"/>
    <w:rsid w:val="00392BE6"/>
    <w:rsid w:val="003E6344"/>
    <w:rsid w:val="003F39D5"/>
    <w:rsid w:val="004030BF"/>
    <w:rsid w:val="00521347"/>
    <w:rsid w:val="00545DE6"/>
    <w:rsid w:val="005D3578"/>
    <w:rsid w:val="006F216B"/>
    <w:rsid w:val="009E6315"/>
    <w:rsid w:val="00A27471"/>
    <w:rsid w:val="00B16E83"/>
    <w:rsid w:val="00BB431A"/>
    <w:rsid w:val="00E20474"/>
    <w:rsid w:val="00E7526D"/>
    <w:rsid w:val="00EF3CB3"/>
    <w:rsid w:val="00F01889"/>
    <w:rsid w:val="00FB7897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82613"/>
  <w15:docId w15:val="{675BCC16-5526-794B-9951-8CCD1EEC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1098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Alexandra Boehm</cp:lastModifiedBy>
  <cp:revision>3</cp:revision>
  <dcterms:created xsi:type="dcterms:W3CDTF">2020-11-10T09:57:00Z</dcterms:created>
  <dcterms:modified xsi:type="dcterms:W3CDTF">2020-11-10T13:28:00Z</dcterms:modified>
</cp:coreProperties>
</file>