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dasdasdasdasdas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«dasdasdasdasdas»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dsdas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«dsdas»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dasdasdasdasdas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«dasdasdasdasdas»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dsada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«dsada»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