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QUIZ C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QUIZ  ·  VERSION C  ·  ELECTRON CONFIGURATIONS AND 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23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For multiple choice, circle one letter. In an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Multiple choice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3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rule says put one electron in each box before pairing?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Aufbau principle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Hund's rule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Pauli exclusion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Bohr model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orbital diagram for carbon's 2p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  <w:vertAlign w:val="superscript"/>
              </w:rPr>
              <w:t>2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 xml:space="preserve"> follows Hund's rule?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↑↓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32"/>
              <w:gridCol w:w="432"/>
              <w:gridCol w:w="432"/>
            </w:tblGrid>
            <w:tr>
              <w:trPr>
                <w:cantSplit/>
                <w:trHeight w:val="388" w:hRule="atLeast"/>
              </w:trPr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Trade Gothic Next" w:hAnsi="Trade Gothic Next"/>
                      <w:b/>
                      <w:color w:val="14161B"/>
                      <w:sz w:val="21"/>
                      <w:u w:val="none"/>
                    </w:rPr>
                    <w:t>↑</w:t>
                  </w:r>
                </w:p>
              </w:tc>
              <w:tc>
                <w:tcPr>
                  <w:tcW w:type="dxa" w:w="432"/>
                  <w:tcBorders>
                    <w:top w:val="single" w:sz="6" w:color="14161B"/>
                    <w:left w:val="single" w:sz="6" w:color="14161B"/>
                    <w:bottom w:val="single" w:sz="6" w:color="14161B"/>
                    <w:right w:val="single" w:sz="6" w:color="14161B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2534"/>
        <w:gridCol w:w="2534"/>
        <w:gridCol w:w="2534"/>
        <w:gridCol w:w="2549"/>
      </w:tblGrid>
      <w:tr>
        <w:trPr>
          <w:cantSplit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0151"/>
            <w:gridSpan w:val="4"/>
            <w:vAlign w:val="center"/>
            <w:tcMar>
              <w:top w:w="50" w:type="dxa"/>
              <w:left w:w="60" w:type="dxa"/>
              <w:bottom w:w="1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Which sublevel fills right after 4p?</w:t>
            </w:r>
          </w:p>
        </w:tc>
      </w:tr>
      <w:tr>
        <w:trPr>
          <w:cantSplit/>
        </w:trPr>
        <w:tc>
          <w:tcPr>
            <w:tcW w:type="dxa" w:w="648"/>
            <w:vMerge/>
          </w:tcPr>
          <w:p/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A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4d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B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5p</w:t>
            </w:r>
          </w:p>
        </w:tc>
        <w:tc>
          <w:tcPr>
            <w:tcW w:type="dxa" w:w="2534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C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4f</w:t>
            </w:r>
          </w:p>
        </w:tc>
        <w:tc>
          <w:tcPr>
            <w:tcW w:type="dxa" w:w="2549"/>
            <w:vAlign w:val="center"/>
            <w:tcMar>
              <w:top w:w="10" w:type="dxa"/>
              <w:left w:w="60" w:type="dxa"/>
              <w:bottom w:w="5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1"/>
                <w:u w:val="none"/>
              </w:rPr>
              <w:t xml:space="preserve">D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5s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Longhand configurations and orbital diagrams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76" w:hRule="atLeas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</w:tc>
        <w:tc>
          <w:tcPr>
            <w:tcW w:type="dxa" w:w="1656"/>
            <w:vMerge w:val="restart"/>
            <w:vAlign w:val="top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</w:p>
        </w:tc>
      </w:tr>
      <w:tr>
        <w:trPr>
          <w:cantSplit/>
          <w:trHeight w:val="115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748" w:hRule="atLeas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3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4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224"/>
        <w:gridCol w:w="3528"/>
        <w:gridCol w:w="648"/>
        <w:gridCol w:w="1224"/>
        <w:gridCol w:w="3528"/>
      </w:tblGrid>
      <w:tr>
        <w:trPr>
          <w:cantSplit/>
          <w:trHeight w:val="1238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</w:p>
        </w:tc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7</w:t>
            </w:r>
          </w:p>
        </w:tc>
        <w:tc>
          <w:tcPr>
            <w:tcW w:type="dxa" w:w="122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5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28"/>
            <w:vAlign w:val="bottom"/>
            <w:tcMar>
              <w:top w:w="0" w:type="dxa"/>
              <w:left w:w="80" w:type="dxa"/>
              <w:bottom w:w="40" w:type="dxa"/>
              <w:right w:w="60" w:type="dxa"/>
            </w:tcMar>
            <w:tcBorders>
              <w:bottom w:val="single" w:sz="6" w:color="C8CDC2"/>
            </w:tcBorders>
          </w:tcPr>
          <w:p>
            <w:pPr>
              <w:spacing w:after="0"/>
              <w:jc w:val="left"/>
            </w:pP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4   Ions: the charge, and cation or anion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8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9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5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10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  <w:tc>
          <w:tcPr>
            <w:tcW w:type="dxa" w:w="2700"/>
            <w:vAlign w:val="top"/>
            <w:tcMar>
              <w:top w:w="20" w:type="dxa"/>
              <w:left w:w="40" w:type="dxa"/>
              <w:bottom w:w="40" w:type="dxa"/>
              <w:right w:w="40" w:type="dxa"/>
            </w:tcMar>
          </w:tcPr>
          <w:p>
            <w:pPr>
              <w:spacing w:after="4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11</w:t>
            </w:r>
          </w:p>
          <w:p>
            <w:pPr>
              <w:spacing w:after="8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 xml:space="preserve">Charge  </w:t>
            </w:r>
            <w:r>
              <w:rPr>
                <w:rFonts w:ascii="Trade Gothic Next" w:hAnsi="Trade Gothic Next"/>
                <w:b w:val="0"/>
                <w:color w:val="14161B"/>
                <w:sz w:val="20"/>
                <w:u w:val="none"/>
              </w:rPr>
              <w:t>_________</w:t>
            </w:r>
          </w:p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cation</w:t>
            </w: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 xml:space="preserve">   or   </w:t>
            </w:r>
            <w:r>
              <w:rPr>
                <w:rFonts w:ascii="Trade Gothic Next" w:hAnsi="Trade Gothic Next"/>
                <w:b w:val="0"/>
                <w:color w:val="14161B"/>
                <w:sz w:val="21"/>
                <w:u w:val="none"/>
              </w:rPr>
              <w:t>anion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7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QUIZ C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