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QUIZ C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QUIZ  ·  VERSION C  ·  ELECTRON CONFIGURATIONS AND IONS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21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You may use your periodic table. Circle one letter for each multiple-choice question. Draw an arrow for every electron in the orbital diagrams.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1  ·  MULTIPLE CHOICE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5 pts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2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Which rule says put one electron in each box before pairing?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 xml:space="preserve">   B</w:t>
            </w:r>
            <w:r>
              <w:rPr>
                <w:rFonts w:ascii="ShullHand" w:hAnsi="ShullHand"/>
                <w:color w:val="16609A"/>
                <w:sz w:val="20"/>
              </w:rPr>
              <w:t xml:space="preserve">  Hund, one in each before pairing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Aufbau principle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B   </w:t>
            </w: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Hund's rule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Pauli exclusion</w:t>
            </w:r>
          </w:p>
        </w:tc>
        <w:tc>
          <w:tcPr>
            <w:tcW w:type="dxa" w:w="2549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Bohr model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2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Which orbital diagram for carbon's 2p</w:t>
            </w:r>
            <w:r>
              <w:rPr>
                <w:rFonts w:ascii="Trade Gothic Next" w:hAnsi="Trade Gothic Next"/>
                <w:b/>
                <w:color w:val="14161B"/>
                <w:sz w:val="20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 xml:space="preserve"> follows Hund's rule?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 xml:space="preserve">   D</w:t>
            </w:r>
            <w:r>
              <w:rPr>
                <w:rFonts w:ascii="ShullHand" w:hAnsi="ShullHand"/>
                <w:color w:val="16609A"/>
                <w:sz w:val="20"/>
              </w:rPr>
              <w:t xml:space="preserve">  one in each box, same direction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[↑↓] [   ] [   ]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[↑] [↓] [   ]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[   ] [↑↓] [   ]</w:t>
            </w:r>
          </w:p>
        </w:tc>
        <w:tc>
          <w:tcPr>
            <w:tcW w:type="dxa" w:w="2549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D   </w:t>
            </w: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[↑] [↑] [   ]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2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How many orbitals are in a d sublevel?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 xml:space="preserve">   A</w:t>
            </w:r>
            <w:r>
              <w:rPr>
                <w:rFonts w:ascii="ShullHand" w:hAnsi="ShullHand"/>
                <w:color w:val="16609A"/>
                <w:sz w:val="20"/>
              </w:rPr>
              <w:t xml:space="preserve">  d has </w:t>
            </w:r>
            <w:r>
              <w:rPr>
                <w:rFonts w:ascii="Patrick Hand" w:hAnsi="Patrick Hand"/>
                <w:color w:val="16609A"/>
                <w:sz w:val="20"/>
              </w:rPr>
              <w:t>5</w:t>
            </w:r>
            <w:r>
              <w:rPr>
                <w:rFonts w:ascii="ShullHand" w:hAnsi="ShullHand"/>
                <w:color w:val="16609A"/>
                <w:sz w:val="20"/>
              </w:rPr>
              <w:t xml:space="preserve"> orbitals (holds </w:t>
            </w:r>
            <w:r>
              <w:rPr>
                <w:rFonts w:ascii="Patrick Hand" w:hAnsi="Patrick Hand"/>
                <w:color w:val="16609A"/>
                <w:sz w:val="20"/>
              </w:rPr>
              <w:t>10</w:t>
            </w:r>
            <w:r>
              <w:rPr>
                <w:rFonts w:ascii="ShullHand" w:hAnsi="ShullHand"/>
                <w:color w:val="16609A"/>
                <w:sz w:val="20"/>
              </w:rPr>
              <w:t xml:space="preserve"> electrons)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A   </w:t>
            </w: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5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10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3</w:t>
            </w:r>
          </w:p>
        </w:tc>
        <w:tc>
          <w:tcPr>
            <w:tcW w:type="dxa" w:w="2549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7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4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2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An atom gains 1 electron. What is the charge of its ion?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 xml:space="preserve">   C</w:t>
            </w:r>
            <w:r>
              <w:rPr>
                <w:rFonts w:ascii="ShullHand" w:hAnsi="ShullHand"/>
                <w:color w:val="16609A"/>
                <w:sz w:val="20"/>
              </w:rPr>
              <w:t xml:space="preserve">  more electrons than protons, so negative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1+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0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C   </w:t>
            </w: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1−</w:t>
            </w:r>
          </w:p>
        </w:tc>
        <w:tc>
          <w:tcPr>
            <w:tcW w:type="dxa" w:w="2549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7−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5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2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Which sublevel fills right after 4p?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 xml:space="preserve">   D</w:t>
            </w:r>
            <w:r>
              <w:rPr>
                <w:rFonts w:ascii="ShullHand" w:hAnsi="ShullHand"/>
                <w:color w:val="16609A"/>
                <w:sz w:val="20"/>
              </w:rPr>
              <w:t xml:space="preserve">  </w:t>
            </w:r>
            <w:r>
              <w:rPr>
                <w:rFonts w:ascii="Patrick Hand" w:hAnsi="Patrick Hand"/>
                <w:color w:val="16609A"/>
                <w:sz w:val="20"/>
              </w:rPr>
              <w:t>4</w:t>
            </w:r>
            <w:r>
              <w:rPr>
                <w:rFonts w:ascii="ShullHand" w:hAnsi="ShullHand"/>
                <w:color w:val="16609A"/>
                <w:sz w:val="20"/>
              </w:rPr>
              <w:t xml:space="preserve">p, then </w:t>
            </w:r>
            <w:r>
              <w:rPr>
                <w:rFonts w:ascii="Patrick Hand" w:hAnsi="Patrick Hand"/>
                <w:color w:val="16609A"/>
                <w:sz w:val="20"/>
              </w:rPr>
              <w:t>5</w:t>
            </w:r>
            <w:r>
              <w:rPr>
                <w:rFonts w:ascii="ShullHand" w:hAnsi="ShullHand"/>
                <w:color w:val="16609A"/>
                <w:sz w:val="20"/>
              </w:rPr>
              <w:t>s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4d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5p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4f</w:t>
            </w:r>
          </w:p>
        </w:tc>
        <w:tc>
          <w:tcPr>
            <w:tcW w:type="dxa" w:w="2549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D   </w:t>
            </w: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5s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2  ·  LONGHAND CONFIGURATION AND ORBITAL DIAGRAM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8 pts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20"/>
        <w:gridCol w:w="7632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6</w:t>
            </w:r>
          </w:p>
        </w:tc>
        <w:tc>
          <w:tcPr>
            <w:tcW w:type="dxa" w:w="10152"/>
            <w:gridSpan w:val="2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Bromine, Br</w:t>
            </w: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 xml:space="preserve">     4 pts: 2 configuration, 2 diagram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Electron configuration</w:t>
            </w:r>
          </w:p>
        </w:tc>
        <w:tc>
          <w:tcPr>
            <w:tcW w:type="dxa" w:w="76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d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10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5</w:t>
            </w:r>
          </w:p>
        </w:tc>
      </w:tr>
      <w:tr>
        <w:trPr>
          <w:cantSplit/>
          <w:cantSplit/>
          <w:trHeight w:val="1224" w:hRule="atLeast"/>
        </w:trPr>
        <w:tc>
          <w:tcPr>
            <w:tcW w:type="dxa" w:w="648"/>
            <w:vMerge/>
          </w:tcPr>
          <w:p/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keepNext w:val="0"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Orbital diagram</w:t>
            </w:r>
          </w:p>
        </w:tc>
        <w:tc>
          <w:tcPr>
            <w:tcW w:type="dxa" w:w="76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17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274"/>
              <w:gridCol w:w="274"/>
              <w:gridCol w:w="317"/>
              <w:gridCol w:w="274"/>
              <w:gridCol w:w="274"/>
              <w:gridCol w:w="274"/>
            </w:tblGrid>
            <w:tr>
              <w:trPr>
                <w:cantSplit/>
                <w:trHeight w:val="432" w:hRule="atLeast"/>
              </w:trPr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after="0"/>
            </w:pPr>
            <w:r>
              <w:rPr>
                <w:rFonts w:ascii="ShullHand" w:hAnsi="ShullHand"/>
                <w:color w:val="16609A"/>
                <w:sz w:val="20"/>
              </w:rPr>
              <w:t xml:space="preserve">→ one arrow in each box before pairing, </w:t>
            </w:r>
            <w:r>
              <w:rPr>
                <w:rFonts w:ascii="Patrick Hand" w:hAnsi="Patrick Hand"/>
                <w:color w:val="16609A"/>
                <w:sz w:val="20"/>
              </w:rPr>
              <w:t>1</w:t>
            </w:r>
            <w:r>
              <w:rPr>
                <w:rFonts w:ascii="ShullHand" w:hAnsi="ShullHand"/>
                <w:color w:val="16609A"/>
                <w:sz w:val="20"/>
              </w:rPr>
              <w:t xml:space="preserve"> unpaired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20"/>
        <w:gridCol w:w="7632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7</w:t>
            </w:r>
          </w:p>
        </w:tc>
        <w:tc>
          <w:tcPr>
            <w:tcW w:type="dxa" w:w="10152"/>
            <w:gridSpan w:val="2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Sulfur, S</w:t>
            </w: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 xml:space="preserve">     4 pts: 2 configuration, 2 diagram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Electron configuration</w:t>
            </w:r>
          </w:p>
        </w:tc>
        <w:tc>
          <w:tcPr>
            <w:tcW w:type="dxa" w:w="76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4</w:t>
            </w:r>
          </w:p>
        </w:tc>
      </w:tr>
      <w:tr>
        <w:trPr>
          <w:cantSplit/>
          <w:cantSplit/>
          <w:trHeight w:val="1224" w:hRule="atLeast"/>
        </w:trPr>
        <w:tc>
          <w:tcPr>
            <w:tcW w:type="dxa" w:w="648"/>
            <w:vMerge/>
          </w:tcPr>
          <w:p/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keepNext w:val="0"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Orbital diagram</w:t>
            </w:r>
          </w:p>
        </w:tc>
        <w:tc>
          <w:tcPr>
            <w:tcW w:type="dxa" w:w="76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17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</w:tblGrid>
            <w:tr>
              <w:trPr>
                <w:cantSplit/>
                <w:trHeight w:val="432" w:hRule="atLeast"/>
              </w:trPr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after="0"/>
            </w:pPr>
            <w:r>
              <w:rPr>
                <w:rFonts w:ascii="ShullHand" w:hAnsi="ShullHand"/>
                <w:color w:val="16609A"/>
                <w:sz w:val="20"/>
              </w:rPr>
              <w:t xml:space="preserve">→ one arrow in each box before pairing, </w:t>
            </w:r>
            <w:r>
              <w:rPr>
                <w:rFonts w:ascii="Patrick Hand" w:hAnsi="Patrick Hand"/>
                <w:color w:val="16609A"/>
                <w:sz w:val="20"/>
              </w:rPr>
              <w:t>2</w:t>
            </w:r>
            <w:r>
              <w:rPr>
                <w:rFonts w:ascii="ShullHand" w:hAnsi="ShullHand"/>
                <w:color w:val="16609A"/>
                <w:sz w:val="20"/>
              </w:rPr>
              <w:t xml:space="preserve"> unpaired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3  ·  NOBLE-GAS SHORTHAND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4 pts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20"/>
        <w:gridCol w:w="7632"/>
      </w:tblGrid>
      <w:tr>
        <w:trPr>
          <w:cantSplit/>
          <w:trHeight w:val="648" w:hRule="atLeast"/>
        </w:trPr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8</w:t>
            </w:r>
          </w:p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Manganese, Mn</w:t>
            </w:r>
          </w:p>
        </w:tc>
        <w:tc>
          <w:tcPr>
            <w:tcW w:type="dxa" w:w="76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[Ar]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d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5</w:t>
            </w:r>
          </w:p>
        </w:tc>
      </w:tr>
      <w:tr>
        <w:trPr>
          <w:cantSplit/>
          <w:trHeight w:val="648" w:hRule="atLeast"/>
        </w:trPr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9</w:t>
            </w:r>
          </w:p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Tellurium, Te</w:t>
            </w:r>
          </w:p>
        </w:tc>
        <w:tc>
          <w:tcPr>
            <w:tcW w:type="dxa" w:w="76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[Kr]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5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d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10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5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4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4  ·  CHARGE OF THE ION EACH ATOM FORMS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4 pts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232"/>
        <w:gridCol w:w="2520"/>
        <w:gridCol w:w="648"/>
        <w:gridCol w:w="2232"/>
        <w:gridCol w:w="2520"/>
      </w:tblGrid>
      <w:tr>
        <w:trPr>
          <w:cantSplit/>
          <w:trHeight w:val="648" w:hRule="atLeast"/>
          <w:cantSplit/>
          <w:trHeight w:val="648" w:hRule="atLeast"/>
        </w:trPr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Strontium, Sr</w:t>
            </w:r>
          </w:p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6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>+</w:t>
            </w:r>
            <w:r>
              <w:rPr>
                <w:rFonts w:ascii="ShullHand" w:hAnsi="ShullHand"/>
                <w:color w:val="16609A"/>
                <w:sz w:val="18"/>
              </w:rPr>
              <w:t xml:space="preserve">  </w:t>
            </w:r>
            <w:r>
              <w:rPr>
                <w:rFonts w:ascii="Patrick Hand" w:hAnsi="Patrick Hand"/>
                <w:color w:val="16609A"/>
                <w:sz w:val="18"/>
              </w:rPr>
              <w:t>2</w:t>
            </w:r>
            <w:r>
              <w:rPr>
                <w:rFonts w:ascii="ShullHand" w:hAnsi="ShullHand"/>
                <w:color w:val="16609A"/>
                <w:sz w:val="18"/>
              </w:rPr>
              <w:t xml:space="preserve"> val. e-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11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Iodine, I</w:t>
            </w:r>
          </w:p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6"/>
                <w:bdr w:val="single" w:sz="8" w:space="1" w:color="9F1D2C"/>
              </w:rPr>
              <w:t>1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>−</w:t>
            </w:r>
            <w:r>
              <w:rPr>
                <w:rFonts w:ascii="ShullHand" w:hAnsi="ShullHand"/>
                <w:color w:val="16609A"/>
                <w:sz w:val="18"/>
              </w:rPr>
              <w:t xml:space="preserve">  </w:t>
            </w:r>
            <w:r>
              <w:rPr>
                <w:rFonts w:ascii="Patrick Hand" w:hAnsi="Patrick Hand"/>
                <w:color w:val="16609A"/>
                <w:sz w:val="18"/>
              </w:rPr>
              <w:t>7</w:t>
            </w:r>
            <w:r>
              <w:rPr>
                <w:rFonts w:ascii="ShullHand" w:hAnsi="ShullHand"/>
                <w:color w:val="16609A"/>
                <w:sz w:val="18"/>
              </w:rPr>
              <w:t xml:space="preserve"> val. e-</w:t>
            </w:r>
          </w:p>
        </w:tc>
      </w:tr>
      <w:tr>
        <w:trPr>
          <w:cantSplit/>
          <w:trHeight w:val="648" w:hRule="atLeast"/>
          <w:cantSplit/>
          <w:trHeight w:val="648" w:hRule="atLeast"/>
        </w:trPr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12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Lithium, Li</w:t>
            </w:r>
          </w:p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6"/>
                <w:bdr w:val="single" w:sz="8" w:space="1" w:color="9F1D2C"/>
              </w:rPr>
              <w:t>1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>+</w:t>
            </w:r>
            <w:r>
              <w:rPr>
                <w:rFonts w:ascii="ShullHand" w:hAnsi="ShullHand"/>
                <w:color w:val="16609A"/>
                <w:sz w:val="18"/>
              </w:rPr>
              <w:t xml:space="preserve">  </w:t>
            </w:r>
            <w:r>
              <w:rPr>
                <w:rFonts w:ascii="Patrick Hand" w:hAnsi="Patrick Hand"/>
                <w:color w:val="16609A"/>
                <w:sz w:val="18"/>
              </w:rPr>
              <w:t>1</w:t>
            </w:r>
            <w:r>
              <w:rPr>
                <w:rFonts w:ascii="ShullHand" w:hAnsi="ShullHand"/>
                <w:color w:val="16609A"/>
                <w:sz w:val="18"/>
              </w:rPr>
              <w:t xml:space="preserve"> val. e-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13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Selenium, Se</w:t>
            </w:r>
          </w:p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6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>−</w:t>
            </w:r>
            <w:r>
              <w:rPr>
                <w:rFonts w:ascii="ShullHand" w:hAnsi="ShullHand"/>
                <w:color w:val="16609A"/>
                <w:sz w:val="18"/>
              </w:rPr>
              <w:t xml:space="preserve">  </w:t>
            </w:r>
            <w:r>
              <w:rPr>
                <w:rFonts w:ascii="Patrick Hand" w:hAnsi="Patrick Hand"/>
                <w:color w:val="16609A"/>
                <w:sz w:val="18"/>
              </w:rPr>
              <w:t>6</w:t>
            </w:r>
            <w:r>
              <w:rPr>
                <w:rFonts w:ascii="ShullHand" w:hAnsi="ShullHand"/>
                <w:color w:val="16609A"/>
                <w:sz w:val="18"/>
              </w:rPr>
              <w:t xml:space="preserve"> val. e-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QUIZ C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