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eyhom8sqje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候補者アンケート（Candidate Survey）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機能定義：候補者アンケート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xfu70jcyim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候補者アンケートは、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選考プロセスの各段階における候補者の体験・意向・認識を構造化して取得するとともに、その結果を元に採用活動全体を改善するするための機能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候補者満足度を数値評価する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採否判断の材料として直接使う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ことを目的としない。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採用プロセスを改善し、判断の背景を後から説明できる状態をつくる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ための補助機能として位置づける。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6fru2cb0yp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基本思想（重要）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候補者の声は「評価」ではなく「事実」として扱う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回答しない自由を前提とする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回答内容は合否に直接影響しない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定量よりも定性を重視する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e78ha9vj5fo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利用タイミング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アンケートは、以下のタイミングで送付可能とする。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面接完了後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選考辞退後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内定承諾／辞退後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採用プロセス完了時（任意）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送付タイミングは企業ごとに設定可能</w:t>
        <w:br w:type="textWrapping"/>
        <w:t xml:space="preserve">※ 強制送信は行わない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iz2ve7u9shq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アンケート設計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w6mr6q8g3j8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質問形式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選択式（単一／複数）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5段階などの満足度尺度（任意）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自由記述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点数化は可能だが、</w:t>
        <w:br w:type="textWrapping"/>
        <w:t xml:space="preserve">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ランキング・スコア比較用途では使用しない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ag6aw3y60gx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質問設計方針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誘導しない表現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否定的回答も許容する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面接官個人の評価に直結しない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プロセス単位の改善に寄せる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fhzoi53kwua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主な取得項目（例）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面接全体の印象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日程調整のしやすさ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面接官の説明の分かりやすさ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選考スピードに対する印象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辞退理由（該当時）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自由コメント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t27wqk8pmbi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設計ルール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回答は匿名化可能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回答率を上げるためのリマインドは1回まで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未回答でも督促しない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回答後の編集は不可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rkdmbtl0p2u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okcfbh2x96ok" w:id="10"/>
      <w:bookmarkEnd w:id="10"/>
      <w:r w:rsidDel="00000000" w:rsidR="00000000" w:rsidRPr="00000000">
        <w:rPr>
          <w:rtl w:val="0"/>
        </w:rPr>
        <w:t xml:space="preserve">CandidateSurvey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survey_id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survey_type</w:t>
        <w:br w:type="textWrapping"/>
        <w:t xml:space="preserve">（post_interview / withdrawal / offer_decision / final）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sent_at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responded_at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is_anonymous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wsoh9p533x2x" w:id="11"/>
      <w:bookmarkEnd w:id="11"/>
      <w:r w:rsidDel="00000000" w:rsidR="00000000" w:rsidRPr="00000000">
        <w:rPr>
          <w:rtl w:val="0"/>
        </w:rPr>
        <w:t xml:space="preserve">CandidateSurveyQuestion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question_id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survey_type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question_text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question_type</w:t>
        <w:br w:type="textWrapping"/>
        <w:t xml:space="preserve">（single / multiple / scale / free_text）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y8dtqhpy6cmh" w:id="12"/>
      <w:bookmarkEnd w:id="12"/>
      <w:r w:rsidDel="00000000" w:rsidR="00000000" w:rsidRPr="00000000">
        <w:rPr>
          <w:rtl w:val="0"/>
        </w:rPr>
        <w:t xml:space="preserve">CandidateSurveyResponse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response_id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survey_id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question_id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answer_value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5pmw4hug7kf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送信・回収フロー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トリガー発生（面接完了など）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対応するアンケートテンプレート選択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候補者へ送信（メール等）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Webフォームで回答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回答を保存（編集不可）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nvwpz5ko1d8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s2ebl1snae7j" w:id="15"/>
      <w:bookmarkEnd w:id="15"/>
      <w:r w:rsidDel="00000000" w:rsidR="00000000" w:rsidRPr="00000000">
        <w:rPr>
          <w:rtl w:val="0"/>
        </w:rPr>
        <w:t xml:space="preserve">CandidateSurveyController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</w:t>
        <w:br w:type="textWrapping"/>
        <w:t xml:space="preserve">アンケート送信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</w:t>
        <w:br w:type="textWrapping"/>
        <w:t xml:space="preserve">回答画面表示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</w:t>
        <w:br w:type="textWrapping"/>
        <w:t xml:space="preserve">回答送信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t8bsofnokauj" w:id="16"/>
      <w:bookmarkEnd w:id="16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9rcrmx47ukux" w:id="17"/>
      <w:bookmarkEnd w:id="17"/>
      <w:r w:rsidDel="00000000" w:rsidR="00000000" w:rsidRPr="00000000">
        <w:rPr>
          <w:rtl w:val="0"/>
        </w:rPr>
        <w:t xml:space="preserve">SurveyDispatchService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送信タイミング判定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テンプレート選択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リマインド制御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xablsdn26b3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権限・閲覧制御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回答内容は管理者・採用責任者のみ閲覧可能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面接官個人への直接フィードバック用途には使用しない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個別回答の共有可否は設定で制御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zfgfhwe3y95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分析・活用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集計はレポート機能側で実施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プロセス単位の傾向把握に利用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個人評価・査定への接続は禁止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fx0gstm8jhl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メッセージ機能：</w:t>
        <w:br w:type="textWrapping"/>
        <w:t xml:space="preserve">アンケート送信経路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判断履歴：</w:t>
        <w:br w:type="textWrapping"/>
        <w:t xml:space="preserve">辞退理由等の補足情報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分析・レポート：</w:t>
        <w:br w:type="textWrapping"/>
        <w:t xml:space="preserve">改善施策検討材料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dp6qdsgxtn6a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候補者のスコアリング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面接官ランキング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自動的な評価反映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採否判断の上書き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gigrrlec18x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候補者アンケートは、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採用プロセスを改善するために、候補者の声を静かに集める機能である。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