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B5DC" w14:textId="0BFB0986" w:rsidR="006A1D73" w:rsidRPr="009B28B5" w:rsidRDefault="006A1D73" w:rsidP="00763AC9">
      <w:pPr>
        <w:ind w:left="425" w:hanging="425"/>
        <w:jc w:val="center"/>
        <w:rPr>
          <w:rFonts w:ascii="Meiryo UI" w:eastAsia="Meiryo UI" w:hAnsi="Meiryo UI"/>
          <w:b/>
          <w:bCs/>
          <w:sz w:val="32"/>
          <w:szCs w:val="36"/>
          <w:u w:val="single"/>
        </w:rPr>
      </w:pPr>
      <w:r>
        <w:rPr>
          <w:rFonts w:ascii="Meiryo UI" w:eastAsia="Meiryo UI" w:hAnsi="Meiryo UI" w:hint="eastAsia"/>
          <w:b/>
          <w:bCs/>
          <w:sz w:val="32"/>
          <w:szCs w:val="36"/>
          <w:u w:val="single"/>
        </w:rPr>
        <w:t>D</w:t>
      </w:r>
      <w:r>
        <w:rPr>
          <w:rFonts w:ascii="Meiryo UI" w:eastAsia="Meiryo UI" w:hAnsi="Meiryo UI"/>
          <w:b/>
          <w:bCs/>
          <w:sz w:val="32"/>
          <w:szCs w:val="36"/>
          <w:u w:val="single"/>
        </w:rPr>
        <w:t>e</w:t>
      </w:r>
      <w:r w:rsidR="00763AC9">
        <w:rPr>
          <w:rFonts w:ascii="Meiryo UI" w:eastAsia="Meiryo UI" w:hAnsi="Meiryo UI"/>
          <w:b/>
          <w:bCs/>
          <w:sz w:val="32"/>
          <w:szCs w:val="36"/>
          <w:u w:val="single"/>
        </w:rPr>
        <w:t>veloping</w:t>
      </w:r>
      <w:r>
        <w:rPr>
          <w:rFonts w:ascii="Meiryo UI" w:eastAsia="Meiryo UI" w:hAnsi="Meiryo UI"/>
          <w:b/>
          <w:bCs/>
          <w:sz w:val="32"/>
          <w:szCs w:val="36"/>
          <w:u w:val="single"/>
        </w:rPr>
        <w:t xml:space="preserve"> Skill </w:t>
      </w:r>
      <w:r w:rsidR="00763AC9">
        <w:rPr>
          <w:rFonts w:ascii="Meiryo UI" w:eastAsia="Meiryo UI" w:hAnsi="Meiryo UI"/>
          <w:b/>
          <w:bCs/>
          <w:sz w:val="32"/>
          <w:szCs w:val="36"/>
          <w:u w:val="single"/>
        </w:rPr>
        <w:t>Standards</w:t>
      </w:r>
      <w:r w:rsidR="00763AC9">
        <w:rPr>
          <w:rFonts w:ascii="Meiryo UI" w:eastAsia="Meiryo UI" w:hAnsi="Meiryo UI" w:hint="eastAsia"/>
          <w:b/>
          <w:bCs/>
          <w:sz w:val="32"/>
          <w:szCs w:val="36"/>
          <w:u w:val="single"/>
        </w:rPr>
        <w:t xml:space="preserve"> </w:t>
      </w:r>
      <w:r>
        <w:rPr>
          <w:rFonts w:ascii="Meiryo UI" w:eastAsia="Meiryo UI" w:hAnsi="Meiryo UI"/>
          <w:b/>
          <w:bCs/>
          <w:sz w:val="32"/>
          <w:szCs w:val="36"/>
          <w:u w:val="single"/>
        </w:rPr>
        <w:t>for OSS Compliance</w:t>
      </w:r>
    </w:p>
    <w:p w14:paraId="0DC0106F" w14:textId="5B9CB132" w:rsidR="009B28B5" w:rsidRDefault="009B28B5" w:rsidP="006A1D73">
      <w:pPr>
        <w:pStyle w:val="a3"/>
        <w:ind w:leftChars="1102" w:left="2314"/>
        <w:rPr>
          <w:rFonts w:ascii="Meiryo UI" w:eastAsia="Meiryo UI" w:hAnsi="Meiryo UI"/>
        </w:rPr>
      </w:pPr>
      <w:r>
        <w:rPr>
          <w:rFonts w:ascii="Meiryo UI" w:eastAsia="Meiryo UI" w:hAnsi="Meiryo UI" w:hint="eastAsia"/>
        </w:rPr>
        <w:t>O</w:t>
      </w:r>
      <w:r>
        <w:rPr>
          <w:rFonts w:ascii="Meiryo UI" w:eastAsia="Meiryo UI" w:hAnsi="Meiryo UI"/>
        </w:rPr>
        <w:t>penChain Japan WG</w:t>
      </w:r>
    </w:p>
    <w:p w14:paraId="1377CA0F" w14:textId="3E9D1F02" w:rsidR="009B28B5" w:rsidRDefault="009B28B5" w:rsidP="006A1D73">
      <w:pPr>
        <w:pStyle w:val="a3"/>
        <w:ind w:leftChars="1102" w:left="2314"/>
        <w:rPr>
          <w:rFonts w:ascii="Meiryo UI" w:eastAsia="Meiryo UI" w:hAnsi="Meiryo UI"/>
        </w:rPr>
      </w:pPr>
      <w:r>
        <w:rPr>
          <w:rFonts w:ascii="Meiryo UI" w:eastAsia="Meiryo UI" w:hAnsi="Meiryo UI"/>
        </w:rPr>
        <w:t xml:space="preserve">Promotion </w:t>
      </w:r>
      <w:r w:rsidR="00E65678">
        <w:rPr>
          <w:rFonts w:ascii="Meiryo UI" w:eastAsia="Meiryo UI" w:hAnsi="Meiryo UI"/>
        </w:rPr>
        <w:t>Subgroup</w:t>
      </w:r>
      <w:r>
        <w:rPr>
          <w:rFonts w:ascii="Meiryo UI" w:eastAsia="Meiryo UI" w:hAnsi="Meiryo UI"/>
        </w:rPr>
        <w:t xml:space="preserve"> OSS</w:t>
      </w:r>
      <w:r w:rsidR="006A1D73">
        <w:rPr>
          <w:rFonts w:ascii="Meiryo UI" w:eastAsia="Meiryo UI" w:hAnsi="Meiryo UI"/>
        </w:rPr>
        <w:t xml:space="preserve"> Skill Standard Development Team</w:t>
      </w:r>
    </w:p>
    <w:p w14:paraId="321D966F" w14:textId="0CAEA07D" w:rsidR="009B28B5" w:rsidRDefault="009B28B5" w:rsidP="006A1D73">
      <w:pPr>
        <w:pStyle w:val="a3"/>
        <w:ind w:leftChars="1102" w:left="2314"/>
        <w:rPr>
          <w:rFonts w:ascii="Meiryo UI" w:eastAsia="Meiryo UI" w:hAnsi="Meiryo UI"/>
        </w:rPr>
      </w:pPr>
      <w:r>
        <w:rPr>
          <w:rFonts w:ascii="Meiryo UI" w:eastAsia="Meiryo UI" w:hAnsi="Meiryo UI" w:hint="eastAsia"/>
        </w:rPr>
        <w:t>(</w:t>
      </w:r>
      <w:r w:rsidR="00CB510C">
        <w:rPr>
          <w:rFonts w:ascii="Meiryo UI" w:eastAsia="Meiryo UI" w:hAnsi="Meiryo UI"/>
        </w:rPr>
        <w:t xml:space="preserve"> </w:t>
      </w:r>
      <w:r w:rsidR="006A1D73">
        <w:rPr>
          <w:rFonts w:ascii="Meiryo UI" w:eastAsia="Meiryo UI" w:hAnsi="Meiryo UI"/>
        </w:rPr>
        <w:t>Masato Endo</w:t>
      </w:r>
      <w:r w:rsidR="00763AC9">
        <w:rPr>
          <w:rFonts w:ascii="Meiryo UI" w:eastAsia="Meiryo UI" w:hAnsi="Meiryo UI"/>
        </w:rPr>
        <w:t xml:space="preserve"> </w:t>
      </w:r>
      <w:r>
        <w:rPr>
          <w:rFonts w:ascii="Meiryo UI" w:eastAsia="Meiryo UI" w:hAnsi="Meiryo UI" w:hint="eastAsia"/>
        </w:rPr>
        <w:t>/</w:t>
      </w:r>
      <w:r w:rsidR="00763AC9">
        <w:rPr>
          <w:rFonts w:ascii="Meiryo UI" w:eastAsia="Meiryo UI" w:hAnsi="Meiryo UI"/>
        </w:rPr>
        <w:t xml:space="preserve"> </w:t>
      </w:r>
      <w:r w:rsidR="006A1D73">
        <w:rPr>
          <w:rFonts w:ascii="Meiryo UI" w:eastAsia="Meiryo UI" w:hAnsi="Meiryo UI"/>
        </w:rPr>
        <w:t>Ayumi Watanabe</w:t>
      </w:r>
      <w:r w:rsidR="00763AC9">
        <w:rPr>
          <w:rFonts w:ascii="Meiryo UI" w:eastAsia="Meiryo UI" w:hAnsi="Meiryo UI"/>
        </w:rPr>
        <w:t xml:space="preserve"> </w:t>
      </w:r>
      <w:r>
        <w:rPr>
          <w:rFonts w:ascii="Meiryo UI" w:eastAsia="Meiryo UI" w:hAnsi="Meiryo UI" w:hint="eastAsia"/>
        </w:rPr>
        <w:t>/</w:t>
      </w:r>
      <w:r w:rsidR="00763AC9">
        <w:rPr>
          <w:rFonts w:ascii="Meiryo UI" w:eastAsia="Meiryo UI" w:hAnsi="Meiryo UI"/>
        </w:rPr>
        <w:t xml:space="preserve"> </w:t>
      </w:r>
      <w:r w:rsidR="006A1D73">
        <w:rPr>
          <w:rFonts w:ascii="Meiryo UI" w:eastAsia="Meiryo UI" w:hAnsi="Meiryo UI" w:hint="eastAsia"/>
        </w:rPr>
        <w:t>T</w:t>
      </w:r>
      <w:r w:rsidR="006A1D73">
        <w:rPr>
          <w:rFonts w:ascii="Meiryo UI" w:eastAsia="Meiryo UI" w:hAnsi="Meiryo UI"/>
        </w:rPr>
        <w:t xml:space="preserve">omo Dote </w:t>
      </w:r>
      <w:r>
        <w:rPr>
          <w:rFonts w:ascii="Meiryo UI" w:eastAsia="Meiryo UI" w:hAnsi="Meiryo UI" w:hint="eastAsia"/>
        </w:rPr>
        <w:t>/</w:t>
      </w:r>
      <w:r w:rsidR="00763AC9">
        <w:rPr>
          <w:rFonts w:ascii="Meiryo UI" w:eastAsia="Meiryo UI" w:hAnsi="Meiryo UI"/>
        </w:rPr>
        <w:t xml:space="preserve"> </w:t>
      </w:r>
      <w:r w:rsidR="006A1D73">
        <w:rPr>
          <w:rFonts w:ascii="Meiryo UI" w:eastAsia="Meiryo UI" w:hAnsi="Meiryo UI"/>
        </w:rPr>
        <w:t xml:space="preserve">Yukiko Kamijo </w:t>
      </w:r>
      <w:r>
        <w:rPr>
          <w:rFonts w:ascii="Meiryo UI" w:eastAsia="Meiryo UI" w:hAnsi="Meiryo UI"/>
        </w:rPr>
        <w:t>/</w:t>
      </w:r>
      <w:r w:rsidR="00CB510C">
        <w:rPr>
          <w:rFonts w:ascii="Meiryo UI" w:eastAsia="Meiryo UI" w:hAnsi="Meiryo UI"/>
        </w:rPr>
        <w:t xml:space="preserve"> </w:t>
      </w:r>
      <w:r w:rsidR="006A1D73">
        <w:rPr>
          <w:rFonts w:ascii="Meiryo UI" w:eastAsia="Meiryo UI" w:hAnsi="Meiryo UI" w:hint="eastAsia"/>
        </w:rPr>
        <w:t>M</w:t>
      </w:r>
      <w:r w:rsidR="006A1D73">
        <w:rPr>
          <w:rFonts w:ascii="Meiryo UI" w:eastAsia="Meiryo UI" w:hAnsi="Meiryo UI"/>
        </w:rPr>
        <w:t>itsutoshi Yamada</w:t>
      </w:r>
      <w:r>
        <w:rPr>
          <w:rFonts w:ascii="Meiryo UI" w:eastAsia="Meiryo UI" w:hAnsi="Meiryo UI" w:hint="eastAsia"/>
        </w:rPr>
        <w:t>)</w:t>
      </w:r>
    </w:p>
    <w:p w14:paraId="2546B81D" w14:textId="1678C4AB" w:rsidR="009B28B5" w:rsidRDefault="009B28B5" w:rsidP="009B28B5">
      <w:pPr>
        <w:pStyle w:val="a3"/>
        <w:ind w:leftChars="0" w:left="425"/>
        <w:rPr>
          <w:rFonts w:ascii="Meiryo UI" w:eastAsia="Meiryo UI" w:hAnsi="Meiryo UI"/>
        </w:rPr>
      </w:pPr>
      <w:r>
        <w:rPr>
          <w:rFonts w:ascii="Meiryo UI" w:eastAsia="Meiryo UI" w:hAnsi="Meiryo UI"/>
        </w:rPr>
        <w:t xml:space="preserve"> </w:t>
      </w:r>
    </w:p>
    <w:p w14:paraId="02B95EC7" w14:textId="27B07C29" w:rsidR="00915BE3" w:rsidRDefault="00F54103" w:rsidP="00AB1572">
      <w:pPr>
        <w:pStyle w:val="a3"/>
        <w:numPr>
          <w:ilvl w:val="0"/>
          <w:numId w:val="1"/>
        </w:numPr>
        <w:ind w:leftChars="0"/>
        <w:rPr>
          <w:rFonts w:ascii="Meiryo UI" w:eastAsia="Meiryo UI" w:hAnsi="Meiryo UI"/>
        </w:rPr>
      </w:pPr>
      <w:r>
        <w:rPr>
          <w:rFonts w:ascii="Meiryo UI" w:eastAsia="Meiryo UI" w:hAnsi="Meiryo UI" w:hint="eastAsia"/>
        </w:rPr>
        <w:t>B</w:t>
      </w:r>
      <w:r>
        <w:rPr>
          <w:rFonts w:ascii="Meiryo UI" w:eastAsia="Meiryo UI" w:hAnsi="Meiryo UI"/>
        </w:rPr>
        <w:t>ackground</w:t>
      </w:r>
    </w:p>
    <w:p w14:paraId="75A7BD7E" w14:textId="2DE9D98E" w:rsidR="00F54103" w:rsidRDefault="00A74573" w:rsidP="00332833">
      <w:pPr>
        <w:pStyle w:val="a3"/>
        <w:ind w:leftChars="0" w:left="425" w:firstLineChars="50" w:firstLine="105"/>
        <w:rPr>
          <w:rFonts w:ascii="Meiryo UI" w:eastAsia="Meiryo UI" w:hAnsi="Meiryo UI"/>
        </w:rPr>
      </w:pPr>
      <w:r w:rsidRPr="00A74573">
        <w:rPr>
          <w:rFonts w:ascii="Meiryo UI" w:eastAsia="Meiryo UI" w:hAnsi="Meiryo UI"/>
        </w:rPr>
        <w:t xml:space="preserve">In recent years, with the increase in scale and complexity of systems, it has become difficult for even international platformer companies to develop software on their own. And the development of </w:t>
      </w:r>
      <w:r w:rsidRPr="00F54103">
        <w:rPr>
          <w:rFonts w:ascii="Meiryo UI" w:eastAsia="Meiryo UI" w:hAnsi="Meiryo UI"/>
        </w:rPr>
        <w:t>various products</w:t>
      </w:r>
      <w:r w:rsidRPr="00A74573">
        <w:rPr>
          <w:rFonts w:ascii="Meiryo UI" w:eastAsia="Meiryo UI" w:hAnsi="Meiryo UI"/>
        </w:rPr>
        <w:t xml:space="preserve"> with open source software developed by an open community (hereinafter referred to as “</w:t>
      </w:r>
      <w:r>
        <w:rPr>
          <w:rFonts w:ascii="Meiryo UI" w:eastAsia="Meiryo UI" w:hAnsi="Meiryo UI"/>
        </w:rPr>
        <w:t>OSS</w:t>
      </w:r>
      <w:r w:rsidRPr="00A74573">
        <w:rPr>
          <w:rFonts w:ascii="Meiryo UI" w:eastAsia="Meiryo UI" w:hAnsi="Meiryo UI"/>
        </w:rPr>
        <w:t xml:space="preserve">”) </w:t>
      </w:r>
      <w:r w:rsidRPr="00F54103">
        <w:rPr>
          <w:rFonts w:ascii="Meiryo UI" w:eastAsia="Meiryo UI" w:hAnsi="Meiryo UI"/>
        </w:rPr>
        <w:t>is increasing.</w:t>
      </w:r>
      <w:r w:rsidR="00F54103" w:rsidRPr="00F54103">
        <w:rPr>
          <w:rFonts w:ascii="Meiryo UI" w:eastAsia="Meiryo UI" w:hAnsi="Meiryo UI"/>
        </w:rPr>
        <w:t xml:space="preserve"> In addition, with the progress of IoT, companies that have hardly dealt with software in the past have come to use OSS. Under such circumstances, "</w:t>
      </w:r>
      <w:r w:rsidR="00FC0AC7">
        <w:rPr>
          <w:rFonts w:ascii="Meiryo UI" w:eastAsia="Meiryo UI" w:hAnsi="Meiryo UI"/>
        </w:rPr>
        <w:t>work</w:t>
      </w:r>
      <w:r w:rsidR="00F54103" w:rsidRPr="00F54103">
        <w:rPr>
          <w:rFonts w:ascii="Meiryo UI" w:eastAsia="Meiryo UI" w:hAnsi="Meiryo UI"/>
        </w:rPr>
        <w:t xml:space="preserve"> that builds an in-house process that can appropriately fulfill the OSS license conditions and allows engineers to participate in and contribute to the OSS community", that is, "OSS license compliance </w:t>
      </w:r>
      <w:r w:rsidR="00FC0AC7">
        <w:rPr>
          <w:rFonts w:ascii="Meiryo UI" w:eastAsia="Meiryo UI" w:hAnsi="Meiryo UI"/>
        </w:rPr>
        <w:t>work</w:t>
      </w:r>
      <w:r w:rsidR="00F54103" w:rsidRPr="00F54103">
        <w:rPr>
          <w:rFonts w:ascii="Meiryo UI" w:eastAsia="Meiryo UI" w:hAnsi="Meiryo UI"/>
        </w:rPr>
        <w:t xml:space="preserve">" (hereinafter referred to as "this </w:t>
      </w:r>
      <w:r w:rsidR="00FC0AC7">
        <w:rPr>
          <w:rFonts w:ascii="Meiryo UI" w:eastAsia="Meiryo UI" w:hAnsi="Meiryo UI"/>
        </w:rPr>
        <w:t>work</w:t>
      </w:r>
      <w:r w:rsidR="00F54103" w:rsidRPr="00F54103">
        <w:rPr>
          <w:rFonts w:ascii="Meiryo UI" w:eastAsia="Meiryo UI" w:hAnsi="Meiryo UI"/>
        </w:rPr>
        <w:t xml:space="preserve">") , </w:t>
      </w:r>
      <w:r w:rsidR="002E4606" w:rsidRPr="002E4606">
        <w:rPr>
          <w:rFonts w:ascii="Meiryo UI" w:eastAsia="Meiryo UI" w:hAnsi="Meiryo UI"/>
        </w:rPr>
        <w:t xml:space="preserve">this </w:t>
      </w:r>
      <w:r w:rsidR="00FC0AC7">
        <w:rPr>
          <w:rFonts w:ascii="Meiryo UI" w:eastAsia="Meiryo UI" w:hAnsi="Meiryo UI"/>
        </w:rPr>
        <w:t>work</w:t>
      </w:r>
      <w:r w:rsidR="002E4606" w:rsidRPr="002E4606">
        <w:rPr>
          <w:rFonts w:ascii="Meiryo UI" w:eastAsia="Meiryo UI" w:hAnsi="Meiryo UI"/>
        </w:rPr>
        <w:t xml:space="preserve"> is attracting attention of companies for maintaining the technical capabilities of companies and acquiring human resources by making appropriate and maximum use of OSS.</w:t>
      </w:r>
      <w:r w:rsidR="00F54103" w:rsidRPr="00F54103">
        <w:rPr>
          <w:rFonts w:ascii="Meiryo UI" w:eastAsia="Meiryo UI" w:hAnsi="Meiryo UI"/>
        </w:rPr>
        <w:t xml:space="preserve"> </w:t>
      </w:r>
      <w:r w:rsidR="002A69F2">
        <w:rPr>
          <w:rFonts w:ascii="Meiryo UI" w:eastAsia="Meiryo UI" w:hAnsi="Meiryo UI"/>
        </w:rPr>
        <w:t>W</w:t>
      </w:r>
      <w:r w:rsidR="00F54103" w:rsidRPr="00F54103">
        <w:rPr>
          <w:rFonts w:ascii="Meiryo UI" w:eastAsia="Meiryo UI" w:hAnsi="Meiryo UI"/>
        </w:rPr>
        <w:t>e</w:t>
      </w:r>
      <w:r w:rsidR="00BB64F1">
        <w:rPr>
          <w:rFonts w:ascii="Meiryo UI" w:eastAsia="Meiryo UI" w:hAnsi="Meiryo UI"/>
        </w:rPr>
        <w:t>, OSS Skill Standard Development Team</w:t>
      </w:r>
      <w:r w:rsidR="007B21DF">
        <w:rPr>
          <w:rFonts w:ascii="Meiryo UI" w:eastAsia="Meiryo UI" w:hAnsi="Meiryo UI"/>
        </w:rPr>
        <w:t>,</w:t>
      </w:r>
      <w:r w:rsidR="00F54103" w:rsidRPr="00F54103">
        <w:rPr>
          <w:rFonts w:ascii="Meiryo UI" w:eastAsia="Meiryo UI" w:hAnsi="Meiryo UI"/>
        </w:rPr>
        <w:t xml:space="preserve"> showed the importance of OSS utilization by companies in terms of competitive strategy, and clarified the process of this </w:t>
      </w:r>
      <w:r w:rsidR="00FC0AC7">
        <w:rPr>
          <w:rFonts w:ascii="Meiryo UI" w:eastAsia="Meiryo UI" w:hAnsi="Meiryo UI"/>
        </w:rPr>
        <w:t>work</w:t>
      </w:r>
      <w:r w:rsidR="00F54103" w:rsidRPr="00F54103">
        <w:rPr>
          <w:rFonts w:ascii="Meiryo UI" w:eastAsia="Meiryo UI" w:hAnsi="Meiryo UI"/>
        </w:rPr>
        <w:t xml:space="preserve">, which is an essential and unique </w:t>
      </w:r>
      <w:r w:rsidR="00FC0AC7">
        <w:rPr>
          <w:rFonts w:ascii="Meiryo UI" w:eastAsia="Meiryo UI" w:hAnsi="Meiryo UI"/>
        </w:rPr>
        <w:t>work</w:t>
      </w:r>
      <w:r w:rsidR="00F54103" w:rsidRPr="00F54103">
        <w:rPr>
          <w:rFonts w:ascii="Meiryo UI" w:eastAsia="Meiryo UI" w:hAnsi="Meiryo UI"/>
        </w:rPr>
        <w:t xml:space="preserve"> in OSS utilization. Since it is an urgent </w:t>
      </w:r>
      <w:r w:rsidR="00FC0AC7">
        <w:rPr>
          <w:rFonts w:ascii="Meiryo UI" w:eastAsia="Meiryo UI" w:hAnsi="Meiryo UI"/>
        </w:rPr>
        <w:t>work</w:t>
      </w:r>
      <w:r w:rsidR="00F54103" w:rsidRPr="00F54103">
        <w:rPr>
          <w:rFonts w:ascii="Meiryo UI" w:eastAsia="Meiryo UI" w:hAnsi="Meiryo UI"/>
        </w:rPr>
        <w:t xml:space="preserve"> for companies to develop and secure human resources who can properly perform the work, we tried to formulate a skill standard framework.</w:t>
      </w:r>
    </w:p>
    <w:p w14:paraId="11AA2B2B" w14:textId="77777777" w:rsidR="004B3520" w:rsidRDefault="004B3520" w:rsidP="00332833">
      <w:pPr>
        <w:pStyle w:val="a3"/>
        <w:ind w:leftChars="0" w:left="425" w:firstLineChars="50" w:firstLine="105"/>
        <w:rPr>
          <w:rFonts w:ascii="Meiryo UI" w:eastAsia="Meiryo UI" w:hAnsi="Meiryo UI"/>
        </w:rPr>
      </w:pPr>
    </w:p>
    <w:p w14:paraId="3D9C8081" w14:textId="7E97DB4C" w:rsidR="00AB1572" w:rsidRDefault="00C81058" w:rsidP="00AB1572">
      <w:pPr>
        <w:pStyle w:val="a3"/>
        <w:numPr>
          <w:ilvl w:val="0"/>
          <w:numId w:val="1"/>
        </w:numPr>
        <w:ind w:leftChars="0"/>
        <w:rPr>
          <w:rFonts w:ascii="Meiryo UI" w:eastAsia="Meiryo UI" w:hAnsi="Meiryo UI"/>
        </w:rPr>
      </w:pPr>
      <w:r w:rsidRPr="00C81058">
        <w:rPr>
          <w:rFonts w:ascii="Meiryo UI" w:eastAsia="Meiryo UI" w:hAnsi="Meiryo UI"/>
        </w:rPr>
        <w:t>Importance of skill standard development</w:t>
      </w:r>
    </w:p>
    <w:p w14:paraId="70F04250" w14:textId="5A99827C" w:rsidR="00181886" w:rsidRDefault="00F54103" w:rsidP="004B3520">
      <w:pPr>
        <w:pStyle w:val="a3"/>
        <w:ind w:leftChars="0" w:left="425"/>
        <w:rPr>
          <w:rFonts w:ascii="Meiryo UI" w:eastAsia="Meiryo UI" w:hAnsi="Meiryo UI"/>
        </w:rPr>
      </w:pPr>
      <w:r w:rsidRPr="00F54103">
        <w:rPr>
          <w:rFonts w:ascii="Meiryo UI" w:eastAsia="Meiryo UI" w:hAnsi="Meiryo UI"/>
        </w:rPr>
        <w:t xml:space="preserve">As mentioned above, in addition to the complexity and sophistication of this work, it is necessary for various departments within the company to cooperate to carry out this work, so </w:t>
      </w:r>
      <w:r w:rsidR="00B347A8">
        <w:rPr>
          <w:rFonts w:ascii="Meiryo UI" w:eastAsia="Meiryo UI" w:hAnsi="Meiryo UI"/>
        </w:rPr>
        <w:t>people need to know appropriately whose responsibility each task is</w:t>
      </w:r>
      <w:r w:rsidRPr="00F54103">
        <w:rPr>
          <w:rFonts w:ascii="Meiryo UI" w:eastAsia="Meiryo UI" w:hAnsi="Meiryo UI"/>
        </w:rPr>
        <w:t xml:space="preserve">. In addition, since this work is a relatively new work for </w:t>
      </w:r>
      <w:r w:rsidR="00B347A8">
        <w:rPr>
          <w:rFonts w:ascii="Meiryo UI" w:eastAsia="Meiryo UI" w:hAnsi="Meiryo UI"/>
        </w:rPr>
        <w:t>organizations</w:t>
      </w:r>
      <w:r w:rsidRPr="00F54103">
        <w:rPr>
          <w:rFonts w:ascii="Meiryo UI" w:eastAsia="Meiryo UI" w:hAnsi="Meiryo UI"/>
        </w:rPr>
        <w:t xml:space="preserve">, it is </w:t>
      </w:r>
      <w:r w:rsidR="00B347A8">
        <w:rPr>
          <w:rFonts w:ascii="Meiryo UI" w:eastAsia="Meiryo UI" w:hAnsi="Meiryo UI"/>
        </w:rPr>
        <w:t xml:space="preserve">necessary for organizations’ human resource development to have “a skill standard” as </w:t>
      </w:r>
      <w:r w:rsidRPr="00F54103">
        <w:rPr>
          <w:rFonts w:ascii="Meiryo UI" w:eastAsia="Meiryo UI" w:hAnsi="Meiryo UI"/>
        </w:rPr>
        <w:t xml:space="preserve">an index that clarifies and systematizes the abilities required to carry out this work. </w:t>
      </w:r>
      <w:r w:rsidR="00181886" w:rsidRPr="00181886">
        <w:rPr>
          <w:rFonts w:ascii="Meiryo UI" w:eastAsia="Meiryo UI" w:hAnsi="Meiryo UI"/>
        </w:rPr>
        <w:t xml:space="preserve">As a matter of fact, even in the OpenChain Specification 2.0, which is the global standard of the OSS compliance program by the above-mentioned OpenChain Project, it is </w:t>
      </w:r>
      <w:r w:rsidR="00181886" w:rsidRPr="00181886">
        <w:rPr>
          <w:rFonts w:ascii="Meiryo UI" w:eastAsia="Meiryo UI" w:hAnsi="Meiryo UI"/>
        </w:rPr>
        <w:lastRenderedPageBreak/>
        <w:t>required to define the role that influences the performance and effect of the program</w:t>
      </w:r>
      <w:r w:rsidR="00326319">
        <w:rPr>
          <w:rFonts w:ascii="Meiryo UI" w:eastAsia="Meiryo UI" w:hAnsi="Meiryo UI"/>
        </w:rPr>
        <w:t xml:space="preserve"> and</w:t>
      </w:r>
      <w:r w:rsidR="00181886">
        <w:rPr>
          <w:rFonts w:ascii="Meiryo UI" w:eastAsia="Meiryo UI" w:hAnsi="Meiryo UI"/>
        </w:rPr>
        <w:t xml:space="preserve"> the responsibility</w:t>
      </w:r>
      <w:r w:rsidR="00326319">
        <w:rPr>
          <w:rFonts w:ascii="Meiryo UI" w:eastAsia="Meiryo UI" w:hAnsi="Meiryo UI"/>
        </w:rPr>
        <w:t xml:space="preserve">. It is also required to evaluate the competency of the roles and document the results of the evidence of competence evaluation. </w:t>
      </w:r>
    </w:p>
    <w:p w14:paraId="47860A92" w14:textId="41D60FD7" w:rsidR="00F54103" w:rsidRDefault="00F54103" w:rsidP="004B3520">
      <w:pPr>
        <w:pStyle w:val="a3"/>
        <w:ind w:leftChars="0" w:left="425"/>
        <w:rPr>
          <w:rFonts w:ascii="Meiryo UI" w:eastAsia="Meiryo UI" w:hAnsi="Meiryo UI"/>
        </w:rPr>
      </w:pPr>
      <w:r w:rsidRPr="00F54103">
        <w:rPr>
          <w:rFonts w:ascii="Meiryo UI" w:eastAsia="Meiryo UI" w:hAnsi="Meiryo UI"/>
        </w:rPr>
        <w:t xml:space="preserve">However, the </w:t>
      </w:r>
      <w:r w:rsidR="00326319">
        <w:rPr>
          <w:rFonts w:ascii="Meiryo UI" w:eastAsia="Meiryo UI" w:hAnsi="Meiryo UI"/>
        </w:rPr>
        <w:t>specification</w:t>
      </w:r>
      <w:r w:rsidRPr="00F54103">
        <w:rPr>
          <w:rFonts w:ascii="Meiryo UI" w:eastAsia="Meiryo UI" w:hAnsi="Meiryo UI"/>
        </w:rPr>
        <w:t xml:space="preserve"> does not mention specific items or indicators such as what role each department should play and how each person in charge should be evaluated, and it is left to each company. Therefore, it is considered that the necessity of </w:t>
      </w:r>
      <w:r w:rsidR="00326319">
        <w:rPr>
          <w:rFonts w:ascii="Meiryo UI" w:eastAsia="Meiryo UI" w:hAnsi="Meiryo UI"/>
        </w:rPr>
        <w:t>developing</w:t>
      </w:r>
      <w:r w:rsidRPr="00F54103">
        <w:rPr>
          <w:rFonts w:ascii="Meiryo UI" w:eastAsia="Meiryo UI" w:hAnsi="Meiryo UI"/>
        </w:rPr>
        <w:t xml:space="preserve"> "skill standards" is increasing from the viewpoint of the competitive strategy of companies, the strengthening of technological competitiveness, and the acquisition and recruitment of human resources. Here, the "skill standard" is an index that clarifies and systematizes the individual's ability (skill) required to carry out the target work, and the ability (skill) is the knowledge required for the work and </w:t>
      </w:r>
      <w:r w:rsidR="00414ED7">
        <w:rPr>
          <w:rFonts w:ascii="Meiryo UI" w:eastAsia="Meiryo UI" w:hAnsi="Meiryo UI"/>
        </w:rPr>
        <w:t>i</w:t>
      </w:r>
      <w:r w:rsidRPr="00F54103">
        <w:rPr>
          <w:rFonts w:ascii="Meiryo UI" w:eastAsia="Meiryo UI" w:hAnsi="Meiryo UI"/>
        </w:rPr>
        <w:t xml:space="preserve">t means practical ability (achievement / experience). </w:t>
      </w:r>
      <w:r w:rsidR="00414ED7">
        <w:rPr>
          <w:rFonts w:ascii="Meiryo UI" w:eastAsia="Meiryo UI" w:hAnsi="Meiryo UI"/>
        </w:rPr>
        <w:t>In Japan, we already have</w:t>
      </w:r>
      <w:r w:rsidRPr="00F54103">
        <w:rPr>
          <w:rFonts w:ascii="Meiryo UI" w:eastAsia="Meiryo UI" w:hAnsi="Meiryo UI"/>
        </w:rPr>
        <w:t xml:space="preserve"> </w:t>
      </w:r>
      <w:r w:rsidR="00414ED7">
        <w:rPr>
          <w:rFonts w:ascii="Meiryo UI" w:eastAsia="Meiryo UI" w:hAnsi="Meiryo UI"/>
        </w:rPr>
        <w:t xml:space="preserve">some </w:t>
      </w:r>
      <w:r w:rsidRPr="00F54103">
        <w:rPr>
          <w:rFonts w:ascii="Meiryo UI" w:eastAsia="Meiryo UI" w:hAnsi="Meiryo UI"/>
        </w:rPr>
        <w:t xml:space="preserve">existing skill standards include IT skill standards, IP human resources skill standards, standardized human resources skill standards, etc., but in </w:t>
      </w:r>
      <w:r w:rsidR="00414ED7">
        <w:rPr>
          <w:rFonts w:ascii="Meiryo UI" w:eastAsia="Meiryo UI" w:hAnsi="Meiryo UI"/>
        </w:rPr>
        <w:t>developing</w:t>
      </w:r>
      <w:r w:rsidRPr="00F54103">
        <w:rPr>
          <w:rFonts w:ascii="Meiryo UI" w:eastAsia="Meiryo UI" w:hAnsi="Meiryo UI"/>
        </w:rPr>
        <w:t xml:space="preserve"> the skill standards for this </w:t>
      </w:r>
      <w:r w:rsidR="00414ED7">
        <w:rPr>
          <w:rFonts w:ascii="Meiryo UI" w:eastAsia="Meiryo UI" w:hAnsi="Meiryo UI"/>
        </w:rPr>
        <w:t>work</w:t>
      </w:r>
      <w:r w:rsidRPr="00F54103">
        <w:rPr>
          <w:rFonts w:ascii="Meiryo UI" w:eastAsia="Meiryo UI" w:hAnsi="Meiryo UI"/>
        </w:rPr>
        <w:t>, the "Standardized Human Resources Skill Standard"</w:t>
      </w:r>
      <w:r w:rsidR="00087DD6">
        <w:rPr>
          <w:rFonts w:ascii="Meiryo UI" w:eastAsia="Meiryo UI" w:hAnsi="Meiryo UI"/>
        </w:rPr>
        <w:t xml:space="preserve"> </w:t>
      </w:r>
      <w:r w:rsidR="00087DD6" w:rsidRPr="00F54103">
        <w:rPr>
          <w:rFonts w:ascii="Meiryo UI" w:eastAsia="Meiryo UI" w:hAnsi="Meiryo UI"/>
        </w:rPr>
        <w:t>(</w:t>
      </w:r>
      <w:r w:rsidR="00087DD6">
        <w:rPr>
          <w:rFonts w:ascii="Meiryo UI" w:eastAsia="Meiryo UI" w:hAnsi="Meiryo UI"/>
        </w:rPr>
        <w:t xml:space="preserve">developed by </w:t>
      </w:r>
      <w:r w:rsidR="00087DD6" w:rsidRPr="00F54103">
        <w:rPr>
          <w:rFonts w:ascii="Meiryo UI" w:eastAsia="Meiryo UI" w:hAnsi="Meiryo UI"/>
        </w:rPr>
        <w:t xml:space="preserve">Kazunari Sugimitsu, Yukiko </w:t>
      </w:r>
      <w:proofErr w:type="spellStart"/>
      <w:r w:rsidR="00134211">
        <w:rPr>
          <w:rFonts w:ascii="Meiryo UI" w:eastAsia="Meiryo UI" w:hAnsi="Meiryo UI"/>
        </w:rPr>
        <w:t>Kami</w:t>
      </w:r>
      <w:r w:rsidR="00087DD6" w:rsidRPr="00F54103">
        <w:rPr>
          <w:rFonts w:ascii="Meiryo UI" w:eastAsia="Meiryo UI" w:hAnsi="Meiryo UI"/>
        </w:rPr>
        <w:t>jo</w:t>
      </w:r>
      <w:proofErr w:type="spellEnd"/>
      <w:r w:rsidR="00087DD6" w:rsidRPr="00F54103">
        <w:rPr>
          <w:rFonts w:ascii="Meiryo UI" w:eastAsia="Meiryo UI" w:hAnsi="Meiryo UI"/>
        </w:rPr>
        <w:t xml:space="preserve">, </w:t>
      </w:r>
      <w:proofErr w:type="spellStart"/>
      <w:r w:rsidR="00134211">
        <w:rPr>
          <w:rFonts w:ascii="Meiryo UI" w:eastAsia="Meiryo UI" w:hAnsi="Meiryo UI"/>
        </w:rPr>
        <w:t>Yushi</w:t>
      </w:r>
      <w:proofErr w:type="spellEnd"/>
      <w:r w:rsidR="00087DD6" w:rsidRPr="00F54103">
        <w:rPr>
          <w:rFonts w:ascii="Meiryo UI" w:eastAsia="Meiryo UI" w:hAnsi="Meiryo UI"/>
        </w:rPr>
        <w:t xml:space="preserve"> Komachi, Toshiaki Kurokawa, Mizue Hayashi, </w:t>
      </w:r>
      <w:r w:rsidR="00087DD6">
        <w:rPr>
          <w:rFonts w:ascii="Meiryo UI" w:eastAsia="Meiryo UI" w:hAnsi="Meiryo UI"/>
        </w:rPr>
        <w:t>published as “</w:t>
      </w:r>
      <w:r w:rsidR="00087DD6" w:rsidRPr="00F54103">
        <w:rPr>
          <w:rFonts w:ascii="Meiryo UI" w:eastAsia="Meiryo UI" w:hAnsi="Meiryo UI"/>
        </w:rPr>
        <w:t>Skill standards for assessing the skills required of human resources</w:t>
      </w:r>
      <w:r w:rsidR="00087DD6">
        <w:rPr>
          <w:rFonts w:ascii="Meiryo UI" w:eastAsia="Meiryo UI" w:hAnsi="Meiryo UI"/>
        </w:rPr>
        <w:t>” in</w:t>
      </w:r>
      <w:r w:rsidR="00087DD6" w:rsidRPr="00F54103">
        <w:rPr>
          <w:rFonts w:ascii="Meiryo UI" w:eastAsia="Meiryo UI" w:hAnsi="Meiryo UI"/>
        </w:rPr>
        <w:t xml:space="preserve"> 2013)</w:t>
      </w:r>
      <w:r w:rsidR="007D42CE">
        <w:rPr>
          <w:rFonts w:ascii="Meiryo UI" w:eastAsia="Meiryo UI" w:hAnsi="Meiryo UI"/>
        </w:rPr>
        <w:t xml:space="preserve"> </w:t>
      </w:r>
      <w:r w:rsidR="007D42CE" w:rsidRPr="007D42CE">
        <w:rPr>
          <w:rFonts w:ascii="Meiryo UI" w:eastAsia="Meiryo UI" w:hAnsi="Meiryo UI"/>
        </w:rPr>
        <w:t xml:space="preserve">is considered to be particularly useful as a reference for </w:t>
      </w:r>
      <w:r w:rsidR="007D42CE">
        <w:rPr>
          <w:rFonts w:ascii="Meiryo UI" w:eastAsia="Meiryo UI" w:hAnsi="Meiryo UI"/>
        </w:rPr>
        <w:t>development</w:t>
      </w:r>
      <w:r w:rsidRPr="00F54103">
        <w:rPr>
          <w:rFonts w:ascii="Meiryo UI" w:eastAsia="Meiryo UI" w:hAnsi="Meiryo UI"/>
        </w:rPr>
        <w:t xml:space="preserve">. The standardized human resources skill standard clarifies the tasks required for standardization activities, </w:t>
      </w:r>
      <w:r w:rsidR="007C4D44">
        <w:rPr>
          <w:rFonts w:ascii="Meiryo UI" w:eastAsia="Meiryo UI" w:hAnsi="Meiryo UI"/>
        </w:rPr>
        <w:t xml:space="preserve">then </w:t>
      </w:r>
      <w:r w:rsidRPr="00F54103">
        <w:rPr>
          <w:rFonts w:ascii="Meiryo UI" w:eastAsia="Meiryo UI" w:hAnsi="Meiryo UI"/>
        </w:rPr>
        <w:t xml:space="preserve">defines the indicators and skill levels for evaluating the skills required of the personnel who perform those tasks, and finally defines a skill card that defines the skills to be considered for each level. Therefore, in this </w:t>
      </w:r>
      <w:r w:rsidR="007C4D44">
        <w:rPr>
          <w:rFonts w:ascii="Meiryo UI" w:eastAsia="Meiryo UI" w:hAnsi="Meiryo UI"/>
        </w:rPr>
        <w:t>activity</w:t>
      </w:r>
      <w:r w:rsidRPr="00F54103">
        <w:rPr>
          <w:rFonts w:ascii="Meiryo UI" w:eastAsia="Meiryo UI" w:hAnsi="Meiryo UI"/>
        </w:rPr>
        <w:t xml:space="preserve">, as the first step in </w:t>
      </w:r>
      <w:r w:rsidR="007C4D44">
        <w:rPr>
          <w:rFonts w:ascii="Meiryo UI" w:eastAsia="Meiryo UI" w:hAnsi="Meiryo UI"/>
        </w:rPr>
        <w:t>developing</w:t>
      </w:r>
      <w:r w:rsidRPr="00F54103">
        <w:rPr>
          <w:rFonts w:ascii="Meiryo UI" w:eastAsia="Meiryo UI" w:hAnsi="Meiryo UI"/>
        </w:rPr>
        <w:t xml:space="preserve"> skill standards related to this work, we decided to clarify the subdivided work phases required for the execution of this work and create a skill standard framework.</w:t>
      </w:r>
    </w:p>
    <w:p w14:paraId="60D7827B" w14:textId="77777777" w:rsidR="004B3520" w:rsidRPr="004B3520" w:rsidRDefault="004B3520" w:rsidP="004B3520">
      <w:pPr>
        <w:pStyle w:val="a3"/>
        <w:ind w:leftChars="0" w:left="425"/>
        <w:rPr>
          <w:rFonts w:ascii="Meiryo UI" w:eastAsia="Meiryo UI" w:hAnsi="Meiryo UI"/>
        </w:rPr>
      </w:pPr>
    </w:p>
    <w:p w14:paraId="38B04C55" w14:textId="48AE1404" w:rsidR="00AB1572" w:rsidRPr="00D611F2" w:rsidRDefault="00D611F2" w:rsidP="00D611F2">
      <w:pPr>
        <w:pStyle w:val="a3"/>
        <w:numPr>
          <w:ilvl w:val="0"/>
          <w:numId w:val="1"/>
        </w:numPr>
        <w:ind w:leftChars="0"/>
        <w:rPr>
          <w:rFonts w:ascii="Meiryo UI" w:eastAsia="Meiryo UI" w:hAnsi="Meiryo UI"/>
        </w:rPr>
      </w:pPr>
      <w:r w:rsidRPr="00D611F2">
        <w:rPr>
          <w:rFonts w:ascii="Meiryo UI" w:eastAsia="Meiryo UI" w:hAnsi="Meiryo UI"/>
        </w:rPr>
        <w:t>Skill Framework and Job</w:t>
      </w:r>
      <w:r>
        <w:rPr>
          <w:rFonts w:ascii="Meiryo UI" w:eastAsia="Meiryo UI" w:hAnsi="Meiryo UI" w:hint="eastAsia"/>
        </w:rPr>
        <w:t>-</w:t>
      </w:r>
      <w:r w:rsidRPr="00D611F2">
        <w:rPr>
          <w:rFonts w:ascii="Meiryo UI" w:eastAsia="Meiryo UI" w:hAnsi="Meiryo UI"/>
        </w:rPr>
        <w:t>category</w:t>
      </w:r>
      <w:r>
        <w:rPr>
          <w:rFonts w:ascii="Meiryo UI" w:eastAsia="Meiryo UI" w:hAnsi="Meiryo UI"/>
        </w:rPr>
        <w:t>-</w:t>
      </w:r>
      <w:r w:rsidRPr="00D611F2">
        <w:rPr>
          <w:rFonts w:ascii="Meiryo UI" w:eastAsia="Meiryo UI" w:hAnsi="Meiryo UI"/>
        </w:rPr>
        <w:t xml:space="preserve">based </w:t>
      </w:r>
      <w:r>
        <w:rPr>
          <w:rFonts w:ascii="Meiryo UI" w:eastAsia="Meiryo UI" w:hAnsi="Meiryo UI"/>
        </w:rPr>
        <w:t>T</w:t>
      </w:r>
      <w:r w:rsidRPr="00D611F2">
        <w:rPr>
          <w:rFonts w:ascii="Meiryo UI" w:eastAsia="Meiryo UI" w:hAnsi="Meiryo UI"/>
        </w:rPr>
        <w:t>ask</w:t>
      </w:r>
    </w:p>
    <w:p w14:paraId="30781C34" w14:textId="4B0A97BA" w:rsidR="00F54103" w:rsidRDefault="00F54103" w:rsidP="00D611F2">
      <w:pPr>
        <w:pStyle w:val="a3"/>
        <w:ind w:leftChars="0" w:left="425"/>
        <w:rPr>
          <w:rFonts w:ascii="Meiryo UI" w:eastAsia="Meiryo UI" w:hAnsi="Meiryo UI"/>
        </w:rPr>
      </w:pPr>
      <w:r w:rsidRPr="00F54103">
        <w:rPr>
          <w:rFonts w:ascii="Meiryo UI" w:eastAsia="Meiryo UI" w:hAnsi="Meiryo UI"/>
        </w:rPr>
        <w:t>Table 1 below shows the "skill framework and job-</w:t>
      </w:r>
      <w:r w:rsidR="00D611F2">
        <w:rPr>
          <w:rFonts w:ascii="Meiryo UI" w:eastAsia="Meiryo UI" w:hAnsi="Meiryo UI"/>
        </w:rPr>
        <w:t>category-based task</w:t>
      </w:r>
      <w:r w:rsidRPr="00F54103">
        <w:rPr>
          <w:rFonts w:ascii="Meiryo UI" w:eastAsia="Meiryo UI" w:hAnsi="Meiryo UI"/>
        </w:rPr>
        <w:t xml:space="preserve">" created by the authors as the first step in </w:t>
      </w:r>
      <w:r w:rsidR="00D611F2">
        <w:rPr>
          <w:rFonts w:ascii="Meiryo UI" w:eastAsia="Meiryo UI" w:hAnsi="Meiryo UI"/>
        </w:rPr>
        <w:t>developing</w:t>
      </w:r>
      <w:r w:rsidRPr="00F54103">
        <w:rPr>
          <w:rFonts w:ascii="Meiryo UI" w:eastAsia="Meiryo UI" w:hAnsi="Meiryo UI"/>
        </w:rPr>
        <w:t xml:space="preserve"> skill standards. In the left </w:t>
      </w:r>
      <w:r w:rsidR="00D611F2">
        <w:rPr>
          <w:rFonts w:ascii="Meiryo UI" w:eastAsia="Meiryo UI" w:hAnsi="Meiryo UI"/>
        </w:rPr>
        <w:t>area</w:t>
      </w:r>
      <w:r w:rsidRPr="00F54103">
        <w:rPr>
          <w:rFonts w:ascii="Meiryo UI" w:eastAsia="Meiryo UI" w:hAnsi="Meiryo UI"/>
        </w:rPr>
        <w:t xml:space="preserve"> of Table 1, the vertical axis is the </w:t>
      </w:r>
      <w:r w:rsidR="00D611F2">
        <w:rPr>
          <w:rFonts w:ascii="Meiryo UI" w:eastAsia="Meiryo UI" w:hAnsi="Meiryo UI"/>
        </w:rPr>
        <w:t>development</w:t>
      </w:r>
      <w:r w:rsidRPr="00F54103">
        <w:rPr>
          <w:rFonts w:ascii="Meiryo UI" w:eastAsia="Meiryo UI" w:hAnsi="Meiryo UI"/>
        </w:rPr>
        <w:t xml:space="preserve"> phase "planning", "development", and "maintenance", and the </w:t>
      </w:r>
      <w:r w:rsidR="00D611F2">
        <w:rPr>
          <w:rFonts w:ascii="Meiryo UI" w:eastAsia="Meiryo UI" w:hAnsi="Meiryo UI"/>
        </w:rPr>
        <w:t>tasks</w:t>
      </w:r>
      <w:r w:rsidRPr="00F54103">
        <w:rPr>
          <w:rFonts w:ascii="Meiryo UI" w:eastAsia="Meiryo UI" w:hAnsi="Meiryo UI"/>
        </w:rPr>
        <w:t xml:space="preserve"> </w:t>
      </w:r>
      <w:r w:rsidR="00D611F2">
        <w:rPr>
          <w:rFonts w:ascii="Meiryo UI" w:eastAsia="Meiryo UI" w:hAnsi="Meiryo UI"/>
        </w:rPr>
        <w:t>are</w:t>
      </w:r>
      <w:r w:rsidRPr="00F54103">
        <w:rPr>
          <w:rFonts w:ascii="Meiryo UI" w:eastAsia="Meiryo UI" w:hAnsi="Meiryo UI"/>
        </w:rPr>
        <w:t xml:space="preserve"> described for each phase. </w:t>
      </w:r>
      <w:r w:rsidR="00D611F2">
        <w:rPr>
          <w:rFonts w:ascii="Meiryo UI" w:eastAsia="Meiryo UI" w:hAnsi="Meiryo UI"/>
        </w:rPr>
        <w:t>As common tasks, 13) Governance, 14) Education and 15) Contribution are</w:t>
      </w:r>
      <w:r w:rsidRPr="00F54103">
        <w:rPr>
          <w:rFonts w:ascii="Meiryo UI" w:eastAsia="Meiryo UI" w:hAnsi="Meiryo UI"/>
        </w:rPr>
        <w:t xml:space="preserve"> listed in the right column. On the other hand, in the right </w:t>
      </w:r>
      <w:r w:rsidR="00D611F2">
        <w:rPr>
          <w:rFonts w:ascii="Meiryo UI" w:eastAsia="Meiryo UI" w:hAnsi="Meiryo UI"/>
        </w:rPr>
        <w:t>area</w:t>
      </w:r>
      <w:r w:rsidRPr="00F54103">
        <w:rPr>
          <w:rFonts w:ascii="Meiryo UI" w:eastAsia="Meiryo UI" w:hAnsi="Meiryo UI"/>
        </w:rPr>
        <w:t xml:space="preserve"> of Table 1, the horizontal axis is the job category, and the tasks that the person in charge of each job category should perform in each business phase from "planning" to "maintenance" are </w:t>
      </w:r>
      <w:r w:rsidRPr="00F54103">
        <w:rPr>
          <w:rFonts w:ascii="Meiryo UI" w:eastAsia="Meiryo UI" w:hAnsi="Meiryo UI"/>
        </w:rPr>
        <w:lastRenderedPageBreak/>
        <w:t xml:space="preserve">described. </w:t>
      </w:r>
    </w:p>
    <w:p w14:paraId="2E32DE94" w14:textId="7091B253" w:rsidR="00AB1572" w:rsidRDefault="00AB1572" w:rsidP="00AB1572">
      <w:pPr>
        <w:pStyle w:val="a3"/>
        <w:ind w:leftChars="0" w:left="425"/>
        <w:rPr>
          <w:rFonts w:ascii="Meiryo UI" w:eastAsia="Meiryo UI" w:hAnsi="Meiryo UI"/>
        </w:rPr>
      </w:pPr>
    </w:p>
    <w:p w14:paraId="2072FCD6" w14:textId="7398272D" w:rsidR="00AB1572" w:rsidRDefault="00234A50" w:rsidP="005403DB">
      <w:pPr>
        <w:pStyle w:val="a3"/>
        <w:ind w:leftChars="0" w:left="425"/>
        <w:jc w:val="center"/>
        <w:rPr>
          <w:rFonts w:ascii="Meiryo UI" w:eastAsia="Meiryo UI" w:hAnsi="Meiryo UI"/>
        </w:rPr>
      </w:pPr>
      <w:r>
        <w:rPr>
          <w:rFonts w:ascii="Meiryo UI" w:eastAsia="Meiryo UI" w:hAnsi="Meiryo UI" w:hint="eastAsia"/>
        </w:rPr>
        <w:t>T</w:t>
      </w:r>
      <w:r>
        <w:rPr>
          <w:rFonts w:ascii="Meiryo UI" w:eastAsia="Meiryo UI" w:hAnsi="Meiryo UI"/>
        </w:rPr>
        <w:t xml:space="preserve">able 1 : </w:t>
      </w:r>
      <w:r>
        <w:rPr>
          <w:rFonts w:ascii="Meiryo UI" w:eastAsia="Meiryo UI" w:hAnsi="Meiryo UI" w:hint="eastAsia"/>
        </w:rPr>
        <w:t>S</w:t>
      </w:r>
      <w:r>
        <w:rPr>
          <w:rFonts w:ascii="Meiryo UI" w:eastAsia="Meiryo UI" w:hAnsi="Meiryo UI"/>
        </w:rPr>
        <w:t>kill Framework and Job-category-based Task</w:t>
      </w:r>
    </w:p>
    <w:p w14:paraId="62BCD9D3" w14:textId="36F8B9DE" w:rsidR="00AB1572" w:rsidRPr="00234A50" w:rsidRDefault="00234A50" w:rsidP="00234A50">
      <w:pPr>
        <w:pStyle w:val="a3"/>
        <w:ind w:leftChars="0" w:left="425"/>
        <w:jc w:val="center"/>
        <w:rPr>
          <w:rFonts w:ascii="Meiryo UI" w:eastAsia="Meiryo UI" w:hAnsi="Meiryo UI"/>
        </w:rPr>
      </w:pPr>
      <w:r>
        <w:rPr>
          <w:rFonts w:ascii="Meiryo UI" w:eastAsia="Meiryo UI" w:hAnsi="Meiryo UI"/>
          <w:noProof/>
        </w:rPr>
        <w:drawing>
          <wp:inline distT="0" distB="0" distL="0" distR="0" wp14:anchorId="6FD43F2B" wp14:editId="657A97B1">
            <wp:extent cx="5108040" cy="189432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8040" cy="1894320"/>
                    </a:xfrm>
                    <a:prstGeom prst="rect">
                      <a:avLst/>
                    </a:prstGeom>
                    <a:noFill/>
                    <a:ln>
                      <a:noFill/>
                    </a:ln>
                  </pic:spPr>
                </pic:pic>
              </a:graphicData>
            </a:graphic>
          </wp:inline>
        </w:drawing>
      </w:r>
    </w:p>
    <w:p w14:paraId="0911F711" w14:textId="77777777" w:rsidR="00AB1572" w:rsidRDefault="00AB1572" w:rsidP="00AB1572">
      <w:pPr>
        <w:pStyle w:val="a3"/>
        <w:ind w:leftChars="0" w:left="425"/>
        <w:rPr>
          <w:rFonts w:ascii="Meiryo UI" w:eastAsia="Meiryo UI" w:hAnsi="Meiryo UI"/>
        </w:rPr>
      </w:pPr>
    </w:p>
    <w:p w14:paraId="5B0749A0" w14:textId="651E5050" w:rsidR="00AB1572" w:rsidRPr="00C02DAB" w:rsidRDefault="00234A50" w:rsidP="00C02DAB">
      <w:pPr>
        <w:pStyle w:val="a3"/>
        <w:numPr>
          <w:ilvl w:val="0"/>
          <w:numId w:val="1"/>
        </w:numPr>
        <w:ind w:leftChars="0"/>
        <w:rPr>
          <w:rFonts w:ascii="Meiryo UI" w:eastAsia="Meiryo UI" w:hAnsi="Meiryo UI"/>
        </w:rPr>
      </w:pPr>
      <w:r>
        <w:rPr>
          <w:rFonts w:ascii="Meiryo UI" w:eastAsia="Meiryo UI" w:hAnsi="Meiryo UI" w:hint="eastAsia"/>
        </w:rPr>
        <w:t>D</w:t>
      </w:r>
      <w:r>
        <w:rPr>
          <w:rFonts w:ascii="Meiryo UI" w:eastAsia="Meiryo UI" w:hAnsi="Meiryo UI"/>
        </w:rPr>
        <w:t>efinition of Job-category-based Tasks</w:t>
      </w:r>
    </w:p>
    <w:p w14:paraId="5DAA80AD" w14:textId="793B889D"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 xml:space="preserve">Community investment: </w:t>
      </w:r>
      <w:r w:rsidR="007D0915">
        <w:rPr>
          <w:rFonts w:ascii="Meiryo UI" w:eastAsia="Meiryo UI" w:hAnsi="Meiryo UI"/>
        </w:rPr>
        <w:t>Consider and implement investing in cost and resources f</w:t>
      </w:r>
      <w:r w:rsidRPr="002E4F10">
        <w:rPr>
          <w:rFonts w:ascii="Meiryo UI" w:eastAsia="Meiryo UI" w:hAnsi="Meiryo UI"/>
        </w:rPr>
        <w:t>or OSS that are indispensable for promoting the company's business</w:t>
      </w:r>
      <w:r w:rsidR="007D0915">
        <w:rPr>
          <w:rFonts w:ascii="Meiryo UI" w:eastAsia="Meiryo UI" w:hAnsi="Meiryo UI"/>
        </w:rPr>
        <w:t xml:space="preserve"> or</w:t>
      </w:r>
      <w:r w:rsidRPr="002E4F10">
        <w:rPr>
          <w:rFonts w:ascii="Meiryo UI" w:eastAsia="Meiryo UI" w:hAnsi="Meiryo UI"/>
        </w:rPr>
        <w:t xml:space="preserve"> is a prerequisite for the company's competitive area and industry standard platforms</w:t>
      </w:r>
      <w:r w:rsidR="007D0915">
        <w:rPr>
          <w:rFonts w:ascii="Meiryo UI" w:eastAsia="Meiryo UI" w:hAnsi="Meiryo UI"/>
        </w:rPr>
        <w:t>.</w:t>
      </w:r>
    </w:p>
    <w:p w14:paraId="71174FAD" w14:textId="6BC1F500" w:rsidR="002E4F10" w:rsidRPr="002E4F10" w:rsidRDefault="00C02DAB" w:rsidP="00F45F47">
      <w:pPr>
        <w:pStyle w:val="a3"/>
        <w:numPr>
          <w:ilvl w:val="0"/>
          <w:numId w:val="2"/>
        </w:numPr>
        <w:ind w:leftChars="0"/>
        <w:rPr>
          <w:rFonts w:ascii="Meiryo UI" w:eastAsia="Meiryo UI" w:hAnsi="Meiryo UI"/>
        </w:rPr>
      </w:pPr>
      <w:r>
        <w:rPr>
          <w:rFonts w:ascii="Meiryo UI" w:eastAsia="Meiryo UI" w:hAnsi="Meiryo UI"/>
        </w:rPr>
        <w:t>OSS use plan</w:t>
      </w:r>
      <w:r w:rsidR="002E4F10" w:rsidRPr="002E4F10">
        <w:rPr>
          <w:rFonts w:ascii="Meiryo UI" w:eastAsia="Meiryo UI" w:hAnsi="Meiryo UI"/>
        </w:rPr>
        <w:t>: Investigate licenses, vulnerabilities, quality, technical barriers, etc., consider OSS and version to be utilized, utilization method, and formulate an OSS utilization plan. Conduct export control-related surveys on the OSS to be used.</w:t>
      </w:r>
    </w:p>
    <w:p w14:paraId="26589018" w14:textId="3466E17C"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 xml:space="preserve">Patent </w:t>
      </w:r>
      <w:r w:rsidR="00C02DAB">
        <w:rPr>
          <w:rFonts w:ascii="Meiryo UI" w:eastAsia="Meiryo UI" w:hAnsi="Meiryo UI"/>
        </w:rPr>
        <w:t>survey</w:t>
      </w:r>
      <w:r w:rsidRPr="002E4F10">
        <w:rPr>
          <w:rFonts w:ascii="Meiryo UI" w:eastAsia="Meiryo UI" w:hAnsi="Meiryo UI"/>
        </w:rPr>
        <w:t xml:space="preserve">: Investigate the patent risk related to the OSS to be </w:t>
      </w:r>
      <w:r w:rsidR="007D0915" w:rsidRPr="002E4F10">
        <w:rPr>
          <w:rFonts w:ascii="Meiryo UI" w:eastAsia="Meiryo UI" w:hAnsi="Meiryo UI"/>
        </w:rPr>
        <w:t>utilized and</w:t>
      </w:r>
      <w:r w:rsidRPr="002E4F10">
        <w:rPr>
          <w:rFonts w:ascii="Meiryo UI" w:eastAsia="Meiryo UI" w:hAnsi="Meiryo UI"/>
        </w:rPr>
        <w:t xml:space="preserve"> change the OSS utilization plan as necessary.</w:t>
      </w:r>
    </w:p>
    <w:p w14:paraId="2E9CA018" w14:textId="39D60AEF"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 xml:space="preserve">Procurement </w:t>
      </w:r>
      <w:r w:rsidR="00C02DAB">
        <w:rPr>
          <w:rFonts w:ascii="Meiryo UI" w:eastAsia="Meiryo UI" w:hAnsi="Meiryo UI"/>
        </w:rPr>
        <w:t>plan</w:t>
      </w:r>
      <w:r w:rsidRPr="002E4F10">
        <w:rPr>
          <w:rFonts w:ascii="Meiryo UI" w:eastAsia="Meiryo UI" w:hAnsi="Meiryo UI"/>
        </w:rPr>
        <w:t xml:space="preserve">: When outsourcing software development, </w:t>
      </w:r>
      <w:r w:rsidR="007D0915">
        <w:rPr>
          <w:rFonts w:ascii="Meiryo UI" w:eastAsia="Meiryo UI" w:hAnsi="Meiryo UI"/>
        </w:rPr>
        <w:t xml:space="preserve">make a contract </w:t>
      </w:r>
      <w:r w:rsidR="00DC5F27">
        <w:rPr>
          <w:rFonts w:ascii="Meiryo UI" w:eastAsia="Meiryo UI" w:hAnsi="Meiryo UI"/>
        </w:rPr>
        <w:t>considering</w:t>
      </w:r>
      <w:r w:rsidR="007D0915">
        <w:rPr>
          <w:rFonts w:ascii="Meiryo UI" w:eastAsia="Meiryo UI" w:hAnsi="Meiryo UI"/>
        </w:rPr>
        <w:t xml:space="preserve"> </w:t>
      </w:r>
      <w:r w:rsidR="00DC5F27">
        <w:rPr>
          <w:rFonts w:ascii="Meiryo UI" w:eastAsia="Meiryo UI" w:hAnsi="Meiryo UI"/>
        </w:rPr>
        <w:t xml:space="preserve">a </w:t>
      </w:r>
      <w:r w:rsidRPr="002E4F10">
        <w:rPr>
          <w:rFonts w:ascii="Meiryo UI" w:eastAsia="Meiryo UI" w:hAnsi="Meiryo UI"/>
        </w:rPr>
        <w:t>policy on whether or not to utilize OSS and how to utilize it, reporting obligation when utilizing OSS and creation / submission obligation of SBOM (List of utilization OSS: Software Bill of Materials).</w:t>
      </w:r>
    </w:p>
    <w:p w14:paraId="49B6751C" w14:textId="08E16E04" w:rsidR="002E4F10" w:rsidRPr="002E4F10" w:rsidRDefault="00C02DAB" w:rsidP="00F45F47">
      <w:pPr>
        <w:pStyle w:val="a3"/>
        <w:numPr>
          <w:ilvl w:val="0"/>
          <w:numId w:val="2"/>
        </w:numPr>
        <w:ind w:leftChars="0"/>
        <w:rPr>
          <w:rFonts w:ascii="Meiryo UI" w:eastAsia="Meiryo UI" w:hAnsi="Meiryo UI"/>
        </w:rPr>
      </w:pPr>
      <w:r>
        <w:rPr>
          <w:rFonts w:ascii="Meiryo UI" w:eastAsia="Meiryo UI" w:hAnsi="Meiryo UI"/>
        </w:rPr>
        <w:t xml:space="preserve">Use </w:t>
      </w:r>
      <w:r w:rsidR="002E4F10" w:rsidRPr="002E4F10">
        <w:rPr>
          <w:rFonts w:ascii="Meiryo UI" w:eastAsia="Meiryo UI" w:hAnsi="Meiryo UI"/>
        </w:rPr>
        <w:t>OSS</w:t>
      </w:r>
      <w:r>
        <w:rPr>
          <w:rFonts w:ascii="Meiryo UI" w:eastAsia="Meiryo UI" w:hAnsi="Meiryo UI"/>
        </w:rPr>
        <w:t xml:space="preserve"> (software development)</w:t>
      </w:r>
      <w:r w:rsidR="002E4F10" w:rsidRPr="002E4F10">
        <w:rPr>
          <w:rFonts w:ascii="Meiryo UI" w:eastAsia="Meiryo UI" w:hAnsi="Meiryo UI"/>
        </w:rPr>
        <w:t>: Based on the OSS utilization plan, acquire the OSS to be utilized from a reliable source in the format most suitable for the purpose of utilization. At that time, consider the existence of licenses and vulnerabilities, and if there is a risk, consider changing the version to be used. If you need the prerequisite software, get them as well.</w:t>
      </w:r>
    </w:p>
    <w:p w14:paraId="77B79C71" w14:textId="6FBE7D25" w:rsidR="002E4F10" w:rsidRPr="002E4F10" w:rsidRDefault="00C02DAB" w:rsidP="00F45F47">
      <w:pPr>
        <w:pStyle w:val="a3"/>
        <w:numPr>
          <w:ilvl w:val="0"/>
          <w:numId w:val="2"/>
        </w:numPr>
        <w:ind w:leftChars="0"/>
        <w:rPr>
          <w:rFonts w:ascii="Meiryo UI" w:eastAsia="Meiryo UI" w:hAnsi="Meiryo UI"/>
        </w:rPr>
      </w:pPr>
      <w:r>
        <w:rPr>
          <w:rFonts w:ascii="Meiryo UI" w:eastAsia="Meiryo UI" w:hAnsi="Meiryo UI"/>
        </w:rPr>
        <w:t xml:space="preserve">Make a </w:t>
      </w:r>
      <w:r w:rsidR="002E4F10" w:rsidRPr="002E4F10">
        <w:rPr>
          <w:rFonts w:ascii="Meiryo UI" w:eastAsia="Meiryo UI" w:hAnsi="Meiryo UI"/>
        </w:rPr>
        <w:t xml:space="preserve">SBOM: </w:t>
      </w:r>
      <w:r w:rsidR="00DC5F27">
        <w:rPr>
          <w:rFonts w:ascii="Meiryo UI" w:eastAsia="Meiryo UI" w:hAnsi="Meiryo UI"/>
        </w:rPr>
        <w:t>Perform a</w:t>
      </w:r>
      <w:r w:rsidR="002E4F10" w:rsidRPr="002E4F10">
        <w:rPr>
          <w:rFonts w:ascii="Meiryo UI" w:eastAsia="Meiryo UI" w:hAnsi="Meiryo UI"/>
        </w:rPr>
        <w:t xml:space="preserve">ppropriate configuration management for the OSS to be used and </w:t>
      </w:r>
      <w:r w:rsidR="00DC5F27">
        <w:rPr>
          <w:rFonts w:ascii="Meiryo UI" w:eastAsia="Meiryo UI" w:hAnsi="Meiryo UI"/>
        </w:rPr>
        <w:t xml:space="preserve">create </w:t>
      </w:r>
      <w:r w:rsidR="002E4F10" w:rsidRPr="002E4F10">
        <w:rPr>
          <w:rFonts w:ascii="Meiryo UI" w:eastAsia="Meiryo UI" w:hAnsi="Meiryo UI"/>
        </w:rPr>
        <w:t>SBOM</w:t>
      </w:r>
      <w:r w:rsidR="00DC5F27">
        <w:rPr>
          <w:rFonts w:ascii="Meiryo UI" w:eastAsia="Meiryo UI" w:hAnsi="Meiryo UI"/>
        </w:rPr>
        <w:t xml:space="preserve"> </w:t>
      </w:r>
      <w:r w:rsidR="002E4F10" w:rsidRPr="002E4F10">
        <w:rPr>
          <w:rFonts w:ascii="Meiryo UI" w:eastAsia="Meiryo UI" w:hAnsi="Meiryo UI"/>
        </w:rPr>
        <w:t>without excess or deficiency of information. Tools may be used to create SBOM.</w:t>
      </w:r>
    </w:p>
    <w:p w14:paraId="59F9A31F" w14:textId="1CB591DD"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lastRenderedPageBreak/>
        <w:t>Supplier management: Order part or all of the development work from the supplier based on the procurement contract. Perform an acceptance inspection on the delivered program and confirm that it is not different from the corresponding SBOM. If there is a difference, ask the supplier to correct it.</w:t>
      </w:r>
    </w:p>
    <w:p w14:paraId="58F3B0B4" w14:textId="0AB740D6" w:rsidR="002E4F10" w:rsidRPr="002E4F10" w:rsidRDefault="00C02DAB" w:rsidP="00F45F47">
      <w:pPr>
        <w:pStyle w:val="a3"/>
        <w:numPr>
          <w:ilvl w:val="0"/>
          <w:numId w:val="2"/>
        </w:numPr>
        <w:ind w:leftChars="0"/>
        <w:rPr>
          <w:rFonts w:ascii="Meiryo UI" w:eastAsia="Meiryo UI" w:hAnsi="Meiryo UI"/>
        </w:rPr>
      </w:pPr>
      <w:r>
        <w:rPr>
          <w:rFonts w:ascii="Meiryo UI" w:eastAsia="Meiryo UI" w:hAnsi="Meiryo UI"/>
        </w:rPr>
        <w:t>OSS review</w:t>
      </w:r>
      <w:r w:rsidR="002E4F10" w:rsidRPr="002E4F10">
        <w:rPr>
          <w:rFonts w:ascii="Meiryo UI" w:eastAsia="Meiryo UI" w:hAnsi="Meiryo UI"/>
        </w:rPr>
        <w:t xml:space="preserve">: Examine the consistency between SBOM and OSS </w:t>
      </w:r>
      <w:r w:rsidR="00DC5F27">
        <w:rPr>
          <w:rFonts w:ascii="Meiryo UI" w:eastAsia="Meiryo UI" w:hAnsi="Meiryo UI"/>
        </w:rPr>
        <w:t xml:space="preserve">use </w:t>
      </w:r>
      <w:r w:rsidR="002E4F10" w:rsidRPr="002E4F10">
        <w:rPr>
          <w:rFonts w:ascii="Meiryo UI" w:eastAsia="Meiryo UI" w:hAnsi="Meiryo UI"/>
        </w:rPr>
        <w:t>plan. In particular, the final applicability will be examined and decided from the viewpoint of license security risk and maintenance in the adopted implementation method.</w:t>
      </w:r>
    </w:p>
    <w:p w14:paraId="17CEDE6E" w14:textId="09A3D30D"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 xml:space="preserve">License </w:t>
      </w:r>
      <w:r w:rsidR="00C02DAB">
        <w:rPr>
          <w:rFonts w:ascii="Meiryo UI" w:eastAsia="Meiryo UI" w:hAnsi="Meiryo UI"/>
        </w:rPr>
        <w:t>compliance</w:t>
      </w:r>
      <w:r w:rsidRPr="002E4F10">
        <w:rPr>
          <w:rFonts w:ascii="Meiryo UI" w:eastAsia="Meiryo UI" w:hAnsi="Meiryo UI"/>
        </w:rPr>
        <w:t>: For all OSSs used, we will fulfill the obligations of each license in order to comply with the terms of the license. Specifically, it includes description of copyright information and preparation for source code disclosure.</w:t>
      </w:r>
    </w:p>
    <w:p w14:paraId="7637F128" w14:textId="56538C35" w:rsidR="002E4F10" w:rsidRPr="002E4F10" w:rsidRDefault="00C02DAB" w:rsidP="00F45F47">
      <w:pPr>
        <w:pStyle w:val="a3"/>
        <w:numPr>
          <w:ilvl w:val="0"/>
          <w:numId w:val="2"/>
        </w:numPr>
        <w:ind w:leftChars="0"/>
        <w:rPr>
          <w:rFonts w:ascii="Meiryo UI" w:eastAsia="Meiryo UI" w:hAnsi="Meiryo UI"/>
        </w:rPr>
      </w:pPr>
      <w:r>
        <w:rPr>
          <w:rFonts w:ascii="Meiryo UI" w:eastAsia="Meiryo UI" w:hAnsi="Meiryo UI"/>
        </w:rPr>
        <w:t>Open source project</w:t>
      </w:r>
      <w:r w:rsidR="002E4F10" w:rsidRPr="002E4F10">
        <w:rPr>
          <w:rFonts w:ascii="Meiryo UI" w:eastAsia="Meiryo UI" w:hAnsi="Meiryo UI"/>
        </w:rPr>
        <w:t xml:space="preserve">: If there is software that should be </w:t>
      </w:r>
      <w:r w:rsidR="00EB0387">
        <w:rPr>
          <w:rFonts w:ascii="Meiryo UI" w:eastAsia="Meiryo UI" w:hAnsi="Meiryo UI"/>
        </w:rPr>
        <w:t>distribute</w:t>
      </w:r>
      <w:r w:rsidR="002E4F10" w:rsidRPr="002E4F10">
        <w:rPr>
          <w:rFonts w:ascii="Meiryo UI" w:eastAsia="Meiryo UI" w:hAnsi="Meiryo UI"/>
        </w:rPr>
        <w:t xml:space="preserve"> </w:t>
      </w:r>
      <w:r w:rsidR="00EB0387">
        <w:rPr>
          <w:rFonts w:ascii="Meiryo UI" w:eastAsia="Meiryo UI" w:hAnsi="Meiryo UI"/>
        </w:rPr>
        <w:t>as</w:t>
      </w:r>
      <w:r w:rsidR="002E4F10" w:rsidRPr="002E4F10">
        <w:rPr>
          <w:rFonts w:ascii="Meiryo UI" w:eastAsia="Meiryo UI" w:hAnsi="Meiryo UI"/>
        </w:rPr>
        <w:t xml:space="preserve"> </w:t>
      </w:r>
      <w:r w:rsidR="00EB0387">
        <w:rPr>
          <w:rFonts w:ascii="Meiryo UI" w:eastAsia="Meiryo UI" w:hAnsi="Meiryo UI"/>
        </w:rPr>
        <w:t xml:space="preserve">an </w:t>
      </w:r>
      <w:r w:rsidR="002E4F10" w:rsidRPr="002E4F10">
        <w:rPr>
          <w:rFonts w:ascii="Meiryo UI" w:eastAsia="Meiryo UI" w:hAnsi="Meiryo UI"/>
        </w:rPr>
        <w:t xml:space="preserve">OSS, consider the license to be applied and the publishing method, and implement OSS </w:t>
      </w:r>
      <w:r w:rsidR="00EB0387">
        <w:rPr>
          <w:rFonts w:ascii="Meiryo UI" w:eastAsia="Meiryo UI" w:hAnsi="Meiryo UI"/>
        </w:rPr>
        <w:t>distribution</w:t>
      </w:r>
      <w:r w:rsidR="002E4F10" w:rsidRPr="002E4F10">
        <w:rPr>
          <w:rFonts w:ascii="Meiryo UI" w:eastAsia="Meiryo UI" w:hAnsi="Meiryo UI"/>
        </w:rPr>
        <w:t xml:space="preserve"> by an appropriate method.</w:t>
      </w:r>
    </w:p>
    <w:p w14:paraId="5B2B8B82" w14:textId="79892000"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 xml:space="preserve">Vulnerability </w:t>
      </w:r>
      <w:r w:rsidR="00C02DAB">
        <w:rPr>
          <w:rFonts w:ascii="Meiryo UI" w:eastAsia="Meiryo UI" w:hAnsi="Meiryo UI"/>
        </w:rPr>
        <w:t>risk management</w:t>
      </w:r>
      <w:r w:rsidRPr="002E4F10">
        <w:rPr>
          <w:rFonts w:ascii="Meiryo UI" w:eastAsia="Meiryo UI" w:hAnsi="Meiryo UI"/>
        </w:rPr>
        <w:t>: Collect OSS vulnerability information on a regular basis to detect vulnerabilities that affect the OSS used in products and services at an early stage. If an influential vulnerability is found, the content of the vulnerability, the conditions under which it becomes apparent, the attack method, etc. will be investigated, and triage, repair method and scope of impact will be examined and repaired according to the severity.</w:t>
      </w:r>
    </w:p>
    <w:p w14:paraId="3093DD5C" w14:textId="240BDB06"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User support: Create a contact point for inquiries from users regarding OSS used in products and services and respond appropriately to inquiries and requirements.</w:t>
      </w:r>
    </w:p>
    <w:p w14:paraId="339FD1D0" w14:textId="55980DA8"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Governance: Clarify the results of examining various matters related to OSS as the organization's OSS policies, rules, and guidelines, and disseminate them within the organization.</w:t>
      </w:r>
    </w:p>
    <w:p w14:paraId="1540E5AB" w14:textId="4BB29145"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Education: Educate the organization about OSS policies, rules, guide runs and various rules and procedures.</w:t>
      </w:r>
    </w:p>
    <w:p w14:paraId="5F1F66E4" w14:textId="57785AFE" w:rsidR="004B352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Contribution: Contribute to the OSS community by providing development deliverables, requests, and patches. Contributions include sharing knowledge such as posting articles on technical blogs and presentations at conferences, and user groups and community activities.</w:t>
      </w:r>
    </w:p>
    <w:p w14:paraId="6C0A2D37" w14:textId="77777777" w:rsidR="002E4F10" w:rsidRDefault="002E4F10" w:rsidP="002E4F10">
      <w:pPr>
        <w:pStyle w:val="a3"/>
        <w:ind w:leftChars="0"/>
        <w:rPr>
          <w:rFonts w:ascii="Meiryo UI" w:eastAsia="Meiryo UI" w:hAnsi="Meiryo UI"/>
        </w:rPr>
      </w:pPr>
    </w:p>
    <w:p w14:paraId="5D603745" w14:textId="0AB8EC12" w:rsidR="00AB1572" w:rsidRDefault="00C02DAB" w:rsidP="00AB1572">
      <w:pPr>
        <w:pStyle w:val="a3"/>
        <w:numPr>
          <w:ilvl w:val="0"/>
          <w:numId w:val="1"/>
        </w:numPr>
        <w:ind w:leftChars="0"/>
        <w:rPr>
          <w:rFonts w:ascii="Meiryo UI" w:eastAsia="Meiryo UI" w:hAnsi="Meiryo UI"/>
        </w:rPr>
      </w:pPr>
      <w:r>
        <w:rPr>
          <w:rFonts w:ascii="Meiryo UI" w:eastAsia="Meiryo UI" w:hAnsi="Meiryo UI" w:hint="eastAsia"/>
        </w:rPr>
        <w:t>F</w:t>
      </w:r>
      <w:r>
        <w:rPr>
          <w:rFonts w:ascii="Meiryo UI" w:eastAsia="Meiryo UI" w:hAnsi="Meiryo UI"/>
        </w:rPr>
        <w:t>uture Plan</w:t>
      </w:r>
    </w:p>
    <w:p w14:paraId="6056AF3A" w14:textId="3B2C1B1D" w:rsidR="002E4F10" w:rsidRDefault="00560C00" w:rsidP="00560C00">
      <w:pPr>
        <w:pStyle w:val="a3"/>
        <w:ind w:leftChars="0" w:left="425"/>
        <w:rPr>
          <w:rFonts w:ascii="Meiryo UI" w:eastAsia="Meiryo UI" w:hAnsi="Meiryo UI"/>
        </w:rPr>
      </w:pPr>
      <w:r>
        <w:rPr>
          <w:rFonts w:ascii="Meiryo UI" w:eastAsia="Meiryo UI" w:hAnsi="Meiryo UI"/>
        </w:rPr>
        <w:lastRenderedPageBreak/>
        <w:t>As a future plan</w:t>
      </w:r>
      <w:r w:rsidR="002E4F10" w:rsidRPr="002E4F10">
        <w:rPr>
          <w:rFonts w:ascii="Meiryo UI" w:eastAsia="Meiryo UI" w:hAnsi="Meiryo UI"/>
        </w:rPr>
        <w:t xml:space="preserve">, we </w:t>
      </w:r>
      <w:r>
        <w:rPr>
          <w:rFonts w:ascii="Meiryo UI" w:eastAsia="Meiryo UI" w:hAnsi="Meiryo UI"/>
        </w:rPr>
        <w:t>are planning to</w:t>
      </w:r>
      <w:r w:rsidR="002E4F10" w:rsidRPr="002E4F10">
        <w:rPr>
          <w:rFonts w:ascii="Meiryo UI" w:eastAsia="Meiryo UI" w:hAnsi="Meiryo UI"/>
        </w:rPr>
        <w:t xml:space="preserve"> create a detailed map for each task clarified in the overall map and a skill card corresponding to the job level of the person in charge, aiming to create a skill standard related to this task. The skill card will include "business evaluation index" and "business performance evaluation index" as skill evaluation indexes for this business.</w:t>
      </w:r>
    </w:p>
    <w:p w14:paraId="6F88679E" w14:textId="77777777" w:rsidR="004B3520" w:rsidRPr="00AB1572" w:rsidRDefault="004B3520" w:rsidP="00AB1572">
      <w:pPr>
        <w:pStyle w:val="a3"/>
        <w:ind w:leftChars="0" w:left="425"/>
        <w:rPr>
          <w:rFonts w:ascii="Meiryo UI" w:eastAsia="Meiryo UI" w:hAnsi="Meiryo UI"/>
        </w:rPr>
      </w:pPr>
    </w:p>
    <w:p w14:paraId="0EE6D9B9" w14:textId="5069B894" w:rsidR="00AB1572" w:rsidRDefault="00560C00" w:rsidP="00AB1572">
      <w:pPr>
        <w:pStyle w:val="a3"/>
        <w:numPr>
          <w:ilvl w:val="0"/>
          <w:numId w:val="1"/>
        </w:numPr>
        <w:ind w:leftChars="0"/>
        <w:rPr>
          <w:rFonts w:ascii="Meiryo UI" w:eastAsia="Meiryo UI" w:hAnsi="Meiryo UI"/>
        </w:rPr>
      </w:pPr>
      <w:r w:rsidRPr="00560C00">
        <w:rPr>
          <w:rFonts w:ascii="Meiryo UI" w:eastAsia="Meiryo UI" w:hAnsi="Meiryo UI"/>
        </w:rPr>
        <w:t>Request for Your Contribution</w:t>
      </w:r>
    </w:p>
    <w:p w14:paraId="1E8E06D2" w14:textId="77D2C299" w:rsidR="002E4F10" w:rsidRPr="00560C00" w:rsidRDefault="00560C00" w:rsidP="00560C00">
      <w:pPr>
        <w:ind w:left="425"/>
        <w:rPr>
          <w:rFonts w:ascii="Meiryo UI" w:eastAsia="Meiryo UI" w:hAnsi="Meiryo UI"/>
        </w:rPr>
      </w:pPr>
      <w:r w:rsidRPr="00560C00">
        <w:rPr>
          <w:rFonts w:ascii="Meiryo UI" w:eastAsia="Meiryo UI" w:hAnsi="Meiryo UI"/>
        </w:rPr>
        <w:t>We would appreciate if you could give us any feedback</w:t>
      </w:r>
      <w:r>
        <w:rPr>
          <w:rFonts w:ascii="Meiryo UI" w:eastAsia="Meiryo UI" w:hAnsi="Meiryo UI"/>
        </w:rPr>
        <w:t xml:space="preserve"> and comment. </w:t>
      </w:r>
      <w:r w:rsidR="002E4F10" w:rsidRPr="00560C00">
        <w:rPr>
          <w:rFonts w:ascii="Meiryo UI" w:eastAsia="Meiryo UI" w:hAnsi="Meiryo UI"/>
        </w:rPr>
        <w:t>Let us know what you think through GitHub.</w:t>
      </w:r>
    </w:p>
    <w:p w14:paraId="456C232C" w14:textId="11EE5DD7" w:rsidR="002E4F10" w:rsidRDefault="002E4F10" w:rsidP="00560C00">
      <w:pPr>
        <w:pStyle w:val="a3"/>
        <w:ind w:leftChars="0" w:left="425"/>
        <w:rPr>
          <w:rFonts w:ascii="Meiryo UI" w:eastAsia="Meiryo UI" w:hAnsi="Meiryo UI"/>
        </w:rPr>
      </w:pPr>
      <w:r w:rsidRPr="002E4F10">
        <w:rPr>
          <w:rFonts w:ascii="Meiryo UI" w:eastAsia="Meiryo UI" w:hAnsi="Meiryo UI"/>
        </w:rPr>
        <w:t>If you are interested in the activity, please contact us at the email address below.</w:t>
      </w:r>
    </w:p>
    <w:p w14:paraId="0092BD5A" w14:textId="77777777" w:rsidR="00560C00" w:rsidRDefault="00560C00" w:rsidP="00560C00">
      <w:pPr>
        <w:pStyle w:val="a3"/>
        <w:ind w:leftChars="0" w:left="425"/>
        <w:rPr>
          <w:rFonts w:ascii="Meiryo UI" w:eastAsia="Meiryo UI" w:hAnsi="Meiryo UI"/>
        </w:rPr>
      </w:pPr>
    </w:p>
    <w:p w14:paraId="72F67111" w14:textId="281506F9" w:rsidR="004B3520" w:rsidRDefault="00560C00" w:rsidP="006E6564">
      <w:pPr>
        <w:pStyle w:val="a3"/>
        <w:pBdr>
          <w:top w:val="single" w:sz="4" w:space="1" w:color="auto"/>
          <w:left w:val="single" w:sz="4" w:space="4" w:color="auto"/>
          <w:bottom w:val="single" w:sz="4" w:space="1" w:color="auto"/>
          <w:right w:val="single" w:sz="4" w:space="4" w:color="auto"/>
        </w:pBdr>
        <w:ind w:leftChars="0" w:left="425" w:firstLineChars="100" w:firstLine="210"/>
        <w:rPr>
          <w:rFonts w:ascii="Meiryo UI" w:eastAsia="Meiryo UI" w:hAnsi="Meiryo UI"/>
        </w:rPr>
      </w:pPr>
      <w:r>
        <w:rPr>
          <w:rFonts w:ascii="Meiryo UI" w:eastAsia="Meiryo UI" w:hAnsi="Meiryo UI"/>
        </w:rPr>
        <w:t>Contact us</w:t>
      </w:r>
      <w:r w:rsidR="004B3520">
        <w:rPr>
          <w:rFonts w:ascii="Meiryo UI" w:eastAsia="Meiryo UI" w:hAnsi="Meiryo UI" w:hint="eastAsia"/>
        </w:rPr>
        <w:t>：</w:t>
      </w:r>
      <w:hyperlink r:id="rId8" w:history="1">
        <w:r w:rsidR="004B3520" w:rsidRPr="002344F6">
          <w:rPr>
            <w:rStyle w:val="a4"/>
            <w:rFonts w:ascii="Meiryo UI" w:eastAsia="Meiryo UI" w:hAnsi="Meiryo UI"/>
          </w:rPr>
          <w:t>oss-skill-standard@googlegroups.com</w:t>
        </w:r>
      </w:hyperlink>
    </w:p>
    <w:p w14:paraId="1A185909" w14:textId="3D50E605" w:rsidR="00AB1572" w:rsidRDefault="00AB1572" w:rsidP="00AB1572">
      <w:pPr>
        <w:rPr>
          <w:rFonts w:ascii="Meiryo UI" w:eastAsia="Meiryo UI" w:hAnsi="Meiryo UI"/>
        </w:rPr>
      </w:pPr>
    </w:p>
    <w:p w14:paraId="63951D77" w14:textId="23BC451C" w:rsidR="001972A4" w:rsidRPr="00AB1572" w:rsidRDefault="001972A4" w:rsidP="00502C58">
      <w:pPr>
        <w:ind w:right="105"/>
        <w:jc w:val="right"/>
        <w:rPr>
          <w:rFonts w:ascii="Meiryo UI" w:eastAsia="Meiryo UI" w:hAnsi="Meiryo UI"/>
        </w:rPr>
      </w:pPr>
    </w:p>
    <w:sectPr w:rsidR="001972A4" w:rsidRPr="00AB1572">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4FD02" w14:textId="77777777" w:rsidR="00C443F4" w:rsidRDefault="00C443F4" w:rsidP="009B28B5">
      <w:r>
        <w:separator/>
      </w:r>
    </w:p>
  </w:endnote>
  <w:endnote w:type="continuationSeparator" w:id="0">
    <w:p w14:paraId="243E2BC8" w14:textId="77777777" w:rsidR="00C443F4" w:rsidRDefault="00C443F4" w:rsidP="009B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289452"/>
      <w:docPartObj>
        <w:docPartGallery w:val="Page Numbers (Bottom of Page)"/>
        <w:docPartUnique/>
      </w:docPartObj>
    </w:sdtPr>
    <w:sdtEndPr/>
    <w:sdtContent>
      <w:p w14:paraId="7E5A6A4B" w14:textId="17534F4A" w:rsidR="005914DE" w:rsidRDefault="005914DE">
        <w:pPr>
          <w:pStyle w:val="a8"/>
          <w:jc w:val="center"/>
        </w:pPr>
        <w:r>
          <w:fldChar w:fldCharType="begin"/>
        </w:r>
        <w:r>
          <w:instrText>PAGE   \* MERGEFORMAT</w:instrText>
        </w:r>
        <w:r>
          <w:fldChar w:fldCharType="separate"/>
        </w:r>
        <w:r>
          <w:rPr>
            <w:lang w:val="ja-JP"/>
          </w:rPr>
          <w:t>2</w:t>
        </w:r>
        <w:r>
          <w:fldChar w:fldCharType="end"/>
        </w:r>
      </w:p>
    </w:sdtContent>
  </w:sdt>
  <w:p w14:paraId="78D16BE9" w14:textId="77777777" w:rsidR="005914DE" w:rsidRDefault="005914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BABD" w14:textId="77777777" w:rsidR="00C443F4" w:rsidRDefault="00C443F4" w:rsidP="009B28B5">
      <w:r>
        <w:separator/>
      </w:r>
    </w:p>
  </w:footnote>
  <w:footnote w:type="continuationSeparator" w:id="0">
    <w:p w14:paraId="50CB6AB3" w14:textId="77777777" w:rsidR="00C443F4" w:rsidRDefault="00C443F4" w:rsidP="009B2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C43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4CE6EA5"/>
    <w:multiLevelType w:val="hybridMultilevel"/>
    <w:tmpl w:val="22D83AF4"/>
    <w:lvl w:ilvl="0" w:tplc="9EDCD3E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65066BDB"/>
    <w:multiLevelType w:val="hybridMultilevel"/>
    <w:tmpl w:val="193A1D30"/>
    <w:lvl w:ilvl="0" w:tplc="E9D2A00E">
      <w:start w:val="1"/>
      <w:numFmt w:val="decimal"/>
      <w:lvlText w:val="%1)"/>
      <w:lvlJc w:val="left"/>
      <w:pPr>
        <w:ind w:left="840" w:hanging="420"/>
      </w:pPr>
      <w:rPr>
        <w:rFonts w:ascii="Meiryo UI" w:eastAsia="Meiryo UI" w:hAnsi="Meiryo UI"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72"/>
    <w:rsid w:val="00087DD6"/>
    <w:rsid w:val="00134211"/>
    <w:rsid w:val="00181886"/>
    <w:rsid w:val="001972A4"/>
    <w:rsid w:val="00217AC8"/>
    <w:rsid w:val="00234A50"/>
    <w:rsid w:val="00285107"/>
    <w:rsid w:val="002A69F2"/>
    <w:rsid w:val="002E4606"/>
    <w:rsid w:val="002E4F10"/>
    <w:rsid w:val="00326319"/>
    <w:rsid w:val="00327673"/>
    <w:rsid w:val="00332833"/>
    <w:rsid w:val="00414ED7"/>
    <w:rsid w:val="004B3520"/>
    <w:rsid w:val="00502C58"/>
    <w:rsid w:val="005403DB"/>
    <w:rsid w:val="00560C00"/>
    <w:rsid w:val="005914DE"/>
    <w:rsid w:val="006A1D73"/>
    <w:rsid w:val="006C77BF"/>
    <w:rsid w:val="006E6564"/>
    <w:rsid w:val="00701D56"/>
    <w:rsid w:val="00763AC9"/>
    <w:rsid w:val="007B21DF"/>
    <w:rsid w:val="007C06E5"/>
    <w:rsid w:val="007C4D44"/>
    <w:rsid w:val="007D0915"/>
    <w:rsid w:val="007D42CE"/>
    <w:rsid w:val="008D3AE7"/>
    <w:rsid w:val="00990901"/>
    <w:rsid w:val="009B28B5"/>
    <w:rsid w:val="009D31EC"/>
    <w:rsid w:val="00A34701"/>
    <w:rsid w:val="00A74573"/>
    <w:rsid w:val="00A97A52"/>
    <w:rsid w:val="00AB1572"/>
    <w:rsid w:val="00B347A8"/>
    <w:rsid w:val="00BB64F1"/>
    <w:rsid w:val="00C02DAB"/>
    <w:rsid w:val="00C37C89"/>
    <w:rsid w:val="00C443F4"/>
    <w:rsid w:val="00C81058"/>
    <w:rsid w:val="00CB510C"/>
    <w:rsid w:val="00D43D23"/>
    <w:rsid w:val="00D611F2"/>
    <w:rsid w:val="00D7399C"/>
    <w:rsid w:val="00DC5F27"/>
    <w:rsid w:val="00E65678"/>
    <w:rsid w:val="00EB0387"/>
    <w:rsid w:val="00ED18C0"/>
    <w:rsid w:val="00F45F47"/>
    <w:rsid w:val="00F54103"/>
    <w:rsid w:val="00F97F20"/>
    <w:rsid w:val="00FC0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7C3F87"/>
  <w15:chartTrackingRefBased/>
  <w15:docId w15:val="{BA760B53-275F-4478-B024-B7CE4660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572"/>
    <w:pPr>
      <w:ind w:leftChars="400" w:left="840"/>
    </w:pPr>
  </w:style>
  <w:style w:type="character" w:styleId="a4">
    <w:name w:val="Hyperlink"/>
    <w:basedOn w:val="a0"/>
    <w:uiPriority w:val="99"/>
    <w:unhideWhenUsed/>
    <w:rsid w:val="004B3520"/>
    <w:rPr>
      <w:color w:val="0563C1" w:themeColor="hyperlink"/>
      <w:u w:val="single"/>
    </w:rPr>
  </w:style>
  <w:style w:type="character" w:styleId="a5">
    <w:name w:val="Unresolved Mention"/>
    <w:basedOn w:val="a0"/>
    <w:uiPriority w:val="99"/>
    <w:semiHidden/>
    <w:unhideWhenUsed/>
    <w:rsid w:val="004B3520"/>
    <w:rPr>
      <w:color w:val="605E5C"/>
      <w:shd w:val="clear" w:color="auto" w:fill="E1DFDD"/>
    </w:rPr>
  </w:style>
  <w:style w:type="paragraph" w:styleId="a6">
    <w:name w:val="header"/>
    <w:basedOn w:val="a"/>
    <w:link w:val="a7"/>
    <w:uiPriority w:val="99"/>
    <w:unhideWhenUsed/>
    <w:rsid w:val="005914DE"/>
    <w:pPr>
      <w:tabs>
        <w:tab w:val="center" w:pos="4252"/>
        <w:tab w:val="right" w:pos="8504"/>
      </w:tabs>
      <w:snapToGrid w:val="0"/>
    </w:pPr>
  </w:style>
  <w:style w:type="character" w:customStyle="1" w:styleId="a7">
    <w:name w:val="ヘッダー (文字)"/>
    <w:basedOn w:val="a0"/>
    <w:link w:val="a6"/>
    <w:uiPriority w:val="99"/>
    <w:rsid w:val="005914DE"/>
  </w:style>
  <w:style w:type="paragraph" w:styleId="a8">
    <w:name w:val="footer"/>
    <w:basedOn w:val="a"/>
    <w:link w:val="a9"/>
    <w:uiPriority w:val="99"/>
    <w:unhideWhenUsed/>
    <w:rsid w:val="005914DE"/>
    <w:pPr>
      <w:tabs>
        <w:tab w:val="center" w:pos="4252"/>
        <w:tab w:val="right" w:pos="8504"/>
      </w:tabs>
      <w:snapToGrid w:val="0"/>
    </w:pPr>
  </w:style>
  <w:style w:type="character" w:customStyle="1" w:styleId="a9">
    <w:name w:val="フッター (文字)"/>
    <w:basedOn w:val="a0"/>
    <w:link w:val="a8"/>
    <w:uiPriority w:val="99"/>
    <w:rsid w:val="00591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594178">
      <w:bodyDiv w:val="1"/>
      <w:marLeft w:val="0"/>
      <w:marRight w:val="0"/>
      <w:marTop w:val="0"/>
      <w:marBottom w:val="0"/>
      <w:divBdr>
        <w:top w:val="none" w:sz="0" w:space="0" w:color="auto"/>
        <w:left w:val="none" w:sz="0" w:space="0" w:color="auto"/>
        <w:bottom w:val="none" w:sz="0" w:space="0" w:color="auto"/>
        <w:right w:val="none" w:sz="0" w:space="0" w:color="auto"/>
      </w:divBdr>
      <w:divsChild>
        <w:div w:id="223106322">
          <w:marLeft w:val="360"/>
          <w:marRight w:val="0"/>
          <w:marTop w:val="0"/>
          <w:marBottom w:val="0"/>
          <w:divBdr>
            <w:top w:val="none" w:sz="0" w:space="0" w:color="auto"/>
            <w:left w:val="none" w:sz="0" w:space="0" w:color="auto"/>
            <w:bottom w:val="none" w:sz="0" w:space="0" w:color="auto"/>
            <w:right w:val="none" w:sz="0" w:space="0" w:color="auto"/>
          </w:divBdr>
        </w:div>
        <w:div w:id="54205653">
          <w:marLeft w:val="360"/>
          <w:marRight w:val="0"/>
          <w:marTop w:val="0"/>
          <w:marBottom w:val="0"/>
          <w:divBdr>
            <w:top w:val="none" w:sz="0" w:space="0" w:color="auto"/>
            <w:left w:val="none" w:sz="0" w:space="0" w:color="auto"/>
            <w:bottom w:val="none" w:sz="0" w:space="0" w:color="auto"/>
            <w:right w:val="none" w:sz="0" w:space="0" w:color="auto"/>
          </w:divBdr>
        </w:div>
        <w:div w:id="552622873">
          <w:marLeft w:val="360"/>
          <w:marRight w:val="0"/>
          <w:marTop w:val="0"/>
          <w:marBottom w:val="0"/>
          <w:divBdr>
            <w:top w:val="none" w:sz="0" w:space="0" w:color="auto"/>
            <w:left w:val="none" w:sz="0" w:space="0" w:color="auto"/>
            <w:bottom w:val="none" w:sz="0" w:space="0" w:color="auto"/>
            <w:right w:val="none" w:sz="0" w:space="0" w:color="auto"/>
          </w:divBdr>
        </w:div>
        <w:div w:id="653527750">
          <w:marLeft w:val="360"/>
          <w:marRight w:val="0"/>
          <w:marTop w:val="0"/>
          <w:marBottom w:val="0"/>
          <w:divBdr>
            <w:top w:val="none" w:sz="0" w:space="0" w:color="auto"/>
            <w:left w:val="none" w:sz="0" w:space="0" w:color="auto"/>
            <w:bottom w:val="none" w:sz="0" w:space="0" w:color="auto"/>
            <w:right w:val="none" w:sz="0" w:space="0" w:color="auto"/>
          </w:divBdr>
        </w:div>
        <w:div w:id="437724241">
          <w:marLeft w:val="360"/>
          <w:marRight w:val="0"/>
          <w:marTop w:val="0"/>
          <w:marBottom w:val="0"/>
          <w:divBdr>
            <w:top w:val="none" w:sz="0" w:space="0" w:color="auto"/>
            <w:left w:val="none" w:sz="0" w:space="0" w:color="auto"/>
            <w:bottom w:val="none" w:sz="0" w:space="0" w:color="auto"/>
            <w:right w:val="none" w:sz="0" w:space="0" w:color="auto"/>
          </w:divBdr>
        </w:div>
        <w:div w:id="759377664">
          <w:marLeft w:val="360"/>
          <w:marRight w:val="0"/>
          <w:marTop w:val="0"/>
          <w:marBottom w:val="0"/>
          <w:divBdr>
            <w:top w:val="none" w:sz="0" w:space="0" w:color="auto"/>
            <w:left w:val="none" w:sz="0" w:space="0" w:color="auto"/>
            <w:bottom w:val="none" w:sz="0" w:space="0" w:color="auto"/>
            <w:right w:val="none" w:sz="0" w:space="0" w:color="auto"/>
          </w:divBdr>
        </w:div>
        <w:div w:id="785084084">
          <w:marLeft w:val="360"/>
          <w:marRight w:val="0"/>
          <w:marTop w:val="0"/>
          <w:marBottom w:val="0"/>
          <w:divBdr>
            <w:top w:val="none" w:sz="0" w:space="0" w:color="auto"/>
            <w:left w:val="none" w:sz="0" w:space="0" w:color="auto"/>
            <w:bottom w:val="none" w:sz="0" w:space="0" w:color="auto"/>
            <w:right w:val="none" w:sz="0" w:space="0" w:color="auto"/>
          </w:divBdr>
        </w:div>
        <w:div w:id="621764142">
          <w:marLeft w:val="360"/>
          <w:marRight w:val="0"/>
          <w:marTop w:val="0"/>
          <w:marBottom w:val="0"/>
          <w:divBdr>
            <w:top w:val="none" w:sz="0" w:space="0" w:color="auto"/>
            <w:left w:val="none" w:sz="0" w:space="0" w:color="auto"/>
            <w:bottom w:val="none" w:sz="0" w:space="0" w:color="auto"/>
            <w:right w:val="none" w:sz="0" w:space="0" w:color="auto"/>
          </w:divBdr>
        </w:div>
        <w:div w:id="851148176">
          <w:marLeft w:val="360"/>
          <w:marRight w:val="0"/>
          <w:marTop w:val="0"/>
          <w:marBottom w:val="0"/>
          <w:divBdr>
            <w:top w:val="none" w:sz="0" w:space="0" w:color="auto"/>
            <w:left w:val="none" w:sz="0" w:space="0" w:color="auto"/>
            <w:bottom w:val="none" w:sz="0" w:space="0" w:color="auto"/>
            <w:right w:val="none" w:sz="0" w:space="0" w:color="auto"/>
          </w:divBdr>
        </w:div>
        <w:div w:id="2094426902">
          <w:marLeft w:val="360"/>
          <w:marRight w:val="0"/>
          <w:marTop w:val="0"/>
          <w:marBottom w:val="0"/>
          <w:divBdr>
            <w:top w:val="none" w:sz="0" w:space="0" w:color="auto"/>
            <w:left w:val="none" w:sz="0" w:space="0" w:color="auto"/>
            <w:bottom w:val="none" w:sz="0" w:space="0" w:color="auto"/>
            <w:right w:val="none" w:sz="0" w:space="0" w:color="auto"/>
          </w:divBdr>
        </w:div>
        <w:div w:id="1093550049">
          <w:marLeft w:val="360"/>
          <w:marRight w:val="0"/>
          <w:marTop w:val="0"/>
          <w:marBottom w:val="0"/>
          <w:divBdr>
            <w:top w:val="none" w:sz="0" w:space="0" w:color="auto"/>
            <w:left w:val="none" w:sz="0" w:space="0" w:color="auto"/>
            <w:bottom w:val="none" w:sz="0" w:space="0" w:color="auto"/>
            <w:right w:val="none" w:sz="0" w:space="0" w:color="auto"/>
          </w:divBdr>
        </w:div>
        <w:div w:id="891043115">
          <w:marLeft w:val="360"/>
          <w:marRight w:val="0"/>
          <w:marTop w:val="0"/>
          <w:marBottom w:val="0"/>
          <w:divBdr>
            <w:top w:val="none" w:sz="0" w:space="0" w:color="auto"/>
            <w:left w:val="none" w:sz="0" w:space="0" w:color="auto"/>
            <w:bottom w:val="none" w:sz="0" w:space="0" w:color="auto"/>
            <w:right w:val="none" w:sz="0" w:space="0" w:color="auto"/>
          </w:divBdr>
        </w:div>
        <w:div w:id="1706786688">
          <w:marLeft w:val="360"/>
          <w:marRight w:val="0"/>
          <w:marTop w:val="0"/>
          <w:marBottom w:val="0"/>
          <w:divBdr>
            <w:top w:val="none" w:sz="0" w:space="0" w:color="auto"/>
            <w:left w:val="none" w:sz="0" w:space="0" w:color="auto"/>
            <w:bottom w:val="none" w:sz="0" w:space="0" w:color="auto"/>
            <w:right w:val="none" w:sz="0" w:space="0" w:color="auto"/>
          </w:divBdr>
        </w:div>
        <w:div w:id="218438539">
          <w:marLeft w:val="360"/>
          <w:marRight w:val="0"/>
          <w:marTop w:val="0"/>
          <w:marBottom w:val="0"/>
          <w:divBdr>
            <w:top w:val="none" w:sz="0" w:space="0" w:color="auto"/>
            <w:left w:val="none" w:sz="0" w:space="0" w:color="auto"/>
            <w:bottom w:val="none" w:sz="0" w:space="0" w:color="auto"/>
            <w:right w:val="none" w:sz="0" w:space="0" w:color="auto"/>
          </w:divBdr>
        </w:div>
        <w:div w:id="144966191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ss-skill-standard@googlegroups.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1400</Words>
  <Characters>7982</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渡邊歩 / WATANABE，AYUMI</dc:creator>
  <cp:keywords/>
  <dc:description/>
  <cp:lastModifiedBy>渡邊歩 / WATANABE，AYUMI</cp:lastModifiedBy>
  <cp:revision>34</cp:revision>
  <dcterms:created xsi:type="dcterms:W3CDTF">2021-12-15T05:58:00Z</dcterms:created>
  <dcterms:modified xsi:type="dcterms:W3CDTF">2021-12-16T00:41:00Z</dcterms:modified>
</cp:coreProperties>
</file>