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2E75B6"/>
          <w:sz w:val="56"/>
          <w:szCs w:val="56"/>
        </w:rPr>
        <w:t xml:space="preserve">Helm &amp; Kubernetes</w:t>
      </w:r>
    </w:p>
    <w:p>
      <w:pPr>
        <w:spacing w:after="200" w:before="0"/>
        <w:jc w:val="center"/>
      </w:pPr>
      <w:r>
        <w:rPr>
          <w:rFonts w:ascii="Arial" w:cs="Arial" w:eastAsia="Arial" w:hAnsi="Arial"/>
          <w:color w:val="4B5563"/>
          <w:sz w:val="40"/>
          <w:szCs w:val="40"/>
        </w:rPr>
        <w:t xml:space="preserve">Concepts &amp; Q&amp;A Summary</w:t>
      </w:r>
    </w:p>
    <w:p>
      <w:pPr>
        <w:spacing w:after="600" w:before="0"/>
        <w:jc w:val="center"/>
      </w:pPr>
      <w:r>
        <w:rPr>
          <w:rFonts w:ascii="Arial" w:cs="Arial" w:eastAsia="Arial" w:hAnsi="Arial"/>
          <w:i/>
          <w:iCs/>
          <w:color w:val="6B7280"/>
          <w:sz w:val="28"/>
          <w:szCs w:val="28"/>
        </w:rPr>
        <w:t xml:space="preserve">Fall Detection / FOCUS Integration</w:t>
      </w:r>
    </w:p>
    <w:p>
      <w:pPr>
        <w:spacing w:after="100" w:before="100"/>
      </w:pPr>
      <w:r>
        <w:t xml:space="preserve"/>
      </w:r>
    </w:p>
    <w:p>
      <w:pPr>
        <w:spacing w:after="100" w:before="100"/>
      </w:pPr>
      <w:r>
        <w:t xml:space="preserve"/>
      </w:r>
    </w:p>
    <w:p>
      <w:pPr>
        <w:spacing w:after="100" w:before="100"/>
      </w:pPr>
      <w:r>
        <w:t xml:space="preserve"/>
      </w:r>
    </w:p>
    <w:p>
      <w:pPr>
        <w:jc w:val="center"/>
      </w:pPr>
      <w:r>
        <w:rPr>
          <w:rFonts w:ascii="Arial" w:cs="Arial" w:eastAsia="Arial" w:hAnsi="Arial"/>
          <w:b/>
          <w:bCs/>
          <w:color w:val="1F2937"/>
          <w:sz w:val="24"/>
          <w:szCs w:val="24"/>
        </w:rPr>
        <w:t xml:space="preserve">What this document covers</w:t>
      </w:r>
    </w:p>
    <w:p>
      <w:pPr>
        <w:spacing w:after="100" w:before="100"/>
      </w:pPr>
      <w:r>
        <w:t xml:space="preserve"/>
      </w:r>
    </w:p>
    <w:p>
      <w:pPr>
        <w:jc w:val="center"/>
      </w:pPr>
      <w:r>
        <w:rPr>
          <w:rFonts w:ascii="Arial" w:cs="Arial" w:eastAsia="Arial" w:hAnsi="Arial"/>
          <w:color w:val="4B5563"/>
          <w:sz w:val="22"/>
          <w:szCs w:val="22"/>
        </w:rPr>
        <w:t xml:space="preserve">Registry • Layers (Laptop → Cluster) • Kubernetes kinds • Port wiring</w:t>
      </w:r>
    </w:p>
    <w:p>
      <w:pPr>
        <w:jc w:val="center"/>
      </w:pPr>
      <w:r>
        <w:rPr>
          <w:rFonts w:ascii="Arial" w:cs="Arial" w:eastAsia="Arial" w:hAnsi="Arial"/>
          <w:color w:val="4B5563"/>
          <w:sz w:val="22"/>
          <w:szCs w:val="22"/>
        </w:rPr>
        <w:t xml:space="preserve">DNS vs Public URL • Secrets at install • Source code protection • Component interactions</w:t>
      </w:r>
    </w:p>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2E75B6"/>
          <w:sz w:val="32"/>
          <w:szCs w:val="32"/>
        </w:rPr>
        <w:t xml:space="preserve">1. The Layers — Laptop to Cluster</w:t>
      </w:r>
    </w:p>
    <w:p>
      <w:pPr>
        <w:spacing w:after="100" w:before="60"/>
      </w:pPr>
      <w:r>
        <w:rPr>
          <w:rFonts w:ascii="Arial" w:cs="Arial" w:eastAsia="Arial" w:hAnsi="Arial"/>
          <w:color w:val="1F2937"/>
          <w:sz w:val="22"/>
          <w:szCs w:val="22"/>
        </w:rPr>
        <w:t xml:space="preserve">The most important mental model: your laptop and the Kubernetes cluster are completely separate machines on separate networks. 'localhost' means something different on each.</w:t>
      </w:r>
    </w:p>
    <w:p>
      <w:pPr>
        <w:spacing w:after="100" w:before="100"/>
      </w:pPr>
      <w:r>
        <w:t xml:space="preserve"/>
      </w:r>
    </w:p>
    <w:p>
      <w:pPr>
        <w:spacing w:after="80" w:before="200"/>
      </w:pPr>
      <w:r>
        <w:rPr>
          <w:rFonts w:ascii="Arial" w:cs="Arial" w:eastAsia="Arial" w:hAnsi="Arial"/>
          <w:b/>
          <w:bCs/>
          <w:color w:val="374151"/>
          <w:sz w:val="22"/>
          <w:szCs w:val="22"/>
        </w:rPr>
        <w:t xml:space="preserve">Your Laptop</w:t>
      </w:r>
    </w:p>
    <w:p>
      <w:pPr>
        <w:shd w:fill="F3F4F6" w:val="clear"/>
        <w:spacing w:after="80" w:before="80"/>
        <w:ind w:left="400" w:right="400"/>
      </w:pPr>
      <w:r>
        <w:rPr>
          <w:rFonts w:ascii="Courier New" w:cs="Courier New" w:eastAsia="Courier New" w:hAnsi="Courier New"/>
          <w:color w:val="1F2937"/>
          <w:sz w:val="18"/>
          <w:szCs w:val="18"/>
        </w:rPr>
        <w:t xml:space="preserve">YOUR LAPTOP</w:t>
      </w:r>
    </w:p>
    <w:p>
      <w:pPr>
        <w:shd w:fill="F3F4F6" w:val="clear"/>
        <w:spacing w:after="80" w:before="80"/>
        <w:ind w:left="400" w:right="400"/>
      </w:pPr>
      <w:r>
        <w:rPr>
          <w:rFonts w:ascii="Courier New" w:cs="Courier New" w:eastAsia="Courier New" w:hAnsi="Courier New"/>
          <w:color w:val="1F2937"/>
          <w:sz w:val="18"/>
          <w:szCs w:val="18"/>
        </w:rPr>
        <w:t xml:space="preserve">  OS (macOS / Windows / Linux)</w:t>
      </w:r>
    </w:p>
    <w:p>
      <w:pPr>
        <w:shd w:fill="F3F4F6" w:val="clear"/>
        <w:spacing w:after="80" w:before="80"/>
        <w:ind w:left="400" w:right="400"/>
      </w:pPr>
      <w:r>
        <w:rPr>
          <w:rFonts w:ascii="Courier New" w:cs="Courier New" w:eastAsia="Courier New" w:hAnsi="Courier New"/>
          <w:color w:val="1F2937"/>
          <w:sz w:val="18"/>
          <w:szCs w:val="18"/>
        </w:rPr>
        <w:t xml:space="preserve">  └── Docker Desktop   (tiny Linux VM inside your OS)</w:t>
      </w:r>
    </w:p>
    <w:p>
      <w:pPr>
        <w:shd w:fill="F3F4F6" w:val="clear"/>
        <w:spacing w:after="80" w:before="80"/>
        <w:ind w:left="400" w:right="400"/>
      </w:pPr>
      <w:r>
        <w:rPr>
          <w:rFonts w:ascii="Courier New" w:cs="Courier New" w:eastAsia="Courier New" w:hAnsi="Courier New"/>
          <w:color w:val="1F2937"/>
          <w:sz w:val="18"/>
          <w:szCs w:val="18"/>
        </w:rPr>
        <w:t xml:space="preserve">      └── Docker Engine   (builds images, runs containers)</w:t>
      </w:r>
    </w:p>
    <w:p>
      <w:pPr>
        <w:shd w:fill="F3F4F6" w:val="clear"/>
        <w:spacing w:after="80" w:before="80"/>
        <w:ind w:left="400" w:right="400"/>
      </w:pPr>
      <w:r>
        <w:rPr>
          <w:rFonts w:ascii="Courier New" w:cs="Courier New" w:eastAsia="Courier New" w:hAnsi="Courier New"/>
          <w:color w:val="1F2937"/>
          <w:sz w:val="18"/>
          <w:szCs w:val="18"/>
        </w:rPr>
        <w:t xml:space="preserve">          └── container: inference-server  (local test only)</w:t>
      </w:r>
    </w:p>
    <w:p>
      <w:pPr>
        <w:shd w:fill="F3F4F6" w:val="clear"/>
        <w:spacing w:after="80" w:before="80"/>
        <w:ind w:left="400" w:right="400"/>
      </w:pPr>
      <w:r>
        <w:rPr>
          <w:rFonts w:ascii="Courier New" w:cs="Courier New" w:eastAsia="Courier New" w:hAnsi="Courier New"/>
          <w:color w:val="1F2937"/>
          <w:sz w:val="18"/>
          <w:szCs w:val="18"/>
        </w:rPr>
        <w:t xml:space="preserve">  └── kubectl / helm   (just CLI tools — send commands over network)</w:t>
      </w:r>
    </w:p>
    <w:p>
      <w:pPr>
        <w:shd w:fill="F3F4F6" w:val="clear"/>
        <w:spacing w:after="80" w:before="80"/>
        <w:ind w:left="400" w:right="400"/>
      </w:pPr>
      <w:r>
        <w:rPr>
          <w:rFonts w:ascii="Courier New" w:cs="Courier New" w:eastAsia="Courier New" w:hAnsi="Courier New"/>
          <w:color w:val="1F2937"/>
          <w:sz w:val="18"/>
          <w:szCs w:val="18"/>
        </w:rPr>
        <w:t xml:space="preserve"/>
      </w:r>
    </w:p>
    <w:p>
      <w:pPr>
        <w:shd w:fill="F3F4F6" w:val="clear"/>
        <w:spacing w:after="80" w:before="80"/>
        <w:ind w:left="400" w:right="400"/>
      </w:pPr>
      <w:r>
        <w:rPr>
          <w:rFonts w:ascii="Courier New" w:cs="Courier New" w:eastAsia="Courier New" w:hAnsi="Courier New"/>
          <w:color w:val="1F2937"/>
          <w:sz w:val="18"/>
          <w:szCs w:val="18"/>
        </w:rPr>
        <w:t xml:space="preserve">  localhost here = your laptop</w:t>
      </w:r>
    </w:p>
    <w:p>
      <w:pPr>
        <w:spacing w:after="100" w:before="100"/>
      </w:pPr>
      <w:r>
        <w:t xml:space="preserve"/>
      </w:r>
    </w:p>
    <w:p>
      <w:pPr>
        <w:spacing w:after="80" w:before="200"/>
      </w:pPr>
      <w:r>
        <w:rPr>
          <w:rFonts w:ascii="Arial" w:cs="Arial" w:eastAsia="Arial" w:hAnsi="Arial"/>
          <w:b/>
          <w:bCs/>
          <w:color w:val="374151"/>
          <w:sz w:val="22"/>
          <w:szCs w:val="22"/>
        </w:rPr>
        <w:t xml:space="preserve">FOCUS Cluster (separate machines)</w:t>
      </w:r>
    </w:p>
    <w:p>
      <w:pPr>
        <w:shd w:fill="F3F4F6" w:val="clear"/>
        <w:spacing w:after="80" w:before="80"/>
        <w:ind w:left="400" w:right="400"/>
      </w:pPr>
      <w:r>
        <w:rPr>
          <w:rFonts w:ascii="Courier New" w:cs="Courier New" w:eastAsia="Courier New" w:hAnsi="Courier New"/>
          <w:color w:val="1F2937"/>
          <w:sz w:val="18"/>
          <w:szCs w:val="18"/>
        </w:rPr>
        <w:t xml:space="preserve">FOCUS CLUSTER  (on-prem servers or cloud VMs)</w:t>
      </w:r>
    </w:p>
    <w:p>
      <w:pPr>
        <w:shd w:fill="F3F4F6" w:val="clear"/>
        <w:spacing w:after="80" w:before="80"/>
        <w:ind w:left="400" w:right="400"/>
      </w:pPr>
      <w:r>
        <w:rPr>
          <w:rFonts w:ascii="Courier New" w:cs="Courier New" w:eastAsia="Courier New" w:hAnsi="Courier New"/>
          <w:color w:val="1F2937"/>
          <w:sz w:val="18"/>
          <w:szCs w:val="18"/>
        </w:rPr>
        <w:t xml:space="preserve">  Kubernetes Control Plane  (the brain)</w:t>
      </w:r>
    </w:p>
    <w:p>
      <w:pPr>
        <w:shd w:fill="F3F4F6" w:val="clear"/>
        <w:spacing w:after="80" w:before="80"/>
        <w:ind w:left="400" w:right="400"/>
      </w:pPr>
      <w:r>
        <w:rPr>
          <w:rFonts w:ascii="Courier New" w:cs="Courier New" w:eastAsia="Courier New" w:hAnsi="Courier New"/>
          <w:color w:val="1F2937"/>
          <w:sz w:val="18"/>
          <w:szCs w:val="18"/>
        </w:rPr>
        <w:t xml:space="preserve">  Node 1 (a server)</w:t>
      </w:r>
    </w:p>
    <w:p>
      <w:pPr>
        <w:shd w:fill="F3F4F6" w:val="clear"/>
        <w:spacing w:after="80" w:before="80"/>
        <w:ind w:left="400" w:right="400"/>
      </w:pPr>
      <w:r>
        <w:rPr>
          <w:rFonts w:ascii="Courier New" w:cs="Courier New" w:eastAsia="Courier New" w:hAnsi="Courier New"/>
          <w:color w:val="1F2937"/>
          <w:sz w:val="18"/>
          <w:szCs w:val="18"/>
        </w:rPr>
        <w:t xml:space="preserve">    kubelet  (K8s agent)</w:t>
      </w:r>
    </w:p>
    <w:p>
      <w:pPr>
        <w:shd w:fill="F3F4F6" w:val="clear"/>
        <w:spacing w:after="80" w:before="80"/>
        <w:ind w:left="400" w:right="400"/>
      </w:pPr>
      <w:r>
        <w:rPr>
          <w:rFonts w:ascii="Courier New" w:cs="Courier New" w:eastAsia="Courier New" w:hAnsi="Courier New"/>
          <w:color w:val="1F2937"/>
          <w:sz w:val="18"/>
          <w:szCs w:val="18"/>
        </w:rPr>
        <w:t xml:space="preserve">    Pod: inference-server container  &lt;-- your image runs HERE</w:t>
      </w:r>
    </w:p>
    <w:p>
      <w:pPr>
        <w:shd w:fill="F3F4F6" w:val="clear"/>
        <w:spacing w:after="80" w:before="80"/>
        <w:ind w:left="400" w:right="400"/>
      </w:pPr>
      <w:r>
        <w:rPr>
          <w:rFonts w:ascii="Courier New" w:cs="Courier New" w:eastAsia="Courier New" w:hAnsi="Courier New"/>
          <w:color w:val="1F2937"/>
          <w:sz w:val="18"/>
          <w:szCs w:val="18"/>
        </w:rPr>
        <w:t xml:space="preserve">  Node 2 (another server)</w:t>
      </w:r>
    </w:p>
    <w:p>
      <w:pPr>
        <w:shd w:fill="F3F4F6" w:val="clear"/>
        <w:spacing w:after="80" w:before="80"/>
        <w:ind w:left="400" w:right="400"/>
      </w:pPr>
      <w:r>
        <w:rPr>
          <w:rFonts w:ascii="Courier New" w:cs="Courier New" w:eastAsia="Courier New" w:hAnsi="Courier New"/>
          <w:color w:val="1F2937"/>
          <w:sz w:val="18"/>
          <w:szCs w:val="18"/>
        </w:rPr>
        <w:t xml:space="preserve">    Pod: postgres container</w:t>
      </w:r>
    </w:p>
    <w:p>
      <w:pPr>
        <w:shd w:fill="F3F4F6" w:val="clear"/>
        <w:spacing w:after="80" w:before="80"/>
        <w:ind w:left="400" w:right="400"/>
      </w:pPr>
      <w:r>
        <w:rPr>
          <w:rFonts w:ascii="Courier New" w:cs="Courier New" w:eastAsia="Courier New" w:hAnsi="Courier New"/>
          <w:color w:val="1F2937"/>
          <w:sz w:val="18"/>
          <w:szCs w:val="18"/>
        </w:rPr>
        <w:t xml:space="preserve"/>
      </w:r>
    </w:p>
    <w:p>
      <w:pPr>
        <w:shd w:fill="F3F4F6" w:val="clear"/>
        <w:spacing w:after="80" w:before="80"/>
        <w:ind w:left="400" w:right="400"/>
      </w:pPr>
      <w:r>
        <w:rPr>
          <w:rFonts w:ascii="Courier New" w:cs="Courier New" w:eastAsia="Courier New" w:hAnsi="Courier New"/>
          <w:color w:val="1F2937"/>
          <w:sz w:val="18"/>
          <w:szCs w:val="18"/>
        </w:rPr>
        <w:t xml:space="preserve">  localhost here = the node itself, NOT your laptop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Why localhost fails: When a cluster node pulls a Docker image, it is the node doing the network request — not your laptop. If your registry is at localhost:5000 on your laptop, the node looks for port 5000 on itself and finds nothing.</w:t>
            </w:r>
          </w:p>
        </w:tc>
      </w:tr>
    </w:tbl>
    <w:p>
      <w:pPr>
        <w:spacing w:after="100" w:before="100"/>
      </w:pPr>
      <w:r>
        <w:t xml:space="preserve"/>
      </w:r>
    </w:p>
    <w:p>
      <w:pPr>
        <w:spacing w:after="80" w:before="200"/>
      </w:pPr>
      <w:r>
        <w:rPr>
          <w:rFonts w:ascii="Arial" w:cs="Arial" w:eastAsia="Arial" w:hAnsi="Arial"/>
          <w:b/>
          <w:bCs/>
          <w:color w:val="374151"/>
          <w:sz w:val="22"/>
          <w:szCs w:val="22"/>
        </w:rPr>
        <w:t xml:space="preserve">Registry options that actually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Docker Hub</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Free, public. Simple to use. Images are public unless you pay.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ghcr.io (GitHub)</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Free for public images. Good for open source projects.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FOCUS internal registry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Best option. Ask them for the URL. Private and already trusted by their cluster.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ngrok / Cloudflare Tunnel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Works as a temporary dev hack. Not stable for production.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localhost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NEVER works from a cluster node. Only usable for local Docker testing.</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2. Registry vs Kubernetes Service</w:t>
      </w:r>
    </w:p>
    <w:p>
      <w:pPr>
        <w:spacing w:after="100" w:before="60"/>
      </w:pPr>
      <w:r>
        <w:rPr>
          <w:rFonts w:ascii="Arial" w:cs="Arial" w:eastAsia="Arial" w:hAnsi="Arial"/>
          <w:color w:val="1F2937"/>
          <w:sz w:val="22"/>
          <w:szCs w:val="22"/>
        </w:rPr>
        <w:t xml:space="preserve">These two things are completely different and operate at different times.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Registry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 (K8s kind)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What it is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Storage server for Docker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When used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Deploy time — before pods start, to download the image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Lives where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Outside Kubernetes (or in its own pod)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Analogy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App Store / warehouse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Example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registry.focus-hospital.de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The registry is only involved once: when the node downloads your image. After that, the registry is completely out of the picture. Services handle all networking from that point on.</w:t>
            </w:r>
          </w:p>
        </w:tc>
      </w:tr>
    </w:tbl>
    <w:p>
      <w:pPr>
        <w:spacing w:after="100" w:before="100"/>
      </w:pPr>
      <w:r>
        <w:t xml:space="preserve"/>
      </w:r>
    </w:p>
    <w:p>
      <w:pPr>
        <w:spacing w:after="100" w:before="60"/>
      </w:pPr>
      <w:r>
        <w:rPr>
          <w:rFonts w:ascii="Arial" w:cs="Arial" w:eastAsia="Arial" w:hAnsi="Arial"/>
          <w:color w:val="1F2937"/>
          <w:sz w:val="22"/>
          <w:szCs w:val="22"/>
        </w:rPr>
        <w:t xml:space="preserve">When FOCUS gives you their registry URL, you get something like:</w:t>
      </w:r>
    </w:p>
    <w:p>
      <w:pPr>
        <w:shd w:fill="F3F4F6" w:val="clear"/>
        <w:spacing w:after="80" w:before="80"/>
        <w:ind w:left="400" w:right="400"/>
      </w:pPr>
      <w:r>
        <w:rPr>
          <w:rFonts w:ascii="Courier New" w:cs="Courier New" w:eastAsia="Courier New" w:hAnsi="Courier New"/>
          <w:color w:val="1F2937"/>
          <w:sz w:val="18"/>
          <w:szCs w:val="18"/>
        </w:rPr>
        <w:t xml:space="preserve">registry.focus-hospital.de</w:t>
      </w:r>
    </w:p>
    <w:p>
      <w:pPr>
        <w:spacing w:after="100" w:before="60"/>
      </w:pPr>
      <w:r>
        <w:rPr>
          <w:rFonts w:ascii="Arial" w:cs="Arial" w:eastAsia="Arial" w:hAnsi="Arial"/>
          <w:color w:val="1F2937"/>
          <w:sz w:val="22"/>
          <w:szCs w:val="22"/>
        </w:rPr>
        <w:t xml:space="preserve">You then push your images like this:</w:t>
      </w:r>
    </w:p>
    <w:p>
      <w:pPr>
        <w:shd w:fill="F3F4F6" w:val="clear"/>
        <w:spacing w:after="80" w:before="80"/>
        <w:ind w:left="400" w:right="400"/>
      </w:pPr>
      <w:r>
        <w:rPr>
          <w:rFonts w:ascii="Courier New" w:cs="Courier New" w:eastAsia="Courier New" w:hAnsi="Courier New"/>
          <w:color w:val="1F2937"/>
          <w:sz w:val="18"/>
          <w:szCs w:val="18"/>
        </w:rPr>
        <w:t xml:space="preserve">docker tag myimage registry.focus-hospital.de/inference-server:latest</w:t>
      </w:r>
    </w:p>
    <w:p>
      <w:pPr>
        <w:shd w:fill="F3F4F6" w:val="clear"/>
        <w:spacing w:after="80" w:before="80"/>
        <w:ind w:left="400" w:right="400"/>
      </w:pPr>
      <w:r>
        <w:rPr>
          <w:rFonts w:ascii="Courier New" w:cs="Courier New" w:eastAsia="Courier New" w:hAnsi="Courier New"/>
          <w:color w:val="1F2937"/>
          <w:sz w:val="18"/>
          <w:szCs w:val="18"/>
        </w:rPr>
        <w:t xml:space="preserve">docker push registry.focus-hospital.de/inference-server:latest</w:t>
      </w:r>
    </w:p>
    <w:p>
      <w:pPr>
        <w:spacing w:after="100" w:before="60"/>
      </w:pPr>
      <w:r>
        <w:rPr>
          <w:rFonts w:ascii="Arial" w:cs="Arial" w:eastAsia="Arial" w:hAnsi="Arial"/>
          <w:color w:val="1F2937"/>
          <w:sz w:val="22"/>
          <w:szCs w:val="22"/>
        </w:rPr>
        <w:t xml:space="preserve">And set it in values.yaml:</w:t>
      </w:r>
    </w:p>
    <w:p>
      <w:pPr>
        <w:shd w:fill="F3F4F6" w:val="clear"/>
        <w:spacing w:after="80" w:before="80"/>
        <w:ind w:left="400" w:right="400"/>
      </w:pPr>
      <w:r>
        <w:rPr>
          <w:rFonts w:ascii="Courier New" w:cs="Courier New" w:eastAsia="Courier New" w:hAnsi="Courier New"/>
          <w:color w:val="1F2937"/>
          <w:sz w:val="18"/>
          <w:szCs w:val="18"/>
        </w:rPr>
        <w:t xml:space="preserve">registry: registry.focus-hospital.de</w:t>
      </w:r>
    </w:p>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3. All Kubernetes 'kind' Values</w:t>
      </w:r>
    </w:p>
    <w:p>
      <w:pPr>
        <w:spacing w:after="100" w:before="60"/>
      </w:pPr>
      <w:r>
        <w:rPr>
          <w:rFonts w:ascii="Arial" w:cs="Arial" w:eastAsia="Arial" w:hAnsi="Arial"/>
          <w:color w:val="1F2937"/>
          <w:sz w:val="22"/>
          <w:szCs w:val="22"/>
        </w:rPr>
        <w:t xml:space="preserve">Every YAML file you write for Kubernetes starts with 'kind'. Here are all the ones you will encounter, grouped by purpose.</w:t>
      </w:r>
    </w:p>
    <w:p>
      <w:pPr>
        <w:spacing w:after="100" w:before="100"/>
      </w:pPr>
      <w:r>
        <w:t xml:space="preserve"/>
      </w:r>
    </w:p>
    <w:p>
      <w:pPr>
        <w:pStyle w:val="Heading2"/>
        <w:spacing w:after="120" w:before="300"/>
      </w:pPr>
      <w:r>
        <w:rPr>
          <w:rFonts w:ascii="Arial" w:cs="Arial" w:eastAsia="Arial" w:hAnsi="Arial"/>
          <w:b/>
          <w:bCs/>
          <w:color w:val="1F2937"/>
          <w:sz w:val="26"/>
          <w:szCs w:val="26"/>
        </w:rPr>
        <w:t xml:space="preserve">Workloads — run your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Kind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Deployment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Runs stateless containers (inference-server, fall-dashboard). Handles rolling updates and restarts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StatefulSet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Like Deployment but for stateful services (Postgres, MinIO). Pods get stable names and their own persistent storage.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DaemonSet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Runs one copy on every node. Used for log collectors, monitoring agents. Not needed in your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Job</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Runs a container once to completion. Your Alembic migration uses this.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CronJob</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Runs a Job on a schedule (e.g. nightly backup).</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Networking — expose and connect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Kind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Service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Stable internal address for a set of pods. Three subtypes: ClusterIP (internal only), NodePort (exposes on node), LoadBalancer (cloud LB).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Ingress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Routes external HTTP/HTTPS traffic to Services based on host and path rules. Requires an Ingress controller (nginx in your case).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NetworkPolicy</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Firewall rules between pods and namespaces. Only matters if FOCUS enforces them.</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Configuration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Kind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ConfigMap</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Non-sensitive config: env vars, config files. Your Prometheus and MQTT configs use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Secret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Sensitive config: passwords, API keys. Stored base64-encoded. Always override defaults at install time.</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Kind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PersistentVolumeClaim</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A request for persistent storage. Postgres and MinIO use this so data survives pod restarts.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PersistentVolume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The actual storage resource. Usually auto-created by the cluster.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StorageClass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Defines what type of storage gets provisioned (SSD, HDD, NFS). Ask FOCUS DevOps which name to use.</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Kind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Namespace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A virtual cluster boundary. Scopes all other resources. You have 'fall-detection', FOCUS has 'focus-ns'.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ServiceAccount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An identity for pods to call the Kubernetes 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Role / ClusterRole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RBAC permission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RoleBinding / ClusterRoleBinding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Attaches a Role to a ServiceAccount or user.</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How the kinds relate to each other</w:t>
      </w:r>
    </w:p>
    <w:p>
      <w:pPr>
        <w:shd w:fill="F3F4F6" w:val="clear"/>
        <w:spacing w:after="80" w:before="80"/>
        <w:ind w:left="400" w:right="400"/>
      </w:pPr>
      <w:r>
        <w:rPr>
          <w:rFonts w:ascii="Courier New" w:cs="Courier New" w:eastAsia="Courier New" w:hAnsi="Courier New"/>
          <w:color w:val="1F2937"/>
          <w:sz w:val="18"/>
          <w:szCs w:val="18"/>
        </w:rPr>
        <w:t xml:space="preserve">Namespace</w:t>
      </w:r>
    </w:p>
    <w:p>
      <w:pPr>
        <w:shd w:fill="F3F4F6" w:val="clear"/>
        <w:spacing w:after="80" w:before="80"/>
        <w:ind w:left="400" w:right="400"/>
      </w:pPr>
      <w:r>
        <w:rPr>
          <w:rFonts w:ascii="Courier New" w:cs="Courier New" w:eastAsia="Courier New" w:hAnsi="Courier New"/>
          <w:color w:val="1F2937"/>
          <w:sz w:val="18"/>
          <w:szCs w:val="18"/>
        </w:rPr>
        <w:t xml:space="preserve">  Deployment  (says: run these pods)</w:t>
      </w:r>
    </w:p>
    <w:p>
      <w:pPr>
        <w:shd w:fill="F3F4F6" w:val="clear"/>
        <w:spacing w:after="80" w:before="80"/>
        <w:ind w:left="400" w:right="400"/>
      </w:pPr>
      <w:r>
        <w:rPr>
          <w:rFonts w:ascii="Courier New" w:cs="Courier New" w:eastAsia="Courier New" w:hAnsi="Courier New"/>
          <w:color w:val="1F2937"/>
          <w:sz w:val="18"/>
          <w:szCs w:val="18"/>
        </w:rPr>
        <w:t xml:space="preserve">    Pod       (the actual container)</w:t>
      </w:r>
    </w:p>
    <w:p>
      <w:pPr>
        <w:shd w:fill="F3F4F6" w:val="clear"/>
        <w:spacing w:after="80" w:before="80"/>
        <w:ind w:left="400" w:right="400"/>
      </w:pPr>
      <w:r>
        <w:rPr>
          <w:rFonts w:ascii="Courier New" w:cs="Courier New" w:eastAsia="Courier New" w:hAnsi="Courier New"/>
          <w:color w:val="1F2937"/>
          <w:sz w:val="18"/>
          <w:szCs w:val="18"/>
        </w:rPr>
        <w:t xml:space="preserve">      ConfigMap / Secret  (injected as env vars)</w:t>
      </w:r>
    </w:p>
    <w:p>
      <w:pPr>
        <w:shd w:fill="F3F4F6" w:val="clear"/>
        <w:spacing w:after="80" w:before="80"/>
        <w:ind w:left="400" w:right="400"/>
      </w:pPr>
      <w:r>
        <w:rPr>
          <w:rFonts w:ascii="Courier New" w:cs="Courier New" w:eastAsia="Courier New" w:hAnsi="Courier New"/>
          <w:color w:val="1F2937"/>
          <w:sz w:val="18"/>
          <w:szCs w:val="18"/>
        </w:rPr>
        <w:t xml:space="preserve">      PVC --&gt; PersistentVolume  (storage)</w:t>
      </w:r>
    </w:p>
    <w:p>
      <w:pPr>
        <w:shd w:fill="F3F4F6" w:val="clear"/>
        <w:spacing w:after="80" w:before="80"/>
        <w:ind w:left="400" w:right="400"/>
      </w:pPr>
      <w:r>
        <w:rPr>
          <w:rFonts w:ascii="Courier New" w:cs="Courier New" w:eastAsia="Courier New" w:hAnsi="Courier New"/>
          <w:color w:val="1F2937"/>
          <w:sz w:val="18"/>
          <w:szCs w:val="18"/>
        </w:rPr>
        <w:t xml:space="preserve">  Service     (stable address for those pods, wired by label selector)</w:t>
      </w:r>
    </w:p>
    <w:p>
      <w:pPr>
        <w:shd w:fill="F3F4F6" w:val="clear"/>
        <w:spacing w:after="80" w:before="80"/>
        <w:ind w:left="400" w:right="400"/>
      </w:pPr>
      <w:r>
        <w:rPr>
          <w:rFonts w:ascii="Courier New" w:cs="Courier New" w:eastAsia="Courier New" w:hAnsi="Courier New"/>
          <w:color w:val="1F2937"/>
          <w:sz w:val="18"/>
          <w:szCs w:val="18"/>
        </w:rPr>
        <w:t xml:space="preserve">    Ingress   (routes external traffic to this Service)</w:t>
      </w:r>
    </w:p>
    <w:p>
      <w:pPr>
        <w:shd w:fill="F3F4F6" w:val="clear"/>
        <w:spacing w:after="80" w:before="80"/>
        <w:ind w:left="400" w:right="400"/>
      </w:pPr>
      <w:r>
        <w:rPr>
          <w:rFonts w:ascii="Courier New" w:cs="Courier New" w:eastAsia="Courier New" w:hAnsi="Courier New"/>
          <w:color w:val="1F2937"/>
          <w:sz w:val="18"/>
          <w:szCs w:val="18"/>
        </w:rPr>
        <w:t xml:space="preserve">  Job         (one-shot task, e.g. Alembic migration)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The wiring mechanism: A Service finds its pods using label selectors. The label 'app: inference-server' on the pod matches the selector in the Service. That is the core connection.</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4. Port Numbers — Where They Come From</w:t>
      </w:r>
    </w:p>
    <w:p>
      <w:pPr>
        <w:spacing w:after="100" w:before="60"/>
      </w:pPr>
      <w:r>
        <w:rPr>
          <w:rFonts w:ascii="Arial" w:cs="Arial" w:eastAsia="Arial" w:hAnsi="Arial"/>
          <w:color w:val="1F2937"/>
          <w:sz w:val="22"/>
          <w:szCs w:val="22"/>
        </w:rPr>
        <w:t xml:space="preserve">The value {{ .Values.inferenceServer.port }} in a template is Helm's Go template syntax. It reads from values.yaml at install time.</w:t>
      </w:r>
    </w:p>
    <w:p>
      <w:pPr>
        <w:spacing w:after="100" w:before="100"/>
      </w:pPr>
      <w:r>
        <w:t xml:space="preserve"/>
      </w:r>
    </w:p>
    <w:p>
      <w:pPr>
        <w:spacing w:after="80" w:before="200"/>
      </w:pPr>
      <w:r>
        <w:rPr>
          <w:rFonts w:ascii="Arial" w:cs="Arial" w:eastAsia="Arial" w:hAnsi="Arial"/>
          <w:b/>
          <w:bCs/>
          <w:color w:val="374151"/>
          <w:sz w:val="22"/>
          <w:szCs w:val="22"/>
        </w:rPr>
        <w:t xml:space="preserve">Tracing port 8001 through the full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port flows through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values.yaml</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inferenceServer:
  port: 8001   &lt;-- defined once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Dockerfile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EXPOSE 8001   &lt;-- documents the port the app uses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Deployment template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containerPort: {{ .Values.inferenceServer.port }}   --&gt; 8001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Service template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port: {{ .Values.inferenceServer.port }}   --&gt; 8001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Readiness probe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port: {{ .Values.inferenceServer.port }}   --&gt; 8001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Key point: You only define the port in one place (values.yaml) and it propagates everywhere automatically. To change the port, change one line.</w:t>
            </w:r>
          </w:p>
        </w:tc>
      </w:tr>
    </w:tbl>
    <w:p>
      <w:pPr>
        <w:spacing w:after="100" w:before="100"/>
      </w:pPr>
      <w:r>
        <w:t xml:space="preserve"/>
      </w:r>
    </w:p>
    <w:p>
      <w:pPr>
        <w:spacing w:after="80" w:before="200"/>
      </w:pPr>
      <w:r>
        <w:rPr>
          <w:rFonts w:ascii="Arial" w:cs="Arial" w:eastAsia="Arial" w:hAnsi="Arial"/>
          <w:b/>
          <w:bCs/>
          <w:color w:val="374151"/>
          <w:sz w:val="22"/>
          <w:szCs w:val="22"/>
        </w:rPr>
        <w:t xml:space="preserve">Two MQTT ports with the same key — how does this work?</w:t>
      </w:r>
    </w:p>
    <w:p>
      <w:pPr>
        <w:spacing w:after="100" w:before="60"/>
      </w:pPr>
      <w:r>
        <w:rPr>
          <w:rFonts w:ascii="Arial" w:cs="Arial" w:eastAsia="Arial" w:hAnsi="Arial"/>
          <w:color w:val="1F2937"/>
          <w:sz w:val="22"/>
          <w:szCs w:val="22"/>
        </w:rPr>
        <w:t xml:space="preserve">In YAML, a dash (-) means a list item, not a map key. So two items with the same key name are perfectly fine:</w:t>
      </w:r>
    </w:p>
    <w:p>
      <w:pPr>
        <w:shd w:fill="F3F4F6" w:val="clear"/>
        <w:spacing w:after="80" w:before="80"/>
        <w:ind w:left="400" w:right="400"/>
      </w:pPr>
      <w:r>
        <w:rPr>
          <w:rFonts w:ascii="Courier New" w:cs="Courier New" w:eastAsia="Courier New" w:hAnsi="Courier New"/>
          <w:color w:val="1F2937"/>
          <w:sz w:val="18"/>
          <w:szCs w:val="18"/>
        </w:rPr>
        <w:t xml:space="preserve">ports:</w:t>
      </w:r>
    </w:p>
    <w:p>
      <w:pPr>
        <w:shd w:fill="F3F4F6" w:val="clear"/>
        <w:spacing w:after="80" w:before="80"/>
        <w:ind w:left="400" w:right="400"/>
      </w:pPr>
      <w:r>
        <w:rPr>
          <w:rFonts w:ascii="Courier New" w:cs="Courier New" w:eastAsia="Courier New" w:hAnsi="Courier New"/>
          <w:color w:val="1F2937"/>
          <w:sz w:val="18"/>
          <w:szCs w:val="18"/>
        </w:rPr>
        <w:t xml:space="preserve">  - containerPort: 1883   # list item 1 — plain MQTT</w:t>
      </w:r>
    </w:p>
    <w:p>
      <w:pPr>
        <w:shd w:fill="F3F4F6" w:val="clear"/>
        <w:spacing w:after="80" w:before="80"/>
        <w:ind w:left="400" w:right="400"/>
      </w:pPr>
      <w:r>
        <w:rPr>
          <w:rFonts w:ascii="Courier New" w:cs="Courier New" w:eastAsia="Courier New" w:hAnsi="Courier New"/>
          <w:color w:val="1F2937"/>
          <w:sz w:val="18"/>
          <w:szCs w:val="18"/>
        </w:rPr>
        <w:t xml:space="preserve">  - containerPort: 9001   # list item 2 — MQTT over WebSocket</w:t>
      </w:r>
    </w:p>
    <w:p>
      <w:pPr>
        <w:spacing w:after="100" w:before="100"/>
      </w:pPr>
      <w:r>
        <w:t xml:space="preserve"/>
      </w:r>
    </w:p>
    <w:p>
      <w:pPr>
        <w:spacing w:after="100" w:before="60"/>
      </w:pPr>
      <w:r>
        <w:rPr>
          <w:rFonts w:ascii="Arial" w:cs="Arial" w:eastAsia="Arial" w:hAnsi="Arial"/>
          <w:color w:val="1F2937"/>
          <w:sz w:val="22"/>
          <w:szCs w:val="22"/>
        </w:rPr>
        <w:t xml:space="preserve">The proper differentiation happens in the Service, where ports get named:</w:t>
      </w:r>
    </w:p>
    <w:p>
      <w:pPr>
        <w:shd w:fill="F3F4F6" w:val="clear"/>
        <w:spacing w:after="80" w:before="80"/>
        <w:ind w:left="400" w:right="400"/>
      </w:pPr>
      <w:r>
        <w:rPr>
          <w:rFonts w:ascii="Courier New" w:cs="Courier New" w:eastAsia="Courier New" w:hAnsi="Courier New"/>
          <w:color w:val="1F2937"/>
          <w:sz w:val="18"/>
          <w:szCs w:val="18"/>
        </w:rPr>
        <w:t xml:space="preserve">ports:</w:t>
      </w:r>
    </w:p>
    <w:p>
      <w:pPr>
        <w:shd w:fill="F3F4F6" w:val="clear"/>
        <w:spacing w:after="80" w:before="80"/>
        <w:ind w:left="400" w:right="400"/>
      </w:pPr>
      <w:r>
        <w:rPr>
          <w:rFonts w:ascii="Courier New" w:cs="Courier New" w:eastAsia="Courier New" w:hAnsi="Courier New"/>
          <w:color w:val="1F2937"/>
          <w:sz w:val="18"/>
          <w:szCs w:val="18"/>
        </w:rPr>
        <w:t xml:space="preserve">  - name: mqtt           # &lt;-- this name is how things refer to it</w:t>
      </w:r>
    </w:p>
    <w:p>
      <w:pPr>
        <w:shd w:fill="F3F4F6" w:val="clear"/>
        <w:spacing w:after="80" w:before="80"/>
        <w:ind w:left="400" w:right="400"/>
      </w:pPr>
      <w:r>
        <w:rPr>
          <w:rFonts w:ascii="Courier New" w:cs="Courier New" w:eastAsia="Courier New" w:hAnsi="Courier New"/>
          <w:color w:val="1F2937"/>
          <w:sz w:val="18"/>
          <w:szCs w:val="18"/>
        </w:rPr>
        <w:t xml:space="preserve">    port: 1883</w:t>
      </w:r>
    </w:p>
    <w:p>
      <w:pPr>
        <w:shd w:fill="F3F4F6" w:val="clear"/>
        <w:spacing w:after="80" w:before="80"/>
        <w:ind w:left="400" w:right="400"/>
      </w:pPr>
      <w:r>
        <w:rPr>
          <w:rFonts w:ascii="Courier New" w:cs="Courier New" w:eastAsia="Courier New" w:hAnsi="Courier New"/>
          <w:color w:val="1F2937"/>
          <w:sz w:val="18"/>
          <w:szCs w:val="18"/>
        </w:rPr>
        <w:t xml:space="preserve">  - name: websocket</w:t>
      </w:r>
    </w:p>
    <w:p>
      <w:pPr>
        <w:shd w:fill="F3F4F6" w:val="clear"/>
        <w:spacing w:after="80" w:before="80"/>
        <w:ind w:left="400" w:right="400"/>
      </w:pPr>
      <w:r>
        <w:rPr>
          <w:rFonts w:ascii="Courier New" w:cs="Courier New" w:eastAsia="Courier New" w:hAnsi="Courier New"/>
          <w:color w:val="1F2937"/>
          <w:sz w:val="18"/>
          <w:szCs w:val="18"/>
        </w:rPr>
        <w:t xml:space="preserve">    port: 9001</w:t>
      </w:r>
    </w:p>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5. Internal DNS vs Public URL — Not a Contradiction</w:t>
      </w:r>
    </w:p>
    <w:p>
      <w:pPr>
        <w:spacing w:after="100" w:before="60"/>
      </w:pPr>
      <w:r>
        <w:rPr>
          <w:rFonts w:ascii="Arial" w:cs="Arial" w:eastAsia="Arial" w:hAnsi="Arial"/>
          <w:color w:val="1F2937"/>
          <w:sz w:val="22"/>
          <w:szCs w:val="22"/>
        </w:rPr>
        <w:t xml:space="preserve">These two mechanisms serve different callers. Both can exist at the same time.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Address format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Internal DNS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fall-dashboard.fall-detection.svc.cluster.local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Ingress / Public URL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fall-detection.example.com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The SSE clarification: If Isa's Patient Dashboard is a browser app (JavaScript in the user's browser), the browser is outside the cluster and must use the public Ingress URL. If it is a server-side app running inside the FOCUS namespace, it can use the internal DNS. Clarify this with Isa.</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6. Secrets at Install Time — What to Override</w:t>
      </w:r>
    </w:p>
    <w:p>
      <w:pPr>
        <w:spacing w:after="100" w:before="60"/>
      </w:pPr>
      <w:r>
        <w:rPr>
          <w:rFonts w:ascii="Arial" w:cs="Arial" w:eastAsia="Arial" w:hAnsi="Arial"/>
          <w:color w:val="1F2937"/>
          <w:sz w:val="22"/>
          <w:szCs w:val="22"/>
        </w:rPr>
        <w:t xml:space="preserve">The helm install command in the guide only showed three --set flags. This was incomplete. Any value with a placeholder like 'changeme', 'admin', or 'minio123' in values.yaml must be overridden in production.</w:t>
      </w:r>
    </w:p>
    <w:p>
      <w:pPr>
        <w:spacing w:after="100" w:before="100"/>
      </w:pPr>
      <w:r>
        <w:t xml:space="preserve"/>
      </w:r>
    </w:p>
    <w:p>
      <w:pPr>
        <w:spacing w:after="80" w:before="200"/>
      </w:pPr>
      <w:r>
        <w:rPr>
          <w:rFonts w:ascii="Arial" w:cs="Arial" w:eastAsia="Arial" w:hAnsi="Arial"/>
          <w:b/>
          <w:bCs/>
          <w:color w:val="374151"/>
          <w:sz w:val="22"/>
          <w:szCs w:val="22"/>
        </w:rPr>
        <w:t xml:space="preserve">Complete install command (corrected)</w:t>
      </w:r>
    </w:p>
    <w:p>
      <w:pPr>
        <w:shd w:fill="F3F4F6" w:val="clear"/>
        <w:spacing w:after="80" w:before="80"/>
        <w:ind w:left="400" w:right="400"/>
      </w:pPr>
      <w:r>
        <w:rPr>
          <w:rFonts w:ascii="Courier New" w:cs="Courier New" w:eastAsia="Courier New" w:hAnsi="Courier New"/>
          <w:color w:val="1F2937"/>
          <w:sz w:val="18"/>
          <w:szCs w:val="18"/>
        </w:rPr>
        <w:t xml:space="preserve">helm install fall-detection ./helm/fall-detection \</w:t>
      </w:r>
    </w:p>
    <w:p>
      <w:pPr>
        <w:shd w:fill="F3F4F6" w:val="clear"/>
        <w:spacing w:after="80" w:before="80"/>
        <w:ind w:left="400" w:right="400"/>
      </w:pPr>
      <w:r>
        <w:rPr>
          <w:rFonts w:ascii="Courier New" w:cs="Courier New" w:eastAsia="Courier New" w:hAnsi="Courier New"/>
          <w:color w:val="1F2937"/>
          <w:sz w:val="18"/>
          <w:szCs w:val="18"/>
        </w:rPr>
        <w:t xml:space="preserve">  --namespace fall-detection \</w:t>
      </w:r>
    </w:p>
    <w:p>
      <w:pPr>
        <w:shd w:fill="F3F4F6" w:val="clear"/>
        <w:spacing w:after="80" w:before="80"/>
        <w:ind w:left="400" w:right="400"/>
      </w:pPr>
      <w:r>
        <w:rPr>
          <w:rFonts w:ascii="Courier New" w:cs="Courier New" w:eastAsia="Courier New" w:hAnsi="Courier New"/>
          <w:color w:val="1F2937"/>
          <w:sz w:val="18"/>
          <w:szCs w:val="18"/>
        </w:rPr>
        <w:t xml:space="preserve">  --set postgres.password=&lt;real-password&gt; \</w:t>
      </w:r>
    </w:p>
    <w:p>
      <w:pPr>
        <w:shd w:fill="F3F4F6" w:val="clear"/>
        <w:spacing w:after="80" w:before="80"/>
        <w:ind w:left="400" w:right="400"/>
      </w:pPr>
      <w:r>
        <w:rPr>
          <w:rFonts w:ascii="Courier New" w:cs="Courier New" w:eastAsia="Courier New" w:hAnsi="Courier New"/>
          <w:color w:val="1F2937"/>
          <w:sz w:val="18"/>
          <w:szCs w:val="18"/>
        </w:rPr>
        <w:t xml:space="preserve">  --set inferenceServer.apiKeys=&lt;real-api-key&gt; \</w:t>
      </w:r>
    </w:p>
    <w:p>
      <w:pPr>
        <w:shd w:fill="F3F4F6" w:val="clear"/>
        <w:spacing w:after="80" w:before="80"/>
        <w:ind w:left="400" w:right="400"/>
      </w:pPr>
      <w:r>
        <w:rPr>
          <w:rFonts w:ascii="Courier New" w:cs="Courier New" w:eastAsia="Courier New" w:hAnsi="Courier New"/>
          <w:color w:val="1F2937"/>
          <w:sz w:val="18"/>
          <w:szCs w:val="18"/>
        </w:rPr>
        <w:t xml:space="preserve">  --set grafana.adminPassword=&lt;real-password&gt; \</w:t>
      </w:r>
    </w:p>
    <w:p>
      <w:pPr>
        <w:shd w:fill="F3F4F6" w:val="clear"/>
        <w:spacing w:after="80" w:before="80"/>
        <w:ind w:left="400" w:right="400"/>
      </w:pPr>
      <w:r>
        <w:rPr>
          <w:rFonts w:ascii="Courier New" w:cs="Courier New" w:eastAsia="Courier New" w:hAnsi="Courier New"/>
          <w:color w:val="1F2937"/>
          <w:sz w:val="18"/>
          <w:szCs w:val="18"/>
        </w:rPr>
        <w:t xml:space="preserve">  --set minio.rootPassword=&lt;real-password&gt;    # &lt;-- this was missing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in values.yaml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Override in production?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postgres.password</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fall_pass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inferenceServer.apiKeys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changeme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grafana.adminPassword</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minio.rootPassword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minio123</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7. Source Code Protection via Helm Namespace</w:t>
      </w:r>
    </w:p>
    <w:p>
      <w:pPr>
        <w:spacing w:after="100" w:before="60"/>
      </w:pPr>
      <w:r>
        <w:rPr>
          <w:rFonts w:ascii="Arial" w:cs="Arial" w:eastAsia="Arial" w:hAnsi="Arial"/>
          <w:color w:val="1F2937"/>
          <w:sz w:val="22"/>
          <w:szCs w:val="22"/>
        </w:rPr>
        <w:t xml:space="preserve">Yes — running your system inside a Helm namespace lets FOCUS install and use it without ever seeing your source code.</w:t>
      </w:r>
    </w:p>
    <w:p>
      <w:pPr>
        <w:spacing w:after="100" w:before="100"/>
      </w:pPr>
      <w:r>
        <w:t xml:space="preserve"/>
      </w:r>
    </w:p>
    <w:p>
      <w:pPr>
        <w:spacing w:after="80" w:before="200"/>
      </w:pPr>
      <w:r>
        <w:rPr>
          <w:rFonts w:ascii="Arial" w:cs="Arial" w:eastAsia="Arial" w:hAnsi="Arial"/>
          <w:b/>
          <w:bCs/>
          <w:color w:val="374151"/>
          <w:sz w:val="22"/>
          <w:szCs w:val="22"/>
        </w:rPr>
        <w:t xml:space="preserve">What FOCUS receives</w:t>
      </w:r>
    </w:p>
    <w:p>
      <w:pPr>
        <w:pStyle w:val="ListParagraph"/>
        <w:numPr>
          <w:ilvl w:val="0"/>
          <w:numId w:val="2"/>
        </w:numPr>
        <w:spacing w:after="60" w:before="40"/>
      </w:pPr>
      <w:r>
        <w:rPr>
          <w:rFonts w:ascii="Arial" w:cs="Arial" w:eastAsia="Arial" w:hAnsi="Arial"/>
          <w:color w:val="1F2937"/>
          <w:sz w:val="22"/>
          <w:szCs w:val="22"/>
        </w:rPr>
        <w:t xml:space="preserve">Your Docker images (pushed to a registry). Contains compiled/packaged code. They can run it but cannot easily read your Python source.</w:t>
      </w:r>
    </w:p>
    <w:p>
      <w:pPr>
        <w:pStyle w:val="ListParagraph"/>
        <w:numPr>
          <w:ilvl w:val="0"/>
          <w:numId w:val="2"/>
        </w:numPr>
        <w:spacing w:after="60" w:before="40"/>
      </w:pPr>
      <w:r>
        <w:rPr>
          <w:rFonts w:ascii="Arial" w:cs="Arial" w:eastAsia="Arial" w:hAnsi="Arial"/>
          <w:color w:val="1F2937"/>
          <w:sz w:val="22"/>
          <w:szCs w:val="22"/>
        </w:rPr>
        <w:t xml:space="preserve">Your Helm chart (the helm/fall-detection/ folder). Contains YAML infrastructure templates, not your application logic.</w:t>
      </w:r>
    </w:p>
    <w:p>
      <w:pPr>
        <w:spacing w:after="100" w:before="100"/>
      </w:pPr>
      <w:r>
        <w:t xml:space="preserve"/>
      </w:r>
    </w:p>
    <w:p>
      <w:pPr>
        <w:spacing w:after="80" w:before="200"/>
      </w:pPr>
      <w:r>
        <w:rPr>
          <w:rFonts w:ascii="Arial" w:cs="Arial" w:eastAsia="Arial" w:hAnsi="Arial"/>
          <w:b/>
          <w:bCs/>
          <w:color w:val="374151"/>
          <w:sz w:val="22"/>
          <w:szCs w:val="22"/>
        </w:rPr>
        <w:t xml:space="preserve">What FOCUS never receives</w:t>
      </w:r>
    </w:p>
    <w:p>
      <w:pPr>
        <w:pStyle w:val="ListParagraph"/>
        <w:numPr>
          <w:ilvl w:val="0"/>
          <w:numId w:val="2"/>
        </w:numPr>
        <w:spacing w:after="60" w:before="40"/>
      </w:pPr>
      <w:r>
        <w:rPr>
          <w:rFonts w:ascii="Arial" w:cs="Arial" w:eastAsia="Arial" w:hAnsi="Arial"/>
          <w:color w:val="1F2937"/>
          <w:sz w:val="22"/>
          <w:szCs w:val="22"/>
        </w:rPr>
        <w:t xml:space="preserve">Your Python source files</w:t>
      </w:r>
    </w:p>
    <w:p>
      <w:pPr>
        <w:pStyle w:val="ListParagraph"/>
        <w:numPr>
          <w:ilvl w:val="0"/>
          <w:numId w:val="2"/>
        </w:numPr>
        <w:spacing w:after="60" w:before="40"/>
      </w:pPr>
      <w:r>
        <w:rPr>
          <w:rFonts w:ascii="Arial" w:cs="Arial" w:eastAsia="Arial" w:hAnsi="Arial"/>
          <w:color w:val="1F2937"/>
          <w:sz w:val="22"/>
          <w:szCs w:val="22"/>
        </w:rPr>
        <w:t xml:space="preserve">Your model training code</w:t>
      </w:r>
    </w:p>
    <w:p>
      <w:pPr>
        <w:pStyle w:val="ListParagraph"/>
        <w:numPr>
          <w:ilvl w:val="0"/>
          <w:numId w:val="2"/>
        </w:numPr>
        <w:spacing w:after="60" w:before="40"/>
      </w:pPr>
      <w:r>
        <w:rPr>
          <w:rFonts w:ascii="Arial" w:cs="Arial" w:eastAsia="Arial" w:hAnsi="Arial"/>
          <w:color w:val="1F2937"/>
          <w:sz w:val="22"/>
          <w:szCs w:val="22"/>
        </w:rPr>
        <w:t xml:space="preserve">Your business logic and algorithms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Caveat: A motivated person can docker exec into a running container and browse the filesystem, or extract image layers with 'docker save'. It is obfuscation, not cryptographic protection. For a research integration like FOCUS, this is perfectly standard and accepted.</w:t>
            </w:r>
          </w:p>
        </w:tc>
      </w:tr>
    </w:tbl>
    <w:p>
      <w:pPr>
        <w:spacing w:after="100" w:before="100"/>
      </w:pPr>
      <w:r>
        <w:t xml:space="preserve"/>
      </w:r>
    </w:p>
    <w:p>
      <w:pPr>
        <w:spacing w:after="80" w:before="200"/>
      </w:pPr>
      <w:r>
        <w:rPr>
          <w:rFonts w:ascii="Arial" w:cs="Arial" w:eastAsia="Arial" w:hAnsi="Arial"/>
          <w:b/>
          <w:bCs/>
          <w:color w:val="374151"/>
          <w:sz w:val="22"/>
          <w:szCs w:val="22"/>
        </w:rPr>
        <w:t xml:space="preserve">Optional: PyArmor for stronger protection</w:t>
      </w:r>
    </w:p>
    <w:p>
      <w:pPr>
        <w:spacing w:after="100" w:before="60"/>
      </w:pPr>
      <w:r>
        <w:rPr>
          <w:rFonts w:ascii="Arial" w:cs="Arial" w:eastAsia="Arial" w:hAnsi="Arial"/>
          <w:color w:val="1F2937"/>
          <w:sz w:val="22"/>
          <w:szCs w:val="22"/>
        </w:rPr>
        <w:t xml:space="preserve">PyArmor obfuscates your Python source before it is baked into the Docker image. It transforms .py files into encrypted bytecode that only runs with PyArmor's runtime present.</w:t>
      </w:r>
    </w:p>
    <w:p>
      <w:pPr>
        <w:spacing w:after="100" w:before="100"/>
      </w:pPr>
      <w:r>
        <w:t xml:space="preserve"/>
      </w:r>
    </w:p>
    <w:p>
      <w:pPr>
        <w:shd w:fill="F3F4F6" w:val="clear"/>
        <w:spacing w:after="80" w:before="80"/>
        <w:ind w:left="400" w:right="400"/>
      </w:pPr>
      <w:r>
        <w:rPr>
          <w:rFonts w:ascii="Courier New" w:cs="Courier New" w:eastAsia="Courier New" w:hAnsi="Courier New"/>
          <w:color w:val="1F2937"/>
          <w:sz w:val="18"/>
          <w:szCs w:val="18"/>
        </w:rPr>
        <w:t xml:space="preserve">pip install pyarmor</w:t>
      </w:r>
    </w:p>
    <w:p>
      <w:pPr>
        <w:shd w:fill="F3F4F6" w:val="clear"/>
        <w:spacing w:after="80" w:before="80"/>
        <w:ind w:left="400" w:right="400"/>
      </w:pPr>
      <w:r>
        <w:rPr>
          <w:rFonts w:ascii="Courier New" w:cs="Courier New" w:eastAsia="Courier New" w:hAnsi="Courier New"/>
          <w:color w:val="1F2937"/>
          <w:sz w:val="18"/>
          <w:szCs w:val="18"/>
        </w:rPr>
        <w:t xml:space="preserve">pyarmor gen inference_server/     # outputs to dist/</w:t>
      </w:r>
    </w:p>
    <w:p>
      <w:pPr>
        <w:shd w:fill="F3F4F6" w:val="clear"/>
        <w:spacing w:after="80" w:before="80"/>
        <w:ind w:left="400" w:right="400"/>
      </w:pPr>
      <w:r>
        <w:rPr>
          <w:rFonts w:ascii="Courier New" w:cs="Courier New" w:eastAsia="Courier New" w:hAnsi="Courier New"/>
          <w:color w:val="1F2937"/>
          <w:sz w:val="18"/>
          <w:szCs w:val="18"/>
        </w:rPr>
        <w:t xml:space="preserve"># Then Dockerfile copies from dist/ instead of raw source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Protects against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Casual inspection of .py files inside the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Does not protect against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Determined reverse engineering of in-memory bytecode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Recommendation</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Not needed for a hospital research integration. Docker image boundary is sufficient.</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8. How K8s Components Interact</w:t>
      </w:r>
    </w:p>
    <w:p>
      <w:pPr>
        <w:pStyle w:val="Heading2"/>
        <w:spacing w:after="120" w:before="300"/>
      </w:pPr>
      <w:r>
        <w:rPr>
          <w:rFonts w:ascii="Arial" w:cs="Arial" w:eastAsia="Arial" w:hAnsi="Arial"/>
          <w:b/>
          <w:bCs/>
          <w:color w:val="1F2937"/>
          <w:sz w:val="26"/>
          <w:szCs w:val="26"/>
        </w:rPr>
        <w:t xml:space="preserve">Situation 1: Complete Startup</w:t>
      </w:r>
    </w:p>
    <w:p>
      <w:pPr>
        <w:spacing w:after="100" w:before="60"/>
      </w:pPr>
      <w:r>
        <w:rPr>
          <w:rFonts w:ascii="Arial" w:cs="Arial" w:eastAsia="Arial" w:hAnsi="Arial"/>
          <w:color w:val="1F2937"/>
          <w:sz w:val="22"/>
          <w:szCs w:val="22"/>
        </w:rPr>
        <w:t xml:space="preserve">When you run 'helm install', here is the full chain of events in order:</w:t>
      </w:r>
    </w:p>
    <w:p>
      <w:pPr>
        <w:spacing w:after="100" w:before="100"/>
      </w:pPr>
      <w:r>
        <w:t xml:space="preserve"/>
      </w:r>
    </w:p>
    <w:p>
      <w:pPr>
        <w:shd w:fill="F3F4F6" w:val="clear"/>
        <w:spacing w:after="80" w:before="80"/>
        <w:ind w:left="400" w:right="400"/>
      </w:pPr>
      <w:r>
        <w:rPr>
          <w:rFonts w:ascii="Courier New" w:cs="Courier New" w:eastAsia="Courier New" w:hAnsi="Courier New"/>
          <w:color w:val="1F2937"/>
          <w:sz w:val="18"/>
          <w:szCs w:val="18"/>
        </w:rPr>
        <w:t xml:space="preserve">helm install fall-detection ./helm/fall-detection</w:t>
      </w:r>
    </w:p>
    <w:p>
      <w:pPr>
        <w:shd w:fill="F3F4F6" w:val="clear"/>
        <w:spacing w:after="80" w:before="80"/>
        <w:ind w:left="400" w:right="400"/>
      </w:pPr>
      <w:r>
        <w:rPr>
          <w:rFonts w:ascii="Courier New" w:cs="Courier New" w:eastAsia="Courier New" w:hAnsi="Courier New"/>
          <w:color w:val="1F2937"/>
          <w:sz w:val="18"/>
          <w:szCs w:val="18"/>
        </w:rPr>
        <w:t xml:space="preserve">  --&gt; Helm renders templates, sends YAML to API Server</w:t>
      </w:r>
    </w:p>
    <w:p>
      <w:pPr>
        <w:shd w:fill="F3F4F6" w:val="clear"/>
        <w:spacing w:after="80" w:before="80"/>
        <w:ind w:left="400" w:right="400"/>
      </w:pPr>
      <w:r>
        <w:rPr>
          <w:rFonts w:ascii="Courier New" w:cs="Courier New" w:eastAsia="Courier New" w:hAnsi="Courier New"/>
          <w:color w:val="1F2937"/>
          <w:sz w:val="18"/>
          <w:szCs w:val="18"/>
        </w:rPr>
        <w:t xml:space="preserve">  --&gt; API Server validates and saves to etcd (cluster database)</w:t>
      </w:r>
    </w:p>
    <w:p>
      <w:pPr>
        <w:shd w:fill="F3F4F6" w:val="clear"/>
        <w:spacing w:after="80" w:before="80"/>
        <w:ind w:left="400" w:right="400"/>
      </w:pPr>
      <w:r>
        <w:rPr>
          <w:rFonts w:ascii="Courier New" w:cs="Courier New" w:eastAsia="Courier New" w:hAnsi="Courier New"/>
          <w:color w:val="1F2937"/>
          <w:sz w:val="18"/>
          <w:szCs w:val="18"/>
        </w:rPr>
        <w:t xml:space="preserve">  --&gt; Deployment Controller sees 'want 1 pod, have 0' --&gt; creates ReplicaSet</w:t>
      </w:r>
    </w:p>
    <w:p>
      <w:pPr>
        <w:shd w:fill="F3F4F6" w:val="clear"/>
        <w:spacing w:after="80" w:before="80"/>
        <w:ind w:left="400" w:right="400"/>
      </w:pPr>
      <w:r>
        <w:rPr>
          <w:rFonts w:ascii="Courier New" w:cs="Courier New" w:eastAsia="Courier New" w:hAnsi="Courier New"/>
          <w:color w:val="1F2937"/>
          <w:sz w:val="18"/>
          <w:szCs w:val="18"/>
        </w:rPr>
        <w:t xml:space="preserve">  --&gt; ReplicaSet Controller creates Pod object (not running yet)</w:t>
      </w:r>
    </w:p>
    <w:p>
      <w:pPr>
        <w:shd w:fill="F3F4F6" w:val="clear"/>
        <w:spacing w:after="80" w:before="80"/>
        <w:ind w:left="400" w:right="400"/>
      </w:pPr>
      <w:r>
        <w:rPr>
          <w:rFonts w:ascii="Courier New" w:cs="Courier New" w:eastAsia="Courier New" w:hAnsi="Courier New"/>
          <w:color w:val="1F2937"/>
          <w:sz w:val="18"/>
          <w:szCs w:val="18"/>
        </w:rPr>
        <w:t xml:space="preserve">  --&gt; Scheduler assigns Pod to a Node</w:t>
      </w:r>
    </w:p>
    <w:p>
      <w:pPr>
        <w:shd w:fill="F3F4F6" w:val="clear"/>
        <w:spacing w:after="80" w:before="80"/>
        <w:ind w:left="400" w:right="400"/>
      </w:pPr>
      <w:r>
        <w:rPr>
          <w:rFonts w:ascii="Courier New" w:cs="Courier New" w:eastAsia="Courier New" w:hAnsi="Courier New"/>
          <w:color w:val="1F2937"/>
          <w:sz w:val="18"/>
          <w:szCs w:val="18"/>
        </w:rPr>
        <w:t xml:space="preserve">  --&gt; Kubelet on that Node pulls image from registry</w:t>
      </w:r>
    </w:p>
    <w:p>
      <w:pPr>
        <w:shd w:fill="F3F4F6" w:val="clear"/>
        <w:spacing w:after="80" w:before="80"/>
        <w:ind w:left="400" w:right="400"/>
      </w:pPr>
      <w:r>
        <w:rPr>
          <w:rFonts w:ascii="Courier New" w:cs="Courier New" w:eastAsia="Courier New" w:hAnsi="Courier New"/>
          <w:color w:val="1F2937"/>
          <w:sz w:val="18"/>
          <w:szCs w:val="18"/>
        </w:rPr>
        <w:t xml:space="preserve">  --&gt; Kubelet starts container</w:t>
      </w:r>
    </w:p>
    <w:p>
      <w:pPr>
        <w:shd w:fill="F3F4F6" w:val="clear"/>
        <w:spacing w:after="80" w:before="80"/>
        <w:ind w:left="400" w:right="400"/>
      </w:pPr>
      <w:r>
        <w:rPr>
          <w:rFonts w:ascii="Courier New" w:cs="Courier New" w:eastAsia="Courier New" w:hAnsi="Courier New"/>
          <w:color w:val="1F2937"/>
          <w:sz w:val="18"/>
          <w:szCs w:val="18"/>
        </w:rPr>
        <w:t xml:space="preserve">  --&gt; Readiness probe passes: GET /health returns 200</w:t>
      </w:r>
    </w:p>
    <w:p>
      <w:pPr>
        <w:shd w:fill="F3F4F6" w:val="clear"/>
        <w:spacing w:after="80" w:before="80"/>
        <w:ind w:left="400" w:right="400"/>
      </w:pPr>
      <w:r>
        <w:rPr>
          <w:rFonts w:ascii="Courier New" w:cs="Courier New" w:eastAsia="Courier New" w:hAnsi="Courier New"/>
          <w:color w:val="1F2937"/>
          <w:sz w:val="18"/>
          <w:szCs w:val="18"/>
        </w:rPr>
        <w:t xml:space="preserve">  --&gt; Endpoints Controller adds Pod IP to Service</w:t>
      </w:r>
    </w:p>
    <w:p>
      <w:pPr>
        <w:shd w:fill="F3F4F6" w:val="clear"/>
        <w:spacing w:after="80" w:before="80"/>
        <w:ind w:left="400" w:right="400"/>
      </w:pPr>
      <w:r>
        <w:rPr>
          <w:rFonts w:ascii="Courier New" w:cs="Courier New" w:eastAsia="Courier New" w:hAnsi="Courier New"/>
          <w:color w:val="1F2937"/>
          <w:sz w:val="18"/>
          <w:szCs w:val="18"/>
        </w:rPr>
        <w:t xml:space="preserve">  --&gt; Ingress Controller updates nginx routing rules</w:t>
      </w:r>
    </w:p>
    <w:p>
      <w:pPr>
        <w:shd w:fill="F3F4F6" w:val="clear"/>
        <w:spacing w:after="80" w:before="80"/>
        <w:ind w:left="400" w:right="400"/>
      </w:pPr>
      <w:r>
        <w:rPr>
          <w:rFonts w:ascii="Courier New" w:cs="Courier New" w:eastAsia="Courier New" w:hAnsi="Courier New"/>
          <w:color w:val="1F2937"/>
          <w:sz w:val="18"/>
          <w:szCs w:val="18"/>
        </w:rPr>
        <w:t xml:space="preserve">  --&gt; Traffic can now reach your service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Nothing starts all at once. It is a chain of controllers each watching for their piece and reacting independently. Each step is decoupled.</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Situation 2: Load Balancer (Traffic Flow)</w:t>
      </w:r>
    </w:p>
    <w:p>
      <w:pPr>
        <w:spacing w:after="100" w:before="60"/>
      </w:pPr>
      <w:r>
        <w:rPr>
          <w:rFonts w:ascii="Arial" w:cs="Arial" w:eastAsia="Arial" w:hAnsi="Arial"/>
          <w:color w:val="1F2937"/>
          <w:sz w:val="22"/>
          <w:szCs w:val="22"/>
        </w:rPr>
        <w:t xml:space="preserve">Tracing a request from the mobile app hitting /predict:</w:t>
      </w:r>
    </w:p>
    <w:p>
      <w:pPr>
        <w:spacing w:after="100" w:before="100"/>
      </w:pPr>
      <w:r>
        <w:t xml:space="preserve"/>
      </w:r>
    </w:p>
    <w:p>
      <w:pPr>
        <w:shd w:fill="F3F4F6" w:val="clear"/>
        <w:spacing w:after="80" w:before="80"/>
        <w:ind w:left="400" w:right="400"/>
      </w:pPr>
      <w:r>
        <w:rPr>
          <w:rFonts w:ascii="Courier New" w:cs="Courier New" w:eastAsia="Courier New" w:hAnsi="Courier New"/>
          <w:color w:val="1F2937"/>
          <w:sz w:val="18"/>
          <w:szCs w:val="18"/>
        </w:rPr>
        <w:t xml:space="preserve">Mobile app: POST https://fall-detection.example.com/predict</w:t>
      </w:r>
    </w:p>
    <w:p>
      <w:pPr>
        <w:shd w:fill="F3F4F6" w:val="clear"/>
        <w:spacing w:after="80" w:before="80"/>
        <w:ind w:left="400" w:right="400"/>
      </w:pPr>
      <w:r>
        <w:rPr>
          <w:rFonts w:ascii="Courier New" w:cs="Courier New" w:eastAsia="Courier New" w:hAnsi="Courier New"/>
          <w:color w:val="1F2937"/>
          <w:sz w:val="18"/>
          <w:szCs w:val="18"/>
        </w:rPr>
        <w:t xml:space="preserve">  --&gt; DNS resolves hostname to cluster's external IP</w:t>
      </w:r>
    </w:p>
    <w:p>
      <w:pPr>
        <w:shd w:fill="F3F4F6" w:val="clear"/>
        <w:spacing w:after="80" w:before="80"/>
        <w:ind w:left="400" w:right="400"/>
      </w:pPr>
      <w:r>
        <w:rPr>
          <w:rFonts w:ascii="Courier New" w:cs="Courier New" w:eastAsia="Courier New" w:hAnsi="Courier New"/>
          <w:color w:val="1F2937"/>
          <w:sz w:val="18"/>
          <w:szCs w:val="18"/>
        </w:rPr>
        <w:t xml:space="preserve">  --&gt; Cloud Load Balancer forwards to Ingress controller pod</w:t>
      </w:r>
    </w:p>
    <w:p>
      <w:pPr>
        <w:shd w:fill="F3F4F6" w:val="clear"/>
        <w:spacing w:after="80" w:before="80"/>
        <w:ind w:left="400" w:right="400"/>
      </w:pPr>
      <w:r>
        <w:rPr>
          <w:rFonts w:ascii="Courier New" w:cs="Courier New" w:eastAsia="Courier New" w:hAnsi="Courier New"/>
          <w:color w:val="1F2937"/>
          <w:sz w:val="18"/>
          <w:szCs w:val="18"/>
        </w:rPr>
        <w:t xml:space="preserve">  --&gt; Ingress (nginx) matches path /predict --&gt; service inference-server:8001</w:t>
      </w:r>
    </w:p>
    <w:p>
      <w:pPr>
        <w:shd w:fill="F3F4F6" w:val="clear"/>
        <w:spacing w:after="80" w:before="80"/>
        <w:ind w:left="400" w:right="400"/>
      </w:pPr>
      <w:r>
        <w:rPr>
          <w:rFonts w:ascii="Courier New" w:cs="Courier New" w:eastAsia="Courier New" w:hAnsi="Courier New"/>
          <w:color w:val="1F2937"/>
          <w:sz w:val="18"/>
          <w:szCs w:val="18"/>
        </w:rPr>
        <w:t xml:space="preserve">  --&gt; Service (iptables rules, not a real process)</w:t>
      </w:r>
    </w:p>
    <w:p>
      <w:pPr>
        <w:shd w:fill="F3F4F6" w:val="clear"/>
        <w:spacing w:after="80" w:before="80"/>
        <w:ind w:left="400" w:right="400"/>
      </w:pPr>
      <w:r>
        <w:rPr>
          <w:rFonts w:ascii="Courier New" w:cs="Courier New" w:eastAsia="Courier New" w:hAnsi="Courier New"/>
          <w:color w:val="1F2937"/>
          <w:sz w:val="18"/>
          <w:szCs w:val="18"/>
        </w:rPr>
        <w:t xml:space="preserve">      picks one pod if replicas &gt; 1  (round robin)</w:t>
      </w:r>
    </w:p>
    <w:p>
      <w:pPr>
        <w:shd w:fill="F3F4F6" w:val="clear"/>
        <w:spacing w:after="80" w:before="80"/>
        <w:ind w:left="400" w:right="400"/>
      </w:pPr>
      <w:r>
        <w:rPr>
          <w:rFonts w:ascii="Courier New" w:cs="Courier New" w:eastAsia="Courier New" w:hAnsi="Courier New"/>
          <w:color w:val="1F2937"/>
          <w:sz w:val="18"/>
          <w:szCs w:val="18"/>
        </w:rPr>
        <w:t xml:space="preserve">  --&gt; Pod receives request on port 8001</w:t>
      </w:r>
    </w:p>
    <w:p>
      <w:pPr>
        <w:shd w:fill="F3F4F6" w:val="clear"/>
        <w:spacing w:after="80" w:before="80"/>
        <w:ind w:left="400" w:right="400"/>
      </w:pPr>
      <w:r>
        <w:rPr>
          <w:rFonts w:ascii="Courier New" w:cs="Courier New" w:eastAsia="Courier New" w:hAnsi="Courier New"/>
          <w:color w:val="1F2937"/>
          <w:sz w:val="18"/>
          <w:szCs w:val="18"/>
        </w:rPr>
        <w:t xml:space="preserve">  --&gt; Response travels back the same path in reverse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Important: A Service is not a process or container. It is implemented as iptables rules on every node by kube-proxy. When a packet hits the Service ClusterIP, the kernel intercepts and redirects it directly to a pod IP. There is no extra hop.</w:t>
            </w:r>
          </w:p>
        </w:tc>
      </w:tr>
    </w:tbl>
    <w:p>
      <w:pPr>
        <w:spacing w:after="100" w:before="100"/>
      </w:pPr>
      <w:r>
        <w:t xml:space="preserve"/>
      </w:r>
    </w:p>
    <w:p>
      <w:pPr>
        <w:pStyle w:val="Heading2"/>
        <w:spacing w:after="120" w:before="300"/>
      </w:pPr>
      <w:r>
        <w:rPr>
          <w:rFonts w:ascii="Arial" w:cs="Arial" w:eastAsia="Arial" w:hAnsi="Arial"/>
          <w:b/>
          <w:bCs/>
          <w:color w:val="1F2937"/>
          <w:sz w:val="26"/>
          <w:szCs w:val="26"/>
        </w:rPr>
        <w:t xml:space="preserve">Situation 3: Pod Crash and Recovery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Kubelet restart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Container exits → kubelet restarts it in-place on same node. If it keeps crashing: CrashLoopBackOff with exponential backoff (10s, 20s, 40s... capped at 300s).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ReplicaSet recovery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Pod object gone entirely → ReplicaSet controller creates a new Pod → Scheduler picks a node → Kubelet pulls image and starts fresh.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Traffic protection</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Readiness probe fails → Endpoints Controller removes Pod IP from Service → no traffic reaches the crashed pod, even during restart.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The readiness probe is the critical safety mechanism. It tells the Service 'this pod is ready for traffic' or 'stop sending here'. Your guide already has it defined correctly on inference-server with initialDelaySeconds: 10.</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9. The Hospital Building Analogy</w:t>
      </w:r>
    </w:p>
    <w:p>
      <w:pPr>
        <w:spacing w:after="100" w:before="60"/>
      </w:pPr>
      <w:r>
        <w:rPr>
          <w:rFonts w:ascii="Arial" w:cs="Arial" w:eastAsia="Arial" w:hAnsi="Arial"/>
          <w:color w:val="1F2937"/>
          <w:sz w:val="22"/>
          <w:szCs w:val="22"/>
        </w:rPr>
        <w:t xml:space="preserve">Since your project is in a hospital context, here is a unified analogy for all components: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Ingress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Main entrance + reception desk. Routes visitors to the right department based on what they ask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Service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Department internal phone extension. Anyone inside the building dials 'inference-server' and gets connected to whichever doctor (pod) is free.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Pod</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An individual doctor. Does the actual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Deployment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HR policy: 'cardiology must always have 3 doctors on shift'. If one goes home sick, HR finds a replacement.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Namespace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A separate wing. FOCUS wing vs your fall-detection wing. Staff mostly stay in their own wing.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Registry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Medical school. Where doctors (images) are trained and stored. The hospital calls them in when a new pod is needed.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ConfigMap</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The staff handbook. Rules and settings available to all doctors in the department.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Secret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The safe. Sensitive info (passwords, keys) only accessible to those who need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PVC / PV</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The hospital filing cabinet. Data persists even when the doctor (pod) goes home.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i/>
                <w:iCs/>
                <w:color w:val="1F2937"/>
                <w:sz w:val="20"/>
                <w:szCs w:val="20"/>
              </w:rPr>
              <w:t xml:space="preserve">Key correction to the original analogies: Services and Ingress are not about where things live. They are about how traffic flows to things that are already running. The Scheduler decides where pods live. Services and Ingress are purely the routing/networking layer.</w:t>
            </w:r>
          </w:p>
        </w:tc>
      </w:tr>
    </w:tbl>
    <w:p>
      <w:pPr>
        <w:spacing w:after="100" w:before="100"/>
      </w:pPr>
      <w:r>
        <w:t xml:space="preserve"/>
      </w:r>
    </w:p>
    <w:p>
      <w:pPr>
        <w:pStyle w:val="Heading1"/>
        <w:pBdr>
          <w:bottom w:val="single" w:color="2E75B6" w:sz="6" w:space="4"/>
        </w:pBdr>
        <w:spacing w:after="200" w:before="400"/>
      </w:pPr>
      <w:r>
        <w:rPr>
          <w:rFonts w:ascii="Arial" w:cs="Arial" w:eastAsia="Arial" w:hAnsi="Arial"/>
          <w:b/>
          <w:bCs/>
          <w:color w:val="2E75B6"/>
          <w:sz w:val="32"/>
          <w:szCs w:val="32"/>
        </w:rPr>
        <w:t xml:space="preserve">10. What to Do Next — Helm Preparation Checklist</w:t>
      </w:r>
    </w:p>
    <w:p>
      <w:pPr>
        <w:spacing w:after="100" w:before="60"/>
      </w:pPr>
      <w:r>
        <w:rPr>
          <w:rFonts w:ascii="Arial" w:cs="Arial" w:eastAsia="Arial" w:hAnsi="Arial"/>
          <w:color w:val="1F2937"/>
          <w:sz w:val="22"/>
          <w:szCs w:val="22"/>
        </w:rPr>
        <w:t xml:space="preserve">Before you can run helm install, you need answers from FOCUS DevOps. Here is your checklist: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ask / what to do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Registry URL</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Ask: 'Can you share your container registry URL?' You will get something like registry.focus.de. Put this in values.yaml under 'registry:'.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Namespace names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Confirm 'fall-detection' for yours and what their namespace is called. Currently using 'focus-ns' as placeholder.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Ingress host / domain</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The public URL for your services. Currently 'fall-detection.example.com'. They need to assign a real domain.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Ingress controller type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nginx, traefik, or other. Affects the annotations in ingress.yaml.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NetworkPolicy enforcement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Do they block cross-namespace traffic by default? If yes, you need extra config for FOCUS's Patient Dashboard to call your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Storage class name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F2937"/>
                <w:sz w:val="20"/>
                <w:szCs w:val="20"/>
              </w:rPr>
              <w:t xml:space="preserve">What StorageClass name to use for Postgres and MinIO PVCs. Ask: 'What is your default StorageClass?'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Where Patient Dashboard runs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1F2937"/>
                <w:sz w:val="20"/>
                <w:szCs w:val="20"/>
              </w:rPr>
              <w:t xml:space="preserve">Is it a browser app or server-side? This determines whether it uses internal DNS or the Ingress URL to reach your API.</w:t>
            </w:r>
          </w:p>
        </w:tc>
      </w:tr>
    </w:tbl>
    <w:p>
      <w:pPr>
        <w:spacing w:after="100" w:before="100"/>
      </w:pPr>
      <w:r>
        <w:t xml:space="preserve"/>
      </w:r>
    </w:p>
    <w:p>
      <w:pPr>
        <w:spacing w:after="80" w:before="200"/>
      </w:pPr>
      <w:r>
        <w:rPr>
          <w:rFonts w:ascii="Arial" w:cs="Arial" w:eastAsia="Arial" w:hAnsi="Arial"/>
          <w:b/>
          <w:bCs/>
          <w:color w:val="374151"/>
          <w:sz w:val="22"/>
          <w:szCs w:val="22"/>
        </w:rPr>
        <w:t xml:space="preserve">When you have those answers, your install command will be:</w:t>
      </w:r>
    </w:p>
    <w:p>
      <w:pPr>
        <w:shd w:fill="F3F4F6" w:val="clear"/>
        <w:spacing w:after="80" w:before="80"/>
        <w:ind w:left="400" w:right="400"/>
      </w:pPr>
      <w:r>
        <w:rPr>
          <w:rFonts w:ascii="Courier New" w:cs="Courier New" w:eastAsia="Courier New" w:hAnsi="Courier New"/>
          <w:color w:val="1F2937"/>
          <w:sz w:val="18"/>
          <w:szCs w:val="18"/>
        </w:rPr>
        <w:t xml:space="preserve"># 1. Push your images</w:t>
      </w:r>
    </w:p>
    <w:p>
      <w:pPr>
        <w:shd w:fill="F3F4F6" w:val="clear"/>
        <w:spacing w:after="80" w:before="80"/>
        <w:ind w:left="400" w:right="400"/>
      </w:pPr>
      <w:r>
        <w:rPr>
          <w:rFonts w:ascii="Courier New" w:cs="Courier New" w:eastAsia="Courier New" w:hAnsi="Courier New"/>
          <w:color w:val="1F2937"/>
          <w:sz w:val="18"/>
          <w:szCs w:val="18"/>
        </w:rPr>
        <w:t xml:space="preserve">REGISTRY=registry.focus-hospital.de</w:t>
      </w:r>
    </w:p>
    <w:p>
      <w:pPr>
        <w:shd w:fill="F3F4F6" w:val="clear"/>
        <w:spacing w:after="80" w:before="80"/>
        <w:ind w:left="400" w:right="400"/>
      </w:pPr>
      <w:r>
        <w:rPr>
          <w:rFonts w:ascii="Courier New" w:cs="Courier New" w:eastAsia="Courier New" w:hAnsi="Courier New"/>
          <w:color w:val="1F2937"/>
          <w:sz w:val="18"/>
          <w:szCs w:val="18"/>
        </w:rPr>
        <w:t xml:space="preserve">docker build -f inference_server/Dockerfile -t $REGISTRY/inference-server:latest .</w:t>
      </w:r>
    </w:p>
    <w:p>
      <w:pPr>
        <w:shd w:fill="F3F4F6" w:val="clear"/>
        <w:spacing w:after="80" w:before="80"/>
        <w:ind w:left="400" w:right="400"/>
      </w:pPr>
      <w:r>
        <w:rPr>
          <w:rFonts w:ascii="Courier New" w:cs="Courier New" w:eastAsia="Courier New" w:hAnsi="Courier New"/>
          <w:color w:val="1F2937"/>
          <w:sz w:val="18"/>
          <w:szCs w:val="18"/>
        </w:rPr>
        <w:t xml:space="preserve">docker push $REGISTRY/inference-server:latest</w:t>
      </w:r>
    </w:p>
    <w:p>
      <w:pPr>
        <w:shd w:fill="F3F4F6" w:val="clear"/>
        <w:spacing w:after="80" w:before="80"/>
        <w:ind w:left="400" w:right="400"/>
      </w:pPr>
      <w:r>
        <w:rPr>
          <w:rFonts w:ascii="Courier New" w:cs="Courier New" w:eastAsia="Courier New" w:hAnsi="Courier New"/>
          <w:color w:val="1F2937"/>
          <w:sz w:val="18"/>
          <w:szCs w:val="18"/>
        </w:rPr>
        <w:t xml:space="preserve"/>
      </w:r>
    </w:p>
    <w:p>
      <w:pPr>
        <w:shd w:fill="F3F4F6" w:val="clear"/>
        <w:spacing w:after="80" w:before="80"/>
        <w:ind w:left="400" w:right="400"/>
      </w:pPr>
      <w:r>
        <w:rPr>
          <w:rFonts w:ascii="Courier New" w:cs="Courier New" w:eastAsia="Courier New" w:hAnsi="Courier New"/>
          <w:color w:val="1F2937"/>
          <w:sz w:val="18"/>
          <w:szCs w:val="18"/>
        </w:rPr>
        <w:t xml:space="preserve"># 2. Update values.yaml with real values from FOCUS DevOps</w:t>
      </w:r>
    </w:p>
    <w:p>
      <w:pPr>
        <w:shd w:fill="F3F4F6" w:val="clear"/>
        <w:spacing w:after="80" w:before="80"/>
        <w:ind w:left="400" w:right="400"/>
      </w:pPr>
      <w:r>
        <w:rPr>
          <w:rFonts w:ascii="Courier New" w:cs="Courier New" w:eastAsia="Courier New" w:hAnsi="Courier New"/>
          <w:color w:val="1F2937"/>
          <w:sz w:val="18"/>
          <w:szCs w:val="18"/>
        </w:rPr>
        <w:t xml:space="preserve"># 3. Install</w:t>
      </w:r>
    </w:p>
    <w:p>
      <w:pPr>
        <w:shd w:fill="F3F4F6" w:val="clear"/>
        <w:spacing w:after="80" w:before="80"/>
        <w:ind w:left="400" w:right="400"/>
      </w:pPr>
      <w:r>
        <w:rPr>
          <w:rFonts w:ascii="Courier New" w:cs="Courier New" w:eastAsia="Courier New" w:hAnsi="Courier New"/>
          <w:color w:val="1F2937"/>
          <w:sz w:val="18"/>
          <w:szCs w:val="18"/>
        </w:rPr>
        <w:t xml:space="preserve">helm install fall-detection ./helm/fall-detection \</w:t>
      </w:r>
    </w:p>
    <w:p>
      <w:pPr>
        <w:shd w:fill="F3F4F6" w:val="clear"/>
        <w:spacing w:after="80" w:before="80"/>
        <w:ind w:left="400" w:right="400"/>
      </w:pPr>
      <w:r>
        <w:rPr>
          <w:rFonts w:ascii="Courier New" w:cs="Courier New" w:eastAsia="Courier New" w:hAnsi="Courier New"/>
          <w:color w:val="1F2937"/>
          <w:sz w:val="18"/>
          <w:szCs w:val="18"/>
        </w:rPr>
        <w:t xml:space="preserve">  --namespace fall-detection \</w:t>
      </w:r>
    </w:p>
    <w:p>
      <w:pPr>
        <w:shd w:fill="F3F4F6" w:val="clear"/>
        <w:spacing w:after="80" w:before="80"/>
        <w:ind w:left="400" w:right="400"/>
      </w:pPr>
      <w:r>
        <w:rPr>
          <w:rFonts w:ascii="Courier New" w:cs="Courier New" w:eastAsia="Courier New" w:hAnsi="Courier New"/>
          <w:color w:val="1F2937"/>
          <w:sz w:val="18"/>
          <w:szCs w:val="18"/>
        </w:rPr>
        <w:t xml:space="preserve">  --set postgres.password=&lt;real&gt; \</w:t>
      </w:r>
    </w:p>
    <w:p>
      <w:pPr>
        <w:shd w:fill="F3F4F6" w:val="clear"/>
        <w:spacing w:after="80" w:before="80"/>
        <w:ind w:left="400" w:right="400"/>
      </w:pPr>
      <w:r>
        <w:rPr>
          <w:rFonts w:ascii="Courier New" w:cs="Courier New" w:eastAsia="Courier New" w:hAnsi="Courier New"/>
          <w:color w:val="1F2937"/>
          <w:sz w:val="18"/>
          <w:szCs w:val="18"/>
        </w:rPr>
        <w:t xml:space="preserve">  --set inferenceServer.apiKeys=&lt;real&gt; \</w:t>
      </w:r>
    </w:p>
    <w:p>
      <w:pPr>
        <w:shd w:fill="F3F4F6" w:val="clear"/>
        <w:spacing w:after="80" w:before="80"/>
        <w:ind w:left="400" w:right="400"/>
      </w:pPr>
      <w:r>
        <w:rPr>
          <w:rFonts w:ascii="Courier New" w:cs="Courier New" w:eastAsia="Courier New" w:hAnsi="Courier New"/>
          <w:color w:val="1F2937"/>
          <w:sz w:val="18"/>
          <w:szCs w:val="18"/>
        </w:rPr>
        <w:t xml:space="preserve">  --set grafana.adminPassword=&lt;real&gt; \</w:t>
      </w:r>
    </w:p>
    <w:p>
      <w:pPr>
        <w:shd w:fill="F3F4F6" w:val="clear"/>
        <w:spacing w:after="80" w:before="80"/>
        <w:ind w:left="400" w:right="400"/>
      </w:pPr>
      <w:r>
        <w:rPr>
          <w:rFonts w:ascii="Courier New" w:cs="Courier New" w:eastAsia="Courier New" w:hAnsi="Courier New"/>
          <w:color w:val="1F2937"/>
          <w:sz w:val="18"/>
          <w:szCs w:val="18"/>
        </w:rPr>
        <w:t xml:space="preserve">  --set minio.rootPassword=&lt;real&gt;</w:t>
      </w:r>
    </w:p>
    <w:p>
      <w:pPr>
        <w:shd w:fill="F3F4F6" w:val="clear"/>
        <w:spacing w:after="80" w:before="80"/>
        <w:ind w:left="400" w:right="400"/>
      </w:pPr>
      <w:r>
        <w:rPr>
          <w:rFonts w:ascii="Courier New" w:cs="Courier New" w:eastAsia="Courier New" w:hAnsi="Courier New"/>
          <w:color w:val="1F2937"/>
          <w:sz w:val="18"/>
          <w:szCs w:val="18"/>
        </w:rPr>
        <w:t xml:space="preserve"/>
      </w:r>
    </w:p>
    <w:p>
      <w:pPr>
        <w:shd w:fill="F3F4F6" w:val="clear"/>
        <w:spacing w:after="80" w:before="80"/>
        <w:ind w:left="400" w:right="400"/>
      </w:pPr>
      <w:r>
        <w:rPr>
          <w:rFonts w:ascii="Courier New" w:cs="Courier New" w:eastAsia="Courier New" w:hAnsi="Courier New"/>
          <w:color w:val="1F2937"/>
          <w:sz w:val="18"/>
          <w:szCs w:val="18"/>
        </w:rPr>
        <w:t xml:space="preserve"># 4. Verify</w:t>
      </w:r>
    </w:p>
    <w:p>
      <w:pPr>
        <w:shd w:fill="F3F4F6" w:val="clear"/>
        <w:spacing w:after="80" w:before="80"/>
        <w:ind w:left="400" w:right="400"/>
      </w:pPr>
      <w:r>
        <w:rPr>
          <w:rFonts w:ascii="Courier New" w:cs="Courier New" w:eastAsia="Courier New" w:hAnsi="Courier New"/>
          <w:color w:val="1F2937"/>
          <w:sz w:val="18"/>
          <w:szCs w:val="18"/>
        </w:rPr>
        <w:t xml:space="preserve">kubectl get pods -n fall-detection</w:t>
      </w:r>
    </w:p>
    <w:p>
      <w:pPr>
        <w:shd w:fill="F3F4F6" w:val="clear"/>
        <w:spacing w:after="80" w:before="80"/>
        <w:ind w:left="400" w:right="400"/>
      </w:pPr>
      <w:r>
        <w:rPr>
          <w:rFonts w:ascii="Courier New" w:cs="Courier New" w:eastAsia="Courier New" w:hAnsi="Courier New"/>
          <w:color w:val="1F2937"/>
          <w:sz w:val="18"/>
          <w:szCs w:val="18"/>
        </w:rPr>
        <w:t xml:space="preserve">kubectl get services -n fall-detection</w:t>
      </w:r>
    </w:p>
    <w:p>
      <w:pPr>
        <w:spacing w:after="100" w:before="100"/>
      </w:pPr>
      <w:r>
        <w:t xml:space="preserve"/>
      </w:r>
    </w:p>
    <w:p>
      <w:pPr>
        <w:pBdr>
          <w:top w:val="single" w:color="2E75B6" w:sz="4" w:space="8"/>
        </w:pBdr>
        <w:spacing w:after="0" w:before="400"/>
        <w:jc w:val="center"/>
      </w:pPr>
      <w:r>
        <w:rPr>
          <w:rFonts w:ascii="Arial" w:cs="Arial" w:eastAsia="Arial" w:hAnsi="Arial"/>
          <w:i/>
          <w:iCs/>
          <w:color w:val="6B7280"/>
          <w:sz w:val="20"/>
          <w:szCs w:val="20"/>
        </w:rPr>
        <w:t xml:space="preserve">End of Q&amp;A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2026-04-21T15:18:06.550Z</dcterms:created>
  <dcterms:modified xsi:type="dcterms:W3CDTF">2026-04-21T15:18:06.550Z</dcterms:modified>
</cp:coreProperties>
</file>

<file path=docProps/custom.xml><?xml version="1.0" encoding="utf-8"?>
<Properties xmlns="http://schemas.openxmlformats.org/officeDocument/2006/custom-properties" xmlns:vt="http://schemas.openxmlformats.org/officeDocument/2006/docPropsVTypes"/>
</file>