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{fullName}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AGE: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{age} YEARS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NATIONALITY: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{nationality}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RELIGION: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{religion}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PASSPORT NUMBER: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{passportNumber}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{%facePhoto}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{%fullBodyPhoto}</w:t>
            </w:r>
          </w:p>
        </w:tc>
        <w:tc>
          <w:tcPr>
            <w:tcW w:type="pct" w:w="6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200"/>
            </w:tcMar>
            <w:vAlign w:val="top"/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LANGUAGE: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{languages}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MONTHLY SALARY: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{salary}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PHONE NUMBER: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{phone}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MARITAL STATUS: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{maritalStatus}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NUMBER OF KIDS: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{numberOfChildren} KIDS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HEIGHT: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{height}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WEIGHT: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{weight}</w:t>
            </w:r>
          </w:p>
          <w:p>
            <w:pPr>
              <w:spacing w:after="150"/>
            </w:pP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EXPERIENCE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➤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{workPeriod}</w:t>
            </w:r>
          </w:p>
          <w:p>
            <w:pPr>
              <w:spacing w:after="150"/>
            </w:pP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66CC"/>
                <w:sz w:val="22"/>
                <w:szCs w:val="22"/>
              </w:rPr>
              <w:t xml:space="preserve">SKILLS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{skills}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jc w:val="center"/>
            </w:pPr>
            <w:r>
              <w:t xml:space="preserve">{%qrCode}</w:t>
            </w:r>
          </w:p>
        </w:tc>
        <w:tc>
          <w:tcPr>
            <w:tcW w:type="pct" w:w="7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4"/>
                <w:szCs w:val="24"/>
              </w:rPr>
              <w:t xml:space="preserve">Daera Foreign Employment Agency</w:t>
            </w:r>
          </w:p>
        </w:tc>
      </w:tr>
    </w:tbl>
    <w:sectPr>
      <w:headerReference w:type="default" r:id="rId7"/>
      <w:pgSz w:w="11906" w:h="16838" w:orient="portrait"/>
      <w:pgMar w:top="2500" w:right="750" w:bottom="60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802005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5667375" cy="80200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67375" cy="802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7425fe5324619ad0cc4eb98808775dfeee079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2026-05-22T01:32:10.999Z</dcterms:created>
  <dcterms:modified xsi:type="dcterms:W3CDTF">2026-05-22T01:32:10.999Z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