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53896" w14:textId="77777777" w:rsidR="00C27179" w:rsidRDefault="00C2717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936" w:type="dxa"/>
        <w:tblLayout w:type="fixed"/>
        <w:tblLook w:val="0400" w:firstRow="0" w:lastRow="0" w:firstColumn="0" w:lastColumn="0" w:noHBand="0" w:noVBand="1"/>
      </w:tblPr>
      <w:tblGrid>
        <w:gridCol w:w="3420"/>
        <w:gridCol w:w="6516"/>
      </w:tblGrid>
      <w:tr w:rsidR="00C27179" w14:paraId="2FA9AEB8" w14:textId="77777777" w:rsidTr="006571ED">
        <w:tc>
          <w:tcPr>
            <w:tcW w:w="3420" w:type="dxa"/>
            <w:shd w:val="clear" w:color="auto" w:fill="auto"/>
            <w:vAlign w:val="bottom"/>
          </w:tcPr>
          <w:p w14:paraId="39C8C8F4" w14:textId="54751395" w:rsidR="00C27179" w:rsidRPr="008B5FCB" w:rsidRDefault="001D2372">
            <w:pPr>
              <w:ind w:left="-108"/>
              <w:rPr>
                <w:rFonts w:ascii="Cambria" w:eastAsia="Cambria" w:hAnsi="Cambria" w:cs="Cambria"/>
                <w:sz w:val="36"/>
                <w:szCs w:val="36"/>
              </w:rPr>
            </w:pPr>
            <w:r w:rsidRPr="008B5FCB">
              <w:rPr>
                <w:rFonts w:ascii="Cambria" w:eastAsia="Cambria" w:hAnsi="Cambria" w:cs="Cambria"/>
                <w:sz w:val="36"/>
                <w:szCs w:val="36"/>
              </w:rPr>
              <w:t>Hayden Bussard</w:t>
            </w:r>
          </w:p>
        </w:tc>
        <w:tc>
          <w:tcPr>
            <w:tcW w:w="6516" w:type="dxa"/>
            <w:vMerge w:val="restart"/>
            <w:shd w:val="clear" w:color="auto" w:fill="auto"/>
            <w:vAlign w:val="center"/>
          </w:tcPr>
          <w:p w14:paraId="66D21925" w14:textId="0A902025" w:rsidR="00C27179" w:rsidRPr="00867C46" w:rsidRDefault="007A3D24">
            <w:pPr>
              <w:keepNext/>
              <w:tabs>
                <w:tab w:val="right" w:pos="9900"/>
              </w:tabs>
              <w:spacing w:line="276" w:lineRule="auto"/>
              <w:jc w:val="right"/>
              <w:rPr>
                <w:rFonts w:ascii="Corbel" w:eastAsia="Calibri" w:hAnsi="Corbel" w:cs="Calibri"/>
                <w:smallCaps/>
                <w:sz w:val="20"/>
                <w:szCs w:val="20"/>
              </w:rPr>
            </w:pPr>
            <w:r>
              <w:rPr>
                <w:rFonts w:ascii="Corbel" w:eastAsia="Calibri" w:hAnsi="Corbel" w:cs="Calibri"/>
                <w:sz w:val="20"/>
                <w:szCs w:val="20"/>
              </w:rPr>
              <w:t>Ocean Township</w:t>
            </w:r>
            <w:r w:rsidR="00174EEF">
              <w:rPr>
                <w:rFonts w:ascii="Corbel" w:eastAsia="Calibri" w:hAnsi="Corbel" w:cs="Calibri"/>
                <w:sz w:val="20"/>
                <w:szCs w:val="20"/>
              </w:rPr>
              <w:t>, NJ</w:t>
            </w:r>
            <w:r w:rsidR="001D2372">
              <w:rPr>
                <w:rFonts w:ascii="Corbel" w:eastAsia="Calibri" w:hAnsi="Corbel" w:cs="Calibri"/>
                <w:sz w:val="20"/>
                <w:szCs w:val="20"/>
              </w:rPr>
              <w:t xml:space="preserve"> </w:t>
            </w:r>
            <w:r w:rsidR="00A77431" w:rsidRPr="00867C46">
              <w:rPr>
                <w:rFonts w:ascii="Apple Color Emoji" w:eastAsia="Wingdings" w:hAnsi="Apple Color Emoji" w:cs="Apple Color Emoji"/>
                <w:sz w:val="20"/>
                <w:szCs w:val="20"/>
              </w:rPr>
              <w:t>▪</w:t>
            </w:r>
            <w:r w:rsidR="00A77431" w:rsidRPr="00867C46">
              <w:rPr>
                <w:rFonts w:ascii="Corbel" w:eastAsia="Calibri" w:hAnsi="Corbel" w:cs="Calibri"/>
                <w:sz w:val="20"/>
                <w:szCs w:val="20"/>
              </w:rPr>
              <w:t xml:space="preserve"> </w:t>
            </w:r>
            <w:r w:rsidR="001D2372" w:rsidRPr="001D2372">
              <w:rPr>
                <w:rFonts w:ascii="Corbel" w:eastAsia="Calibri" w:hAnsi="Corbel" w:cs="Calibri"/>
                <w:sz w:val="20"/>
                <w:szCs w:val="20"/>
              </w:rPr>
              <w:t>412-722-7076</w:t>
            </w:r>
          </w:p>
          <w:p w14:paraId="251B9ED9" w14:textId="60F9E778" w:rsidR="00C27179" w:rsidRDefault="004B05D6" w:rsidP="004B05D6">
            <w:pPr>
              <w:spacing w:line="276" w:lineRule="auto"/>
              <w:jc w:val="right"/>
              <w:rPr>
                <w:rFonts w:ascii="Arial" w:eastAsia="Arial" w:hAnsi="Arial" w:cs="Arial"/>
                <w:sz w:val="20"/>
                <w:szCs w:val="20"/>
              </w:rPr>
            </w:pPr>
            <w:r w:rsidRPr="004B05D6">
              <w:rPr>
                <w:rFonts w:ascii="Corbel" w:eastAsia="Calibri" w:hAnsi="Corbel" w:cs="Calibri"/>
                <w:sz w:val="20"/>
                <w:szCs w:val="20"/>
              </w:rPr>
              <w:t>ha</w:t>
            </w:r>
            <w:r w:rsidR="007F6C9E">
              <w:rPr>
                <w:rFonts w:ascii="Corbel" w:eastAsia="Calibri" w:hAnsi="Corbel" w:cs="Calibri"/>
                <w:sz w:val="20"/>
                <w:szCs w:val="20"/>
              </w:rPr>
              <w:t xml:space="preserve">ydenbussard@outlook.com </w:t>
            </w:r>
            <w:r w:rsidRPr="004B05D6">
              <w:rPr>
                <w:rFonts w:ascii="Arial" w:eastAsia="Calibri" w:hAnsi="Arial" w:cs="Arial"/>
                <w:sz w:val="20"/>
                <w:szCs w:val="20"/>
              </w:rPr>
              <w:t>▪</w:t>
            </w:r>
            <w:r w:rsidRPr="004B05D6">
              <w:rPr>
                <w:rFonts w:ascii="Corbel" w:eastAsia="Calibri" w:hAnsi="Corbel" w:cs="Calibri"/>
                <w:sz w:val="20"/>
                <w:szCs w:val="20"/>
              </w:rPr>
              <w:t xml:space="preserve"> </w:t>
            </w:r>
            <w:r w:rsidR="006571ED" w:rsidRPr="006571ED">
              <w:rPr>
                <w:rFonts w:ascii="Corbel" w:eastAsia="Calibri" w:hAnsi="Corbel" w:cs="Calibri"/>
                <w:color w:val="5B9BD5" w:themeColor="accent1"/>
                <w:sz w:val="20"/>
                <w:szCs w:val="20"/>
              </w:rPr>
              <w:t>haydenbussard</w:t>
            </w:r>
            <w:r w:rsidR="007A3D24">
              <w:rPr>
                <w:rFonts w:ascii="Corbel" w:eastAsia="Calibri" w:hAnsi="Corbel" w:cs="Calibri"/>
                <w:color w:val="5B9BD5" w:themeColor="accent1"/>
                <w:sz w:val="20"/>
                <w:szCs w:val="20"/>
              </w:rPr>
              <w:t>.com</w:t>
            </w:r>
          </w:p>
        </w:tc>
      </w:tr>
      <w:tr w:rsidR="00C27179" w14:paraId="4990A78C" w14:textId="77777777" w:rsidTr="006571ED">
        <w:tc>
          <w:tcPr>
            <w:tcW w:w="3420" w:type="dxa"/>
            <w:shd w:val="clear" w:color="auto" w:fill="auto"/>
            <w:vAlign w:val="bottom"/>
          </w:tcPr>
          <w:p w14:paraId="1BA0920D" w14:textId="4C6CC787" w:rsidR="00C27179" w:rsidRDefault="00C27179" w:rsidP="00FD172F">
            <w:pPr>
              <w:spacing w:before="60"/>
              <w:ind w:left="-115"/>
              <w:rPr>
                <w:rFonts w:ascii="Cambria" w:eastAsia="Cambria" w:hAnsi="Cambria" w:cs="Cambria"/>
                <w:sz w:val="28"/>
                <w:szCs w:val="28"/>
              </w:rPr>
            </w:pPr>
          </w:p>
        </w:tc>
        <w:tc>
          <w:tcPr>
            <w:tcW w:w="6516" w:type="dxa"/>
            <w:vMerge/>
            <w:shd w:val="clear" w:color="auto" w:fill="auto"/>
            <w:vAlign w:val="center"/>
          </w:tcPr>
          <w:p w14:paraId="7A0FC1F4" w14:textId="77777777" w:rsidR="00C27179" w:rsidRDefault="00C27179">
            <w:pPr>
              <w:widowControl w:val="0"/>
              <w:pBdr>
                <w:top w:val="nil"/>
                <w:left w:val="nil"/>
                <w:bottom w:val="nil"/>
                <w:right w:val="nil"/>
                <w:between w:val="nil"/>
              </w:pBdr>
              <w:spacing w:line="276" w:lineRule="auto"/>
              <w:rPr>
                <w:rFonts w:ascii="Cambria" w:eastAsia="Cambria" w:hAnsi="Cambria" w:cs="Cambria"/>
                <w:sz w:val="28"/>
                <w:szCs w:val="28"/>
              </w:rPr>
            </w:pPr>
          </w:p>
        </w:tc>
      </w:tr>
    </w:tbl>
    <w:p w14:paraId="0B69F762" w14:textId="77777777" w:rsidR="007553F8" w:rsidRDefault="007553F8">
      <w:pPr>
        <w:spacing w:line="276" w:lineRule="auto"/>
        <w:jc w:val="both"/>
        <w:rPr>
          <w:rFonts w:ascii="Arial" w:eastAsia="Arial" w:hAnsi="Arial" w:cs="Arial"/>
          <w:color w:val="FFFFFF"/>
          <w:sz w:val="20"/>
          <w:szCs w:val="20"/>
        </w:rPr>
      </w:pPr>
    </w:p>
    <w:p w14:paraId="73377CE7" w14:textId="77777777" w:rsidR="00CC70E6" w:rsidRPr="00CC70E6" w:rsidRDefault="00CC70E6">
      <w:pPr>
        <w:spacing w:line="276" w:lineRule="auto"/>
        <w:jc w:val="both"/>
        <w:rPr>
          <w:rFonts w:ascii="Arial" w:eastAsia="Arial" w:hAnsi="Arial" w:cs="Arial"/>
          <w:color w:val="FFFFFF"/>
          <w:sz w:val="12"/>
          <w:szCs w:val="20"/>
        </w:rPr>
      </w:pPr>
    </w:p>
    <w:p w14:paraId="114AE507" w14:textId="3F3AE41F" w:rsidR="002B7789" w:rsidRDefault="00E6699B" w:rsidP="002B7789">
      <w:pPr>
        <w:spacing w:line="276" w:lineRule="auto"/>
        <w:jc w:val="both"/>
        <w:rPr>
          <w:rFonts w:ascii="Corbel" w:eastAsia="Calibri" w:hAnsi="Corbel" w:cs="Calibri"/>
          <w:sz w:val="21"/>
          <w:szCs w:val="21"/>
        </w:rPr>
      </w:pPr>
      <w:r w:rsidRPr="00E6699B">
        <w:rPr>
          <w:rFonts w:ascii="Corbel" w:eastAsia="Calibri" w:hAnsi="Corbel" w:cs="Calibri"/>
          <w:sz w:val="21"/>
          <w:szCs w:val="21"/>
        </w:rPr>
        <w:t>Results-driven engineer with hands-on experience in planning, designing, and delivering nuclear power plant systems and advanced technology solutions. Dedicated to maintaining high standards while promoting team participation for optimization of company goals. Recognized for positive mental attitude with demonstrated ability to communicate and interact effectively with senior management and associates.</w:t>
      </w:r>
    </w:p>
    <w:p w14:paraId="101579AE" w14:textId="77777777" w:rsidR="00C27179" w:rsidRDefault="00A77431" w:rsidP="00CC70E6">
      <w:pPr>
        <w:tabs>
          <w:tab w:val="right" w:pos="9648"/>
        </w:tabs>
        <w:spacing w:before="360" w:after="320"/>
        <w:jc w:val="center"/>
        <w:rPr>
          <w:rFonts w:ascii="Cambria" w:eastAsia="Cambria" w:hAnsi="Cambria" w:cs="Cambria"/>
          <w:sz w:val="26"/>
          <w:szCs w:val="26"/>
        </w:rPr>
      </w:pPr>
      <w:r>
        <w:rPr>
          <w:rFonts w:ascii="Cambria" w:eastAsia="Cambria" w:hAnsi="Cambria" w:cs="Cambria"/>
          <w:sz w:val="26"/>
          <w:szCs w:val="26"/>
        </w:rPr>
        <w:t>Areas of Expertise</w:t>
      </w:r>
    </w:p>
    <w:tbl>
      <w:tblPr>
        <w:tblStyle w:val="a0"/>
        <w:tblW w:w="9720" w:type="dxa"/>
        <w:jc w:val="center"/>
        <w:tblLayout w:type="fixed"/>
        <w:tblLook w:val="0000" w:firstRow="0" w:lastRow="0" w:firstColumn="0" w:lastColumn="0" w:noHBand="0" w:noVBand="0"/>
      </w:tblPr>
      <w:tblGrid>
        <w:gridCol w:w="3510"/>
        <w:gridCol w:w="3330"/>
        <w:gridCol w:w="2880"/>
      </w:tblGrid>
      <w:tr w:rsidR="00C27179" w:rsidRPr="009B2770" w14:paraId="56D08C1F" w14:textId="77777777" w:rsidTr="009B6FF1">
        <w:trPr>
          <w:trHeight w:val="669"/>
          <w:jc w:val="center"/>
        </w:trPr>
        <w:tc>
          <w:tcPr>
            <w:tcW w:w="3510" w:type="dxa"/>
          </w:tcPr>
          <w:p w14:paraId="2C2ED136" w14:textId="5D02D85B" w:rsidR="000427E4" w:rsidRDefault="00CD0852" w:rsidP="000427E4">
            <w:pPr>
              <w:numPr>
                <w:ilvl w:val="0"/>
                <w:numId w:val="2"/>
              </w:numPr>
              <w:spacing w:line="276" w:lineRule="auto"/>
              <w:rPr>
                <w:rFonts w:ascii="Corbel" w:eastAsia="Calibri" w:hAnsi="Corbel" w:cs="Calibri"/>
                <w:sz w:val="21"/>
                <w:szCs w:val="21"/>
              </w:rPr>
            </w:pPr>
            <w:r>
              <w:rPr>
                <w:rFonts w:ascii="Corbel" w:eastAsia="Calibri" w:hAnsi="Corbel" w:cs="Calibri"/>
                <w:sz w:val="21"/>
                <w:szCs w:val="21"/>
              </w:rPr>
              <w:t>Engineering Design</w:t>
            </w:r>
          </w:p>
          <w:p w14:paraId="36B9091D" w14:textId="4A13A0BC" w:rsidR="000C2E52" w:rsidRPr="000C2E52" w:rsidRDefault="00CD0852" w:rsidP="000C2E52">
            <w:pPr>
              <w:numPr>
                <w:ilvl w:val="0"/>
                <w:numId w:val="2"/>
              </w:numPr>
              <w:spacing w:line="276" w:lineRule="auto"/>
              <w:rPr>
                <w:rFonts w:ascii="Corbel" w:eastAsia="Calibri" w:hAnsi="Corbel" w:cs="Calibri"/>
                <w:sz w:val="21"/>
                <w:szCs w:val="21"/>
              </w:rPr>
            </w:pPr>
            <w:r>
              <w:rPr>
                <w:rFonts w:ascii="Corbel" w:eastAsia="Calibri" w:hAnsi="Corbel" w:cs="Calibri"/>
                <w:sz w:val="21"/>
                <w:szCs w:val="21"/>
              </w:rPr>
              <w:t>Data Analytics</w:t>
            </w:r>
          </w:p>
          <w:p w14:paraId="22E9C940" w14:textId="03B21DF4" w:rsidR="00C27179" w:rsidRPr="003128E1" w:rsidRDefault="00BF0C84" w:rsidP="00BF0C84">
            <w:pPr>
              <w:numPr>
                <w:ilvl w:val="0"/>
                <w:numId w:val="2"/>
              </w:numPr>
              <w:spacing w:line="276" w:lineRule="auto"/>
              <w:rPr>
                <w:rFonts w:ascii="Corbel" w:eastAsia="Calibri" w:hAnsi="Corbel" w:cs="Calibri"/>
                <w:sz w:val="21"/>
                <w:szCs w:val="21"/>
              </w:rPr>
            </w:pPr>
            <w:r>
              <w:rPr>
                <w:rFonts w:ascii="Corbel" w:eastAsia="Calibri" w:hAnsi="Corbel" w:cs="Calibri"/>
                <w:sz w:val="21"/>
                <w:szCs w:val="21"/>
              </w:rPr>
              <w:t xml:space="preserve">New </w:t>
            </w:r>
            <w:r w:rsidRPr="00BF0C84">
              <w:rPr>
                <w:rFonts w:ascii="Corbel" w:eastAsia="Calibri" w:hAnsi="Corbel" w:cs="Calibri"/>
                <w:sz w:val="21"/>
                <w:szCs w:val="21"/>
              </w:rPr>
              <w:t>Business Development</w:t>
            </w:r>
            <w:r w:rsidR="00A77431" w:rsidRPr="003128E1">
              <w:rPr>
                <w:rFonts w:ascii="Corbel" w:eastAsia="Calibri" w:hAnsi="Corbel" w:cs="Calibri"/>
                <w:sz w:val="21"/>
                <w:szCs w:val="21"/>
              </w:rPr>
              <w:t xml:space="preserve">  </w:t>
            </w:r>
          </w:p>
          <w:p w14:paraId="3F02B846" w14:textId="538272FA" w:rsidR="00CC70E6" w:rsidRPr="009B6FF1" w:rsidRDefault="009B6FF1" w:rsidP="009B6FF1">
            <w:pPr>
              <w:numPr>
                <w:ilvl w:val="0"/>
                <w:numId w:val="2"/>
              </w:numPr>
              <w:spacing w:line="276" w:lineRule="auto"/>
              <w:rPr>
                <w:rFonts w:ascii="Corbel" w:eastAsia="Calibri" w:hAnsi="Corbel" w:cs="Calibri"/>
                <w:sz w:val="21"/>
                <w:szCs w:val="21"/>
              </w:rPr>
            </w:pPr>
            <w:r>
              <w:rPr>
                <w:rFonts w:ascii="Corbel" w:eastAsia="Calibri" w:hAnsi="Corbel" w:cs="Calibri"/>
                <w:sz w:val="21"/>
                <w:szCs w:val="21"/>
              </w:rPr>
              <w:t>Customer/</w:t>
            </w:r>
            <w:r w:rsidRPr="007F1233">
              <w:rPr>
                <w:rFonts w:ascii="Corbel" w:eastAsia="Calibri" w:hAnsi="Corbel" w:cs="Calibri"/>
                <w:sz w:val="21"/>
                <w:szCs w:val="21"/>
              </w:rPr>
              <w:t xml:space="preserve">Vendor Relationships </w:t>
            </w:r>
            <w:r w:rsidRPr="003128E1">
              <w:rPr>
                <w:rFonts w:ascii="Corbel" w:eastAsia="Calibri" w:hAnsi="Corbel" w:cs="Calibri"/>
                <w:sz w:val="21"/>
                <w:szCs w:val="21"/>
              </w:rPr>
              <w:t xml:space="preserve">  </w:t>
            </w:r>
          </w:p>
        </w:tc>
        <w:tc>
          <w:tcPr>
            <w:tcW w:w="3330" w:type="dxa"/>
          </w:tcPr>
          <w:p w14:paraId="74748DBD" w14:textId="67FC14FF" w:rsidR="009B6FF1" w:rsidRDefault="009B6FF1" w:rsidP="007F1233">
            <w:pPr>
              <w:numPr>
                <w:ilvl w:val="0"/>
                <w:numId w:val="2"/>
              </w:numPr>
              <w:spacing w:line="276" w:lineRule="auto"/>
              <w:rPr>
                <w:rFonts w:ascii="Corbel" w:eastAsia="Calibri" w:hAnsi="Corbel" w:cs="Calibri"/>
                <w:sz w:val="21"/>
                <w:szCs w:val="21"/>
              </w:rPr>
            </w:pPr>
            <w:r>
              <w:rPr>
                <w:rFonts w:ascii="Corbel" w:eastAsia="Calibri" w:hAnsi="Corbel" w:cs="Calibri"/>
                <w:sz w:val="21"/>
                <w:szCs w:val="21"/>
              </w:rPr>
              <w:t>Project Management</w:t>
            </w:r>
          </w:p>
          <w:p w14:paraId="5F35FEAD" w14:textId="48AFF1F3" w:rsidR="009B6FF1" w:rsidRDefault="005F13B3" w:rsidP="007F1233">
            <w:pPr>
              <w:numPr>
                <w:ilvl w:val="0"/>
                <w:numId w:val="2"/>
              </w:numPr>
              <w:spacing w:line="276" w:lineRule="auto"/>
              <w:rPr>
                <w:rFonts w:ascii="Corbel" w:eastAsia="Calibri" w:hAnsi="Corbel" w:cs="Calibri"/>
                <w:sz w:val="21"/>
                <w:szCs w:val="21"/>
              </w:rPr>
            </w:pPr>
            <w:r>
              <w:rPr>
                <w:rFonts w:ascii="Corbel" w:eastAsia="Calibri" w:hAnsi="Corbel" w:cs="Calibri"/>
                <w:sz w:val="21"/>
                <w:szCs w:val="21"/>
              </w:rPr>
              <w:t>Technical Communication</w:t>
            </w:r>
          </w:p>
          <w:p w14:paraId="5BC8DB47" w14:textId="4BAFE9E6" w:rsidR="009B6FF1" w:rsidRDefault="005F13B3" w:rsidP="007F1233">
            <w:pPr>
              <w:numPr>
                <w:ilvl w:val="0"/>
                <w:numId w:val="2"/>
              </w:numPr>
              <w:spacing w:line="276" w:lineRule="auto"/>
              <w:rPr>
                <w:rFonts w:ascii="Corbel" w:eastAsia="Calibri" w:hAnsi="Corbel" w:cs="Calibri"/>
                <w:sz w:val="21"/>
                <w:szCs w:val="21"/>
              </w:rPr>
            </w:pPr>
            <w:r>
              <w:rPr>
                <w:rFonts w:ascii="Corbel" w:eastAsia="Calibri" w:hAnsi="Corbel" w:cs="Calibri"/>
                <w:sz w:val="21"/>
                <w:szCs w:val="21"/>
              </w:rPr>
              <w:t>Collaboration</w:t>
            </w:r>
          </w:p>
          <w:p w14:paraId="240E18CB" w14:textId="419D38D0" w:rsidR="00C27179" w:rsidRPr="009B6FF1" w:rsidRDefault="005F13B3" w:rsidP="009B6FF1">
            <w:pPr>
              <w:numPr>
                <w:ilvl w:val="0"/>
                <w:numId w:val="2"/>
              </w:numPr>
              <w:spacing w:line="276" w:lineRule="auto"/>
              <w:rPr>
                <w:rFonts w:ascii="Corbel" w:eastAsia="Calibri" w:hAnsi="Corbel" w:cs="Calibri"/>
                <w:sz w:val="21"/>
                <w:szCs w:val="21"/>
              </w:rPr>
            </w:pPr>
            <w:r>
              <w:rPr>
                <w:rFonts w:ascii="Corbel" w:eastAsia="Calibri" w:hAnsi="Corbel" w:cs="Calibri"/>
                <w:sz w:val="21"/>
                <w:szCs w:val="21"/>
              </w:rPr>
              <w:t>Adaptability</w:t>
            </w:r>
          </w:p>
        </w:tc>
        <w:tc>
          <w:tcPr>
            <w:tcW w:w="2880" w:type="dxa"/>
          </w:tcPr>
          <w:p w14:paraId="6D47342A" w14:textId="7E73E8BE" w:rsidR="00B32CF1" w:rsidRDefault="00B32CF1" w:rsidP="00B32CF1">
            <w:pPr>
              <w:numPr>
                <w:ilvl w:val="0"/>
                <w:numId w:val="2"/>
              </w:numPr>
              <w:spacing w:line="276" w:lineRule="auto"/>
              <w:rPr>
                <w:rFonts w:ascii="Corbel" w:eastAsia="Calibri" w:hAnsi="Corbel" w:cs="Calibri"/>
                <w:sz w:val="21"/>
                <w:szCs w:val="21"/>
              </w:rPr>
            </w:pPr>
            <w:r>
              <w:rPr>
                <w:rFonts w:ascii="Corbel" w:eastAsia="Calibri" w:hAnsi="Corbel" w:cs="Calibri"/>
                <w:sz w:val="21"/>
                <w:szCs w:val="21"/>
              </w:rPr>
              <w:t>Requirements A</w:t>
            </w:r>
            <w:r w:rsidRPr="002D4DF2">
              <w:rPr>
                <w:rFonts w:ascii="Corbel" w:eastAsia="Calibri" w:hAnsi="Corbel" w:cs="Calibri"/>
                <w:sz w:val="21"/>
                <w:szCs w:val="21"/>
              </w:rPr>
              <w:t>nalysis</w:t>
            </w:r>
          </w:p>
          <w:p w14:paraId="423DF9A2" w14:textId="5E9EA3A0" w:rsidR="00B32CF1" w:rsidRPr="00B32CF1" w:rsidRDefault="00B32CF1" w:rsidP="00B32CF1">
            <w:pPr>
              <w:numPr>
                <w:ilvl w:val="0"/>
                <w:numId w:val="2"/>
              </w:numPr>
              <w:spacing w:line="276" w:lineRule="auto"/>
              <w:rPr>
                <w:rFonts w:ascii="Corbel" w:eastAsia="Calibri" w:hAnsi="Corbel" w:cs="Calibri"/>
                <w:sz w:val="21"/>
                <w:szCs w:val="21"/>
              </w:rPr>
            </w:pPr>
            <w:r w:rsidRPr="00AE4205">
              <w:rPr>
                <w:rFonts w:ascii="Corbel" w:eastAsia="Calibri" w:hAnsi="Corbel" w:cs="Calibri"/>
                <w:sz w:val="21"/>
                <w:szCs w:val="21"/>
              </w:rPr>
              <w:t>Budgeting</w:t>
            </w:r>
            <w:r>
              <w:rPr>
                <w:rFonts w:ascii="Corbel" w:eastAsia="Calibri" w:hAnsi="Corbel" w:cs="Calibri"/>
                <w:sz w:val="21"/>
                <w:szCs w:val="21"/>
              </w:rPr>
              <w:t xml:space="preserve"> &amp; Forecasting</w:t>
            </w:r>
          </w:p>
          <w:p w14:paraId="76F1EA48" w14:textId="15D67C62" w:rsidR="009B6FF1" w:rsidRDefault="009B6FF1" w:rsidP="00B32CF1">
            <w:pPr>
              <w:numPr>
                <w:ilvl w:val="0"/>
                <w:numId w:val="2"/>
              </w:numPr>
              <w:spacing w:line="276" w:lineRule="auto"/>
              <w:rPr>
                <w:rFonts w:ascii="Corbel" w:eastAsia="Calibri" w:hAnsi="Corbel" w:cs="Calibri"/>
                <w:sz w:val="21"/>
                <w:szCs w:val="21"/>
              </w:rPr>
            </w:pPr>
            <w:r>
              <w:rPr>
                <w:rFonts w:ascii="Corbel" w:eastAsia="Calibri" w:hAnsi="Corbel" w:cs="Calibri"/>
                <w:sz w:val="21"/>
                <w:szCs w:val="21"/>
              </w:rPr>
              <w:t>Rapid Prototyping</w:t>
            </w:r>
          </w:p>
          <w:p w14:paraId="74114D54" w14:textId="178C2847" w:rsidR="00C27179" w:rsidRPr="00B32CF1" w:rsidRDefault="004E6495" w:rsidP="00B32CF1">
            <w:pPr>
              <w:numPr>
                <w:ilvl w:val="0"/>
                <w:numId w:val="2"/>
              </w:numPr>
              <w:spacing w:line="276" w:lineRule="auto"/>
              <w:rPr>
                <w:rFonts w:ascii="Corbel" w:eastAsia="Calibri" w:hAnsi="Corbel" w:cs="Calibri"/>
                <w:sz w:val="21"/>
                <w:szCs w:val="21"/>
              </w:rPr>
            </w:pPr>
            <w:r>
              <w:rPr>
                <w:rFonts w:ascii="Corbel" w:eastAsia="Calibri" w:hAnsi="Corbel" w:cs="Calibri"/>
                <w:sz w:val="21"/>
                <w:szCs w:val="21"/>
              </w:rPr>
              <w:t>Industry Insight</w:t>
            </w:r>
            <w:r w:rsidR="007F1233" w:rsidRPr="003128E1">
              <w:rPr>
                <w:rFonts w:ascii="Corbel" w:eastAsia="Calibri" w:hAnsi="Corbel" w:cs="Calibri"/>
                <w:sz w:val="21"/>
                <w:szCs w:val="21"/>
              </w:rPr>
              <w:t xml:space="preserve">  </w:t>
            </w:r>
          </w:p>
        </w:tc>
      </w:tr>
    </w:tbl>
    <w:p w14:paraId="199C5DCD" w14:textId="77777777" w:rsidR="00C27179" w:rsidRDefault="00A77431">
      <w:pPr>
        <w:pBdr>
          <w:bottom w:val="single" w:sz="18" w:space="5" w:color="000000"/>
        </w:pBdr>
        <w:tabs>
          <w:tab w:val="right" w:pos="9648"/>
        </w:tabs>
        <w:spacing w:before="500"/>
        <w:rPr>
          <w:rFonts w:ascii="Cambria" w:eastAsia="Cambria" w:hAnsi="Cambria" w:cs="Cambria"/>
          <w:b/>
          <w:sz w:val="26"/>
          <w:szCs w:val="26"/>
        </w:rPr>
      </w:pPr>
      <w:r>
        <w:rPr>
          <w:rFonts w:ascii="Cambria" w:eastAsia="Cambria" w:hAnsi="Cambria" w:cs="Cambria"/>
          <w:b/>
          <w:sz w:val="26"/>
          <w:szCs w:val="26"/>
        </w:rPr>
        <w:t>Professional Experience</w:t>
      </w:r>
    </w:p>
    <w:p w14:paraId="1EC74177" w14:textId="7901288B" w:rsidR="00C27179" w:rsidRPr="00867C46" w:rsidRDefault="001D2372" w:rsidP="002217AD">
      <w:pPr>
        <w:tabs>
          <w:tab w:val="right" w:pos="9900"/>
        </w:tabs>
        <w:spacing w:before="240" w:line="276" w:lineRule="auto"/>
        <w:rPr>
          <w:rFonts w:ascii="Corbel" w:eastAsia="Calibri" w:hAnsi="Corbel" w:cs="Calibri"/>
          <w:b/>
          <w:sz w:val="21"/>
          <w:szCs w:val="21"/>
        </w:rPr>
      </w:pPr>
      <w:r w:rsidRPr="001D2372">
        <w:rPr>
          <w:rFonts w:ascii="Corbel" w:eastAsia="Calibri" w:hAnsi="Corbel" w:cs="Calibri"/>
          <w:b/>
          <w:sz w:val="21"/>
          <w:szCs w:val="21"/>
        </w:rPr>
        <w:t>Westinghouse Electric Company, Pittsburgh, PA</w:t>
      </w:r>
      <w:r w:rsidR="00A77431" w:rsidRPr="00867C46">
        <w:rPr>
          <w:rFonts w:ascii="Corbel" w:eastAsia="Calibri" w:hAnsi="Corbel" w:cs="Calibri"/>
          <w:b/>
          <w:sz w:val="21"/>
          <w:szCs w:val="21"/>
        </w:rPr>
        <w:tab/>
      </w:r>
      <w:r w:rsidR="008A2247">
        <w:rPr>
          <w:rFonts w:ascii="Corbel" w:eastAsia="Calibri" w:hAnsi="Corbel" w:cs="Calibri"/>
          <w:b/>
          <w:sz w:val="21"/>
          <w:szCs w:val="21"/>
        </w:rPr>
        <w:t>04/</w:t>
      </w:r>
      <w:r w:rsidRPr="00F93717">
        <w:rPr>
          <w:rFonts w:ascii="Corbel" w:eastAsia="Calibri" w:hAnsi="Corbel" w:cs="Calibri"/>
          <w:b/>
          <w:color w:val="000000"/>
          <w:sz w:val="21"/>
          <w:szCs w:val="21"/>
        </w:rPr>
        <w:t>2019</w:t>
      </w:r>
      <w:r w:rsidR="00A77431" w:rsidRPr="00F93717">
        <w:rPr>
          <w:rFonts w:ascii="Corbel" w:eastAsia="Calibri" w:hAnsi="Corbel" w:cs="Calibri"/>
          <w:b/>
          <w:color w:val="000000"/>
          <w:sz w:val="21"/>
          <w:szCs w:val="21"/>
        </w:rPr>
        <w:t xml:space="preserve"> – </w:t>
      </w:r>
      <w:r w:rsidR="00622872">
        <w:rPr>
          <w:rFonts w:ascii="Corbel" w:eastAsia="Calibri" w:hAnsi="Corbel" w:cs="Calibri"/>
          <w:b/>
          <w:color w:val="000000"/>
          <w:sz w:val="21"/>
          <w:szCs w:val="21"/>
        </w:rPr>
        <w:t>11/2024</w:t>
      </w:r>
    </w:p>
    <w:p w14:paraId="5D272A5A" w14:textId="306C21F9" w:rsidR="00C27179" w:rsidRPr="00867C46" w:rsidRDefault="00B75AB5">
      <w:pPr>
        <w:spacing w:after="120"/>
        <w:jc w:val="both"/>
        <w:rPr>
          <w:rFonts w:ascii="Corbel" w:eastAsia="Calibri" w:hAnsi="Corbel" w:cs="Calibri"/>
          <w:b/>
          <w:color w:val="000000"/>
          <w:sz w:val="21"/>
          <w:szCs w:val="21"/>
        </w:rPr>
      </w:pPr>
      <w:r>
        <w:rPr>
          <w:rFonts w:ascii="Corbel" w:eastAsia="Calibri" w:hAnsi="Corbel" w:cs="Calibri"/>
          <w:b/>
          <w:color w:val="000000"/>
          <w:sz w:val="21"/>
          <w:szCs w:val="21"/>
        </w:rPr>
        <w:t>Mechanical</w:t>
      </w:r>
      <w:r w:rsidR="001D2372" w:rsidRPr="001D2372">
        <w:rPr>
          <w:rFonts w:ascii="Corbel" w:eastAsia="Calibri" w:hAnsi="Corbel" w:cs="Calibri"/>
          <w:b/>
          <w:color w:val="000000"/>
          <w:sz w:val="21"/>
          <w:szCs w:val="21"/>
        </w:rPr>
        <w:t xml:space="preserve"> Engineer</w:t>
      </w:r>
      <w:r w:rsidR="00A77431" w:rsidRPr="00867C46">
        <w:rPr>
          <w:rFonts w:ascii="Corbel" w:eastAsia="Calibri" w:hAnsi="Corbel" w:cs="Calibri"/>
          <w:b/>
          <w:color w:val="000000"/>
          <w:sz w:val="21"/>
          <w:szCs w:val="21"/>
        </w:rPr>
        <w:t xml:space="preserve"> </w:t>
      </w:r>
    </w:p>
    <w:p w14:paraId="4E070188" w14:textId="677CABBC" w:rsidR="002F604D" w:rsidRDefault="00675BCA" w:rsidP="00CE1FC5">
      <w:pPr>
        <w:spacing w:before="120" w:line="276" w:lineRule="auto"/>
        <w:jc w:val="both"/>
        <w:rPr>
          <w:rFonts w:ascii="Corbel" w:eastAsia="Calibri" w:hAnsi="Corbel" w:cs="Calibri"/>
          <w:color w:val="000000"/>
          <w:sz w:val="21"/>
          <w:szCs w:val="21"/>
        </w:rPr>
      </w:pPr>
      <w:r>
        <w:rPr>
          <w:rFonts w:ascii="Corbel" w:eastAsia="Calibri" w:hAnsi="Corbel" w:cs="Calibri"/>
          <w:color w:val="000000"/>
          <w:sz w:val="21"/>
          <w:szCs w:val="21"/>
        </w:rPr>
        <w:t>Conducted various</w:t>
      </w:r>
      <w:r w:rsidR="003D575A">
        <w:rPr>
          <w:rFonts w:ascii="Corbel" w:eastAsia="Calibri" w:hAnsi="Corbel" w:cs="Calibri"/>
          <w:color w:val="000000"/>
          <w:sz w:val="21"/>
          <w:szCs w:val="21"/>
        </w:rPr>
        <w:t xml:space="preserve"> reactor and</w:t>
      </w:r>
      <w:r w:rsidR="00BE0737">
        <w:rPr>
          <w:rFonts w:ascii="Corbel" w:eastAsia="Calibri" w:hAnsi="Corbel" w:cs="Calibri"/>
          <w:color w:val="000000"/>
          <w:sz w:val="21"/>
          <w:szCs w:val="21"/>
        </w:rPr>
        <w:t xml:space="preserve"> nuclear</w:t>
      </w:r>
      <w:r>
        <w:rPr>
          <w:rFonts w:ascii="Corbel" w:eastAsia="Calibri" w:hAnsi="Corbel" w:cs="Calibri"/>
          <w:color w:val="000000"/>
          <w:sz w:val="21"/>
          <w:szCs w:val="21"/>
        </w:rPr>
        <w:t xml:space="preserve"> </w:t>
      </w:r>
      <w:r w:rsidRPr="001D2372">
        <w:rPr>
          <w:rFonts w:ascii="Corbel" w:eastAsia="Calibri" w:hAnsi="Corbel" w:cs="Calibri"/>
          <w:color w:val="000000"/>
          <w:sz w:val="21"/>
          <w:szCs w:val="21"/>
        </w:rPr>
        <w:t>fuel services</w:t>
      </w:r>
      <w:r>
        <w:rPr>
          <w:rFonts w:ascii="Corbel" w:eastAsia="Calibri" w:hAnsi="Corbel" w:cs="Calibri"/>
          <w:color w:val="000000"/>
          <w:sz w:val="21"/>
          <w:szCs w:val="21"/>
        </w:rPr>
        <w:t xml:space="preserve"> across nine</w:t>
      </w:r>
      <w:r w:rsidRPr="001D2372">
        <w:rPr>
          <w:rFonts w:ascii="Corbel" w:eastAsia="Calibri" w:hAnsi="Corbel" w:cs="Calibri"/>
          <w:color w:val="000000"/>
          <w:sz w:val="21"/>
          <w:szCs w:val="21"/>
        </w:rPr>
        <w:t xml:space="preserve"> unique PWR power plants</w:t>
      </w:r>
      <w:r>
        <w:rPr>
          <w:rFonts w:ascii="Corbel" w:eastAsia="Calibri" w:hAnsi="Corbel" w:cs="Calibri"/>
          <w:color w:val="000000"/>
          <w:sz w:val="21"/>
          <w:szCs w:val="21"/>
        </w:rPr>
        <w:t xml:space="preserve"> domestically and internationally.</w:t>
      </w:r>
      <w:r w:rsidR="001840E9">
        <w:rPr>
          <w:rFonts w:ascii="Corbel" w:eastAsia="Calibri" w:hAnsi="Corbel" w:cs="Calibri"/>
          <w:color w:val="000000"/>
          <w:sz w:val="21"/>
          <w:szCs w:val="21"/>
        </w:rPr>
        <w:t xml:space="preserve"> Developed new and upgraded equipment per customers’ unique needs.</w:t>
      </w:r>
    </w:p>
    <w:p w14:paraId="7881DC51" w14:textId="44294BD1" w:rsidR="009311F3" w:rsidRPr="00280DFE" w:rsidRDefault="009311F3" w:rsidP="00947E9D">
      <w:pPr>
        <w:numPr>
          <w:ilvl w:val="0"/>
          <w:numId w:val="1"/>
        </w:numPr>
        <w:spacing w:before="60" w:line="276" w:lineRule="auto"/>
        <w:ind w:left="720"/>
        <w:jc w:val="both"/>
        <w:rPr>
          <w:rFonts w:ascii="Corbel" w:eastAsia="Calibri" w:hAnsi="Corbel" w:cs="Calibri"/>
          <w:sz w:val="21"/>
          <w:szCs w:val="21"/>
        </w:rPr>
      </w:pPr>
      <w:r w:rsidRPr="00280DFE">
        <w:rPr>
          <w:rFonts w:ascii="Corbel" w:eastAsia="Calibri" w:hAnsi="Corbel" w:cs="Calibri"/>
          <w:sz w:val="21"/>
          <w:szCs w:val="21"/>
        </w:rPr>
        <w:t xml:space="preserve">Led critical issue management for 5 concurrent projects during </w:t>
      </w:r>
      <w:r w:rsidR="00E55B66">
        <w:rPr>
          <w:rFonts w:ascii="Corbel" w:eastAsia="Calibri" w:hAnsi="Corbel" w:cs="Calibri"/>
          <w:sz w:val="21"/>
          <w:szCs w:val="21"/>
        </w:rPr>
        <w:t xml:space="preserve">customer </w:t>
      </w:r>
      <w:r w:rsidRPr="00280DFE">
        <w:rPr>
          <w:rFonts w:ascii="Corbel" w:eastAsia="Calibri" w:hAnsi="Corbel" w:cs="Calibri"/>
          <w:sz w:val="21"/>
          <w:szCs w:val="21"/>
        </w:rPr>
        <w:t>outage, serving as the sole liaison between the customer and company, ensuring rapid issue resolution and project progression, ultimately facilitating timely plant restart.</w:t>
      </w:r>
    </w:p>
    <w:p w14:paraId="61EB05D0" w14:textId="7346A702" w:rsidR="00AD54C2" w:rsidRPr="00947E9D" w:rsidRDefault="006D5D02" w:rsidP="00947E9D">
      <w:pPr>
        <w:numPr>
          <w:ilvl w:val="0"/>
          <w:numId w:val="1"/>
        </w:numPr>
        <w:spacing w:before="60" w:line="276" w:lineRule="auto"/>
        <w:ind w:left="720"/>
        <w:jc w:val="both"/>
        <w:rPr>
          <w:rFonts w:ascii="Corbel" w:eastAsia="Calibri" w:hAnsi="Corbel" w:cs="Calibri"/>
          <w:color w:val="0070C0"/>
          <w:sz w:val="21"/>
          <w:szCs w:val="21"/>
        </w:rPr>
      </w:pPr>
      <w:r>
        <w:rPr>
          <w:rFonts w:ascii="Corbel" w:eastAsia="Calibri" w:hAnsi="Corbel" w:cs="Calibri"/>
          <w:color w:val="000000"/>
          <w:sz w:val="21"/>
          <w:szCs w:val="21"/>
        </w:rPr>
        <w:t>Managed</w:t>
      </w:r>
      <w:r w:rsidRPr="00843070">
        <w:rPr>
          <w:rFonts w:ascii="Corbel" w:eastAsia="Calibri" w:hAnsi="Corbel" w:cs="Calibri"/>
          <w:color w:val="FF0000"/>
          <w:sz w:val="21"/>
          <w:szCs w:val="21"/>
        </w:rPr>
        <w:t xml:space="preserve"> </w:t>
      </w:r>
      <w:r>
        <w:rPr>
          <w:rFonts w:ascii="Corbel" w:eastAsia="Calibri" w:hAnsi="Corbel" w:cs="Calibri"/>
          <w:color w:val="000000"/>
          <w:sz w:val="21"/>
          <w:szCs w:val="21"/>
        </w:rPr>
        <w:t>teams of technicians under high-stress environments to error-free scope completion.</w:t>
      </w:r>
    </w:p>
    <w:p w14:paraId="6607F06C" w14:textId="4DFC44DF" w:rsidR="00340B24" w:rsidRPr="00340B24" w:rsidRDefault="00340B24" w:rsidP="00340B24">
      <w:pPr>
        <w:numPr>
          <w:ilvl w:val="0"/>
          <w:numId w:val="1"/>
        </w:numPr>
        <w:spacing w:before="60" w:line="276" w:lineRule="auto"/>
        <w:ind w:left="720"/>
        <w:jc w:val="both"/>
        <w:rPr>
          <w:rFonts w:ascii="Corbel" w:eastAsia="Calibri" w:hAnsi="Corbel" w:cs="Calibri"/>
          <w:sz w:val="21"/>
          <w:szCs w:val="21"/>
        </w:rPr>
      </w:pPr>
      <w:r w:rsidRPr="00340B24">
        <w:rPr>
          <w:rFonts w:ascii="Corbel" w:eastAsia="Calibri" w:hAnsi="Corbel" w:cs="Calibri"/>
          <w:sz w:val="21"/>
          <w:szCs w:val="21"/>
        </w:rPr>
        <w:t>Designed an irradiated waste consolidation system that improved storage limitations and extended reactor life expectancy by at least 1.5 years.</w:t>
      </w:r>
    </w:p>
    <w:p w14:paraId="31FC01C5" w14:textId="34D541E9" w:rsidR="00947E9D" w:rsidRPr="006813F1" w:rsidRDefault="00340B24" w:rsidP="001840E9">
      <w:pPr>
        <w:numPr>
          <w:ilvl w:val="0"/>
          <w:numId w:val="1"/>
        </w:numPr>
        <w:spacing w:before="60" w:line="276" w:lineRule="auto"/>
        <w:ind w:left="720"/>
        <w:jc w:val="both"/>
        <w:rPr>
          <w:rFonts w:ascii="Corbel" w:eastAsia="Calibri" w:hAnsi="Corbel" w:cs="Calibri"/>
          <w:sz w:val="21"/>
          <w:szCs w:val="21"/>
        </w:rPr>
      </w:pPr>
      <w:r w:rsidRPr="006813F1">
        <w:rPr>
          <w:rFonts w:ascii="Corbel" w:eastAsia="Calibri" w:hAnsi="Corbel" w:cs="Calibri"/>
          <w:sz w:val="21"/>
          <w:szCs w:val="21"/>
        </w:rPr>
        <w:t xml:space="preserve">Drove projects from concept to field application/installation </w:t>
      </w:r>
      <w:r w:rsidR="006813F1" w:rsidRPr="006813F1">
        <w:rPr>
          <w:rFonts w:ascii="Corbel" w:eastAsia="Calibri" w:hAnsi="Corbel" w:cs="Calibri"/>
          <w:sz w:val="21"/>
          <w:szCs w:val="21"/>
        </w:rPr>
        <w:t>on tight deadlines</w:t>
      </w:r>
      <w:r w:rsidRPr="006813F1">
        <w:rPr>
          <w:rFonts w:ascii="Corbel" w:eastAsia="Calibri" w:hAnsi="Corbel" w:cs="Calibri"/>
          <w:sz w:val="21"/>
          <w:szCs w:val="21"/>
        </w:rPr>
        <w:t>.</w:t>
      </w:r>
    </w:p>
    <w:p w14:paraId="220F0BCE" w14:textId="55750598" w:rsidR="00AF41B6" w:rsidRDefault="00033478" w:rsidP="00F93717">
      <w:pPr>
        <w:numPr>
          <w:ilvl w:val="0"/>
          <w:numId w:val="1"/>
        </w:numPr>
        <w:spacing w:before="60" w:line="276" w:lineRule="auto"/>
        <w:ind w:left="720"/>
        <w:jc w:val="both"/>
        <w:rPr>
          <w:rFonts w:ascii="Corbel" w:eastAsia="Calibri" w:hAnsi="Corbel" w:cs="Calibri"/>
          <w:color w:val="000000"/>
          <w:sz w:val="21"/>
          <w:szCs w:val="21"/>
        </w:rPr>
      </w:pPr>
      <w:r>
        <w:rPr>
          <w:rFonts w:ascii="Corbel" w:eastAsia="Calibri" w:hAnsi="Corbel" w:cs="Calibri"/>
          <w:color w:val="000000"/>
          <w:sz w:val="21"/>
          <w:szCs w:val="21"/>
        </w:rPr>
        <w:t>Ensure</w:t>
      </w:r>
      <w:r w:rsidR="00EF10BC">
        <w:rPr>
          <w:rFonts w:ascii="Corbel" w:eastAsia="Calibri" w:hAnsi="Corbel" w:cs="Calibri"/>
          <w:color w:val="000000"/>
          <w:sz w:val="21"/>
          <w:szCs w:val="21"/>
        </w:rPr>
        <w:t>d</w:t>
      </w:r>
      <w:r w:rsidR="00675BCA" w:rsidRPr="002F604D">
        <w:rPr>
          <w:rFonts w:ascii="Corbel" w:eastAsia="Calibri" w:hAnsi="Corbel" w:cs="Calibri"/>
          <w:color w:val="000000"/>
          <w:sz w:val="21"/>
          <w:szCs w:val="21"/>
        </w:rPr>
        <w:t xml:space="preserve"> personnel safety by </w:t>
      </w:r>
      <w:r>
        <w:rPr>
          <w:rFonts w:ascii="Corbel" w:eastAsia="Calibri" w:hAnsi="Corbel" w:cs="Calibri"/>
          <w:color w:val="000000"/>
          <w:sz w:val="21"/>
          <w:szCs w:val="21"/>
        </w:rPr>
        <w:t xml:space="preserve">planning and </w:t>
      </w:r>
      <w:r w:rsidR="00675BCA" w:rsidRPr="002F604D">
        <w:rPr>
          <w:rFonts w:ascii="Corbel" w:eastAsia="Calibri" w:hAnsi="Corbel" w:cs="Calibri"/>
          <w:color w:val="000000"/>
          <w:sz w:val="21"/>
          <w:szCs w:val="21"/>
        </w:rPr>
        <w:t>performing rigorous equipment testing prior to shipping equipment to site.</w:t>
      </w:r>
    </w:p>
    <w:p w14:paraId="1E2F876C" w14:textId="117A311E" w:rsidR="00773231" w:rsidRPr="00804785" w:rsidRDefault="00D5310E" w:rsidP="00804785">
      <w:pPr>
        <w:keepNext/>
        <w:pBdr>
          <w:bottom w:val="single" w:sz="18" w:space="5" w:color="000000"/>
        </w:pBdr>
        <w:tabs>
          <w:tab w:val="right" w:pos="9648"/>
        </w:tabs>
        <w:spacing w:before="500"/>
        <w:rPr>
          <w:rFonts w:ascii="Cambria" w:eastAsia="Cambria" w:hAnsi="Cambria" w:cs="Cambria"/>
          <w:b/>
          <w:sz w:val="26"/>
          <w:szCs w:val="26"/>
        </w:rPr>
      </w:pPr>
      <w:r w:rsidRPr="00D5310E">
        <w:rPr>
          <w:rFonts w:ascii="Cambria" w:eastAsia="Cambria" w:hAnsi="Cambria" w:cs="Cambria"/>
          <w:b/>
          <w:sz w:val="26"/>
          <w:szCs w:val="26"/>
        </w:rPr>
        <w:t>Key Projects</w:t>
      </w:r>
    </w:p>
    <w:p w14:paraId="1A0E31CB" w14:textId="738A5F58" w:rsidR="003D27DB" w:rsidRDefault="0063389D" w:rsidP="005E0EBE">
      <w:pPr>
        <w:numPr>
          <w:ilvl w:val="0"/>
          <w:numId w:val="1"/>
        </w:numPr>
        <w:spacing w:before="240" w:line="276" w:lineRule="auto"/>
        <w:ind w:left="720"/>
        <w:jc w:val="both"/>
        <w:rPr>
          <w:rFonts w:ascii="Corbel" w:eastAsia="Calibri" w:hAnsi="Corbel" w:cs="Calibri"/>
          <w:color w:val="000000"/>
          <w:sz w:val="21"/>
          <w:szCs w:val="21"/>
        </w:rPr>
      </w:pPr>
      <w:r>
        <w:rPr>
          <w:rFonts w:ascii="Corbel" w:eastAsia="Calibri" w:hAnsi="Corbel" w:cs="Calibri"/>
          <w:color w:val="000000"/>
          <w:sz w:val="21"/>
          <w:szCs w:val="21"/>
        </w:rPr>
        <w:t>Engineered</w:t>
      </w:r>
      <w:r w:rsidR="00600C82" w:rsidRPr="005E0EBE">
        <w:rPr>
          <w:rFonts w:ascii="Corbel" w:eastAsia="Calibri" w:hAnsi="Corbel" w:cs="Calibri"/>
          <w:color w:val="000000"/>
          <w:sz w:val="21"/>
          <w:szCs w:val="21"/>
        </w:rPr>
        <w:t xml:space="preserve"> a system </w:t>
      </w:r>
      <w:r w:rsidR="006C01B9" w:rsidRPr="005E0EBE">
        <w:rPr>
          <w:rFonts w:ascii="Corbel" w:eastAsia="Calibri" w:hAnsi="Corbel" w:cs="Calibri"/>
          <w:color w:val="000000"/>
          <w:sz w:val="21"/>
          <w:szCs w:val="21"/>
        </w:rPr>
        <w:t xml:space="preserve">to convert Cobalt 59 to Cobalt 60, </w:t>
      </w:r>
      <w:r w:rsidR="00794DF5" w:rsidRPr="00794DF5">
        <w:rPr>
          <w:rFonts w:ascii="Corbel" w:eastAsia="Calibri" w:hAnsi="Corbel" w:cs="Calibri"/>
          <w:color w:val="000000"/>
          <w:sz w:val="21"/>
          <w:szCs w:val="21"/>
        </w:rPr>
        <w:t>addressing critical supply shortages in medical sterilization for pharmaceutical products and surgical supplies</w:t>
      </w:r>
      <w:r w:rsidR="00633554" w:rsidRPr="005E0EBE">
        <w:rPr>
          <w:rFonts w:ascii="Corbel" w:eastAsia="Calibri" w:hAnsi="Corbel" w:cs="Calibri"/>
          <w:color w:val="000000"/>
          <w:sz w:val="21"/>
          <w:szCs w:val="21"/>
        </w:rPr>
        <w:t>.</w:t>
      </w:r>
    </w:p>
    <w:p w14:paraId="3B52FF22" w14:textId="3D72CB03" w:rsidR="00594FCB" w:rsidRDefault="00256AA3" w:rsidP="005E0EBE">
      <w:pPr>
        <w:numPr>
          <w:ilvl w:val="0"/>
          <w:numId w:val="1"/>
        </w:numPr>
        <w:spacing w:before="240" w:line="276" w:lineRule="auto"/>
        <w:ind w:left="720"/>
        <w:jc w:val="both"/>
        <w:rPr>
          <w:rFonts w:ascii="Corbel" w:eastAsia="Calibri" w:hAnsi="Corbel" w:cs="Calibri"/>
          <w:sz w:val="21"/>
          <w:szCs w:val="21"/>
        </w:rPr>
      </w:pPr>
      <w:r w:rsidRPr="00C15BFD">
        <w:rPr>
          <w:rFonts w:ascii="Corbel" w:eastAsia="Calibri" w:hAnsi="Corbel" w:cs="Calibri"/>
          <w:sz w:val="21"/>
          <w:szCs w:val="21"/>
        </w:rPr>
        <w:t>Modif</w:t>
      </w:r>
      <w:r w:rsidR="00596572" w:rsidRPr="00C15BFD">
        <w:rPr>
          <w:rFonts w:ascii="Corbel" w:eastAsia="Calibri" w:hAnsi="Corbel" w:cs="Calibri"/>
          <w:sz w:val="21"/>
          <w:szCs w:val="21"/>
        </w:rPr>
        <w:t>ied</w:t>
      </w:r>
      <w:r w:rsidRPr="00C15BFD">
        <w:rPr>
          <w:rFonts w:ascii="Corbel" w:eastAsia="Calibri" w:hAnsi="Corbel" w:cs="Calibri"/>
          <w:sz w:val="21"/>
          <w:szCs w:val="21"/>
        </w:rPr>
        <w:t xml:space="preserve"> </w:t>
      </w:r>
      <w:r w:rsidR="000854F2" w:rsidRPr="00C15BFD">
        <w:rPr>
          <w:rFonts w:ascii="Corbel" w:eastAsia="Calibri" w:hAnsi="Corbel" w:cs="Calibri"/>
          <w:sz w:val="21"/>
          <w:szCs w:val="21"/>
        </w:rPr>
        <w:t>a training facility to incorporate the</w:t>
      </w:r>
      <w:r w:rsidR="00E45806" w:rsidRPr="00C15BFD">
        <w:rPr>
          <w:rFonts w:ascii="Corbel" w:eastAsia="Calibri" w:hAnsi="Corbel" w:cs="Calibri"/>
          <w:sz w:val="21"/>
          <w:szCs w:val="21"/>
        </w:rPr>
        <w:t xml:space="preserve"> unique</w:t>
      </w:r>
      <w:r w:rsidR="000854F2" w:rsidRPr="00C15BFD">
        <w:rPr>
          <w:rFonts w:ascii="Corbel" w:eastAsia="Calibri" w:hAnsi="Corbel" w:cs="Calibri"/>
          <w:sz w:val="21"/>
          <w:szCs w:val="21"/>
        </w:rPr>
        <w:t xml:space="preserve"> machines and</w:t>
      </w:r>
      <w:r w:rsidR="00E45806" w:rsidRPr="00C15BFD">
        <w:rPr>
          <w:rFonts w:ascii="Corbel" w:eastAsia="Calibri" w:hAnsi="Corbel" w:cs="Calibri"/>
          <w:sz w:val="21"/>
          <w:szCs w:val="21"/>
        </w:rPr>
        <w:t xml:space="preserve"> tooling</w:t>
      </w:r>
      <w:r w:rsidR="000854F2" w:rsidRPr="00C15BFD">
        <w:rPr>
          <w:rFonts w:ascii="Corbel" w:eastAsia="Calibri" w:hAnsi="Corbel" w:cs="Calibri"/>
          <w:sz w:val="21"/>
          <w:szCs w:val="21"/>
        </w:rPr>
        <w:t xml:space="preserve"> </w:t>
      </w:r>
      <w:r w:rsidR="00F80D30" w:rsidRPr="00C15BFD">
        <w:rPr>
          <w:rFonts w:ascii="Corbel" w:eastAsia="Calibri" w:hAnsi="Corbel" w:cs="Calibri"/>
          <w:sz w:val="21"/>
          <w:szCs w:val="21"/>
        </w:rPr>
        <w:t xml:space="preserve">necessary to </w:t>
      </w:r>
      <w:r w:rsidR="00E45806" w:rsidRPr="00C15BFD">
        <w:rPr>
          <w:rFonts w:ascii="Corbel" w:eastAsia="Calibri" w:hAnsi="Corbel" w:cs="Calibri"/>
          <w:sz w:val="21"/>
          <w:szCs w:val="21"/>
        </w:rPr>
        <w:t>conduct</w:t>
      </w:r>
      <w:r w:rsidR="00F80D30" w:rsidRPr="00C15BFD">
        <w:rPr>
          <w:rFonts w:ascii="Corbel" w:eastAsia="Calibri" w:hAnsi="Corbel" w:cs="Calibri"/>
          <w:sz w:val="21"/>
          <w:szCs w:val="21"/>
        </w:rPr>
        <w:t xml:space="preserve"> training for </w:t>
      </w:r>
      <w:r w:rsidR="00414687" w:rsidRPr="00C15BFD">
        <w:rPr>
          <w:rFonts w:ascii="Corbel" w:eastAsia="Calibri" w:hAnsi="Corbel" w:cs="Calibri"/>
          <w:sz w:val="21"/>
          <w:szCs w:val="21"/>
        </w:rPr>
        <w:t>Westinghouse’s</w:t>
      </w:r>
      <w:r w:rsidR="00F80D30" w:rsidRPr="00C15BFD">
        <w:rPr>
          <w:rFonts w:ascii="Corbel" w:eastAsia="Calibri" w:hAnsi="Corbel" w:cs="Calibri"/>
          <w:sz w:val="21"/>
          <w:szCs w:val="21"/>
        </w:rPr>
        <w:t xml:space="preserve"> new AP1000 </w:t>
      </w:r>
      <w:r w:rsidR="003B4AF5" w:rsidRPr="00C15BFD">
        <w:rPr>
          <w:rFonts w:ascii="Corbel" w:eastAsia="Calibri" w:hAnsi="Corbel" w:cs="Calibri"/>
          <w:sz w:val="21"/>
          <w:szCs w:val="21"/>
        </w:rPr>
        <w:t>reactor units.</w:t>
      </w:r>
    </w:p>
    <w:p w14:paraId="257739C2" w14:textId="77777777" w:rsidR="00B2567D" w:rsidRPr="00C15BFD" w:rsidRDefault="00B2567D" w:rsidP="00B2567D">
      <w:pPr>
        <w:spacing w:before="240" w:line="276" w:lineRule="auto"/>
        <w:ind w:left="720"/>
        <w:jc w:val="both"/>
        <w:rPr>
          <w:rFonts w:ascii="Corbel" w:eastAsia="Calibri" w:hAnsi="Corbel" w:cs="Calibri"/>
          <w:sz w:val="21"/>
          <w:szCs w:val="21"/>
        </w:rPr>
      </w:pPr>
    </w:p>
    <w:p w14:paraId="19051D03" w14:textId="77777777" w:rsidR="00C27179" w:rsidRDefault="00A77431">
      <w:pPr>
        <w:pBdr>
          <w:bottom w:val="single" w:sz="18" w:space="5" w:color="000000"/>
        </w:pBdr>
        <w:tabs>
          <w:tab w:val="right" w:pos="9648"/>
        </w:tabs>
        <w:spacing w:before="500"/>
        <w:rPr>
          <w:rFonts w:ascii="Cambria" w:eastAsia="Cambria" w:hAnsi="Cambria" w:cs="Cambria"/>
          <w:b/>
          <w:sz w:val="26"/>
          <w:szCs w:val="26"/>
        </w:rPr>
      </w:pPr>
      <w:r>
        <w:rPr>
          <w:rFonts w:ascii="Cambria" w:eastAsia="Cambria" w:hAnsi="Cambria" w:cs="Cambria"/>
          <w:b/>
          <w:sz w:val="26"/>
          <w:szCs w:val="26"/>
        </w:rPr>
        <w:lastRenderedPageBreak/>
        <w:t>Education &amp; Credentials</w:t>
      </w:r>
    </w:p>
    <w:p w14:paraId="05F20DC9" w14:textId="0B72DA98" w:rsidR="00E91D14" w:rsidRDefault="00FA49D2">
      <w:pPr>
        <w:spacing w:before="240" w:line="276" w:lineRule="auto"/>
        <w:rPr>
          <w:rFonts w:ascii="Corbel" w:eastAsia="Calibri" w:hAnsi="Corbel" w:cs="Calibri"/>
          <w:i/>
          <w:sz w:val="21"/>
          <w:szCs w:val="21"/>
        </w:rPr>
      </w:pPr>
      <w:r>
        <w:rPr>
          <w:rFonts w:ascii="Corbel" w:eastAsia="Calibri" w:hAnsi="Corbel" w:cs="Calibri"/>
          <w:b/>
          <w:sz w:val="21"/>
          <w:szCs w:val="21"/>
        </w:rPr>
        <w:t xml:space="preserve">Bachelor of Science (BSc) </w:t>
      </w:r>
      <w:r w:rsidR="001D2372" w:rsidRPr="001D2372">
        <w:rPr>
          <w:rFonts w:ascii="Corbel" w:eastAsia="Calibri" w:hAnsi="Corbel" w:cs="Calibri"/>
          <w:b/>
          <w:sz w:val="21"/>
          <w:szCs w:val="21"/>
        </w:rPr>
        <w:t>Mechanical Engineering</w:t>
      </w:r>
      <w:r w:rsidR="00A77431" w:rsidRPr="00867C46">
        <w:rPr>
          <w:rFonts w:ascii="Corbel" w:eastAsia="Calibri" w:hAnsi="Corbel" w:cs="Calibri"/>
          <w:b/>
          <w:sz w:val="21"/>
          <w:szCs w:val="21"/>
        </w:rPr>
        <w:t xml:space="preserve"> </w:t>
      </w:r>
      <w:r w:rsidR="00A77431" w:rsidRPr="00867C46">
        <w:rPr>
          <w:rFonts w:ascii="Corbel" w:eastAsia="Calibri" w:hAnsi="Corbel" w:cs="Calibri"/>
          <w:b/>
          <w:sz w:val="21"/>
          <w:szCs w:val="21"/>
        </w:rPr>
        <w:br/>
      </w:r>
      <w:r w:rsidR="00CB0CDB" w:rsidRPr="00CB0CDB">
        <w:rPr>
          <w:rFonts w:ascii="Corbel" w:eastAsia="Calibri" w:hAnsi="Corbel" w:cs="Calibri"/>
          <w:i/>
          <w:sz w:val="21"/>
          <w:szCs w:val="21"/>
        </w:rPr>
        <w:t>University of Pitt</w:t>
      </w:r>
      <w:r w:rsidR="00CB0CDB">
        <w:rPr>
          <w:rFonts w:ascii="Corbel" w:eastAsia="Calibri" w:hAnsi="Corbel" w:cs="Calibri"/>
          <w:i/>
          <w:sz w:val="21"/>
          <w:szCs w:val="21"/>
        </w:rPr>
        <w:t>sburgh, Pittsburgh, PA</w:t>
      </w:r>
    </w:p>
    <w:p w14:paraId="3744C2F0" w14:textId="1A13130C" w:rsidR="00E91D14" w:rsidRDefault="00E91D14" w:rsidP="00E91D14">
      <w:pPr>
        <w:pBdr>
          <w:bottom w:val="single" w:sz="18" w:space="5" w:color="000000"/>
        </w:pBdr>
        <w:tabs>
          <w:tab w:val="right" w:pos="9648"/>
        </w:tabs>
        <w:spacing w:before="500"/>
        <w:rPr>
          <w:rFonts w:ascii="Cambria" w:eastAsia="Cambria" w:hAnsi="Cambria" w:cs="Cambria"/>
          <w:b/>
          <w:sz w:val="26"/>
          <w:szCs w:val="26"/>
        </w:rPr>
      </w:pPr>
      <w:r>
        <w:rPr>
          <w:rFonts w:ascii="Cambria" w:eastAsia="Cambria" w:hAnsi="Cambria" w:cs="Cambria"/>
          <w:b/>
          <w:sz w:val="26"/>
          <w:szCs w:val="26"/>
        </w:rPr>
        <w:t>Patents</w:t>
      </w:r>
    </w:p>
    <w:p w14:paraId="63F74ABA" w14:textId="6826BE9D" w:rsidR="00E91D14" w:rsidRPr="002F604D" w:rsidRDefault="00B2282B" w:rsidP="00E91D14">
      <w:pPr>
        <w:spacing w:before="240"/>
        <w:jc w:val="both"/>
        <w:rPr>
          <w:rFonts w:ascii="Corbel" w:eastAsia="Calibri" w:hAnsi="Corbel" w:cs="Calibri"/>
          <w:b/>
          <w:sz w:val="21"/>
          <w:szCs w:val="21"/>
        </w:rPr>
      </w:pPr>
      <w:r>
        <w:rPr>
          <w:rFonts w:ascii="Corbel" w:eastAsia="Calibri" w:hAnsi="Corbel" w:cs="Calibri"/>
          <w:b/>
          <w:sz w:val="21"/>
          <w:szCs w:val="21"/>
        </w:rPr>
        <w:t xml:space="preserve">Mechanical System for </w:t>
      </w:r>
      <w:r w:rsidR="00794851">
        <w:rPr>
          <w:rFonts w:ascii="Corbel" w:eastAsia="Calibri" w:hAnsi="Corbel" w:cs="Calibri"/>
          <w:b/>
          <w:sz w:val="21"/>
          <w:szCs w:val="21"/>
        </w:rPr>
        <w:t>Removal of Highly Radioactive Cobalt-60 Capsules from Metal</w:t>
      </w:r>
      <w:r w:rsidR="00EB3121">
        <w:rPr>
          <w:rFonts w:ascii="Corbel" w:eastAsia="Calibri" w:hAnsi="Corbel" w:cs="Calibri"/>
          <w:b/>
          <w:sz w:val="21"/>
          <w:szCs w:val="21"/>
        </w:rPr>
        <w:t>lic Rods</w:t>
      </w:r>
    </w:p>
    <w:p w14:paraId="2BE97BF2" w14:textId="545B00AE" w:rsidR="00E91D14" w:rsidRPr="00E91D14" w:rsidRDefault="00EB3121" w:rsidP="00E91D14">
      <w:pPr>
        <w:spacing w:line="276" w:lineRule="auto"/>
        <w:rPr>
          <w:rFonts w:ascii="Corbel" w:eastAsia="Calibri" w:hAnsi="Corbel" w:cs="Calibri"/>
          <w:i/>
          <w:sz w:val="21"/>
          <w:szCs w:val="21"/>
        </w:rPr>
      </w:pPr>
      <w:r>
        <w:rPr>
          <w:rFonts w:ascii="Corbel" w:eastAsia="Calibri" w:hAnsi="Corbel" w:cs="Calibri"/>
          <w:i/>
          <w:sz w:val="21"/>
          <w:szCs w:val="21"/>
        </w:rPr>
        <w:t>Patent Pending</w:t>
      </w:r>
    </w:p>
    <w:p w14:paraId="1566F9E1" w14:textId="5038BE4D" w:rsidR="00C27179" w:rsidRDefault="00A77431">
      <w:pPr>
        <w:pBdr>
          <w:bottom w:val="single" w:sz="18" w:space="5" w:color="000000"/>
        </w:pBdr>
        <w:tabs>
          <w:tab w:val="right" w:pos="9648"/>
        </w:tabs>
        <w:spacing w:before="500"/>
        <w:rPr>
          <w:rFonts w:ascii="Cambria" w:eastAsia="Cambria" w:hAnsi="Cambria" w:cs="Cambria"/>
          <w:b/>
          <w:sz w:val="26"/>
          <w:szCs w:val="26"/>
        </w:rPr>
      </w:pPr>
      <w:r>
        <w:rPr>
          <w:rFonts w:ascii="Cambria" w:eastAsia="Cambria" w:hAnsi="Cambria" w:cs="Cambria"/>
          <w:b/>
          <w:sz w:val="26"/>
          <w:szCs w:val="26"/>
        </w:rPr>
        <w:t>Licenses &amp; Certifications</w:t>
      </w:r>
    </w:p>
    <w:p w14:paraId="2A8CE1B7" w14:textId="493EAAF3" w:rsidR="00C27179" w:rsidRPr="002F604D" w:rsidRDefault="00426B17">
      <w:pPr>
        <w:spacing w:before="240"/>
        <w:jc w:val="both"/>
        <w:rPr>
          <w:rFonts w:ascii="Corbel" w:eastAsia="Calibri" w:hAnsi="Corbel" w:cs="Calibri"/>
          <w:b/>
          <w:sz w:val="21"/>
          <w:szCs w:val="21"/>
        </w:rPr>
      </w:pPr>
      <w:r w:rsidRPr="002F604D">
        <w:rPr>
          <w:rFonts w:ascii="Corbel" w:eastAsia="Calibri" w:hAnsi="Corbel" w:cs="Calibri"/>
          <w:b/>
          <w:sz w:val="21"/>
          <w:szCs w:val="21"/>
        </w:rPr>
        <w:t>Nuclear Engineering Certificate</w:t>
      </w:r>
    </w:p>
    <w:p w14:paraId="2221C5B6" w14:textId="6E3D9F3F" w:rsidR="00877276" w:rsidRDefault="002F604D" w:rsidP="002F604D">
      <w:pPr>
        <w:spacing w:line="276" w:lineRule="auto"/>
        <w:rPr>
          <w:rFonts w:ascii="Corbel" w:eastAsia="Calibri" w:hAnsi="Corbel" w:cs="Calibri"/>
          <w:i/>
          <w:sz w:val="21"/>
          <w:szCs w:val="21"/>
        </w:rPr>
      </w:pPr>
      <w:r w:rsidRPr="002F604D">
        <w:rPr>
          <w:rFonts w:ascii="Corbel" w:eastAsia="Calibri" w:hAnsi="Corbel" w:cs="Calibri"/>
          <w:i/>
          <w:sz w:val="21"/>
          <w:szCs w:val="21"/>
        </w:rPr>
        <w:t>University of Pittsburgh, Pittsburgh, PA</w:t>
      </w:r>
    </w:p>
    <w:p w14:paraId="416392B5" w14:textId="750A2A4A" w:rsidR="00877276" w:rsidRPr="002F604D" w:rsidRDefault="00877276" w:rsidP="00877276">
      <w:pPr>
        <w:spacing w:before="240"/>
        <w:jc w:val="both"/>
        <w:rPr>
          <w:rFonts w:ascii="Corbel" w:eastAsia="Calibri" w:hAnsi="Corbel" w:cs="Calibri"/>
          <w:b/>
          <w:sz w:val="21"/>
          <w:szCs w:val="21"/>
        </w:rPr>
      </w:pPr>
      <w:r>
        <w:rPr>
          <w:rFonts w:ascii="Corbel" w:eastAsia="Calibri" w:hAnsi="Corbel" w:cs="Calibri"/>
          <w:b/>
          <w:sz w:val="21"/>
          <w:szCs w:val="21"/>
        </w:rPr>
        <w:t>Power BI</w:t>
      </w:r>
      <w:r w:rsidR="00D9315E">
        <w:rPr>
          <w:rFonts w:ascii="Corbel" w:eastAsia="Calibri" w:hAnsi="Corbel" w:cs="Calibri"/>
          <w:b/>
          <w:sz w:val="21"/>
          <w:szCs w:val="21"/>
        </w:rPr>
        <w:t xml:space="preserve"> Data Analyst Associate (PL-300)</w:t>
      </w:r>
    </w:p>
    <w:p w14:paraId="23FFF236" w14:textId="5A383BCE" w:rsidR="00877276" w:rsidRDefault="00D9315E" w:rsidP="00877276">
      <w:pPr>
        <w:spacing w:line="276" w:lineRule="auto"/>
        <w:rPr>
          <w:rFonts w:ascii="Corbel" w:eastAsia="Calibri" w:hAnsi="Corbel" w:cs="Calibri"/>
          <w:i/>
          <w:sz w:val="21"/>
          <w:szCs w:val="21"/>
        </w:rPr>
      </w:pPr>
      <w:r>
        <w:rPr>
          <w:rFonts w:ascii="Corbel" w:eastAsia="Calibri" w:hAnsi="Corbel" w:cs="Calibri"/>
          <w:i/>
          <w:sz w:val="21"/>
          <w:szCs w:val="21"/>
        </w:rPr>
        <w:t>Microsoft | March 2025</w:t>
      </w:r>
    </w:p>
    <w:p w14:paraId="76528BFF" w14:textId="11EE8178" w:rsidR="000C47FA" w:rsidRPr="002F604D" w:rsidRDefault="000C47FA" w:rsidP="000C47FA">
      <w:pPr>
        <w:spacing w:before="240"/>
        <w:jc w:val="both"/>
        <w:rPr>
          <w:rFonts w:ascii="Corbel" w:eastAsia="Calibri" w:hAnsi="Corbel" w:cs="Calibri"/>
          <w:b/>
          <w:sz w:val="21"/>
          <w:szCs w:val="21"/>
        </w:rPr>
      </w:pPr>
      <w:r>
        <w:rPr>
          <w:rFonts w:ascii="Corbel" w:eastAsia="Calibri" w:hAnsi="Corbel" w:cs="Calibri"/>
          <w:b/>
          <w:sz w:val="21"/>
          <w:szCs w:val="21"/>
        </w:rPr>
        <w:t>Azure Data Fundamentals (DP-900)</w:t>
      </w:r>
    </w:p>
    <w:p w14:paraId="1D2404FF" w14:textId="012CC66E" w:rsidR="00673BDE" w:rsidRPr="002F604D" w:rsidRDefault="000C47FA" w:rsidP="00877276">
      <w:pPr>
        <w:spacing w:line="276" w:lineRule="auto"/>
        <w:rPr>
          <w:rFonts w:ascii="Corbel" w:eastAsia="Calibri" w:hAnsi="Corbel" w:cs="Calibri"/>
          <w:i/>
          <w:sz w:val="21"/>
          <w:szCs w:val="21"/>
        </w:rPr>
      </w:pPr>
      <w:r>
        <w:rPr>
          <w:rFonts w:ascii="Corbel" w:eastAsia="Calibri" w:hAnsi="Corbel" w:cs="Calibri"/>
          <w:i/>
          <w:sz w:val="21"/>
          <w:szCs w:val="21"/>
        </w:rPr>
        <w:t>Microsoft | April 2025</w:t>
      </w:r>
    </w:p>
    <w:p w14:paraId="5F4AE227" w14:textId="27549404" w:rsidR="00CB0CDB" w:rsidRDefault="00CB0CDB" w:rsidP="00CB0CDB">
      <w:pPr>
        <w:pBdr>
          <w:bottom w:val="single" w:sz="18" w:space="5" w:color="000000"/>
        </w:pBdr>
        <w:tabs>
          <w:tab w:val="right" w:pos="9648"/>
        </w:tabs>
        <w:spacing w:before="500"/>
        <w:rPr>
          <w:rFonts w:ascii="Cambria" w:eastAsia="Cambria" w:hAnsi="Cambria" w:cs="Cambria"/>
          <w:b/>
          <w:sz w:val="26"/>
          <w:szCs w:val="26"/>
        </w:rPr>
      </w:pPr>
      <w:r>
        <w:rPr>
          <w:rFonts w:ascii="Cambria" w:eastAsia="Cambria" w:hAnsi="Cambria" w:cs="Cambria"/>
          <w:b/>
          <w:sz w:val="26"/>
          <w:szCs w:val="26"/>
        </w:rPr>
        <w:t xml:space="preserve">Technical Proficiencies </w:t>
      </w:r>
    </w:p>
    <w:p w14:paraId="09961FB4" w14:textId="53F6C864" w:rsidR="00CB0CDB" w:rsidRPr="00867C46" w:rsidRDefault="00E03C0B" w:rsidP="00CB0CDB">
      <w:pPr>
        <w:spacing w:before="240"/>
        <w:jc w:val="both"/>
        <w:rPr>
          <w:rFonts w:ascii="Corbel" w:eastAsia="Calibri" w:hAnsi="Corbel" w:cs="Calibri"/>
          <w:sz w:val="21"/>
          <w:szCs w:val="21"/>
        </w:rPr>
      </w:pPr>
      <w:r>
        <w:rPr>
          <w:rFonts w:ascii="Corbel" w:eastAsia="Calibri" w:hAnsi="Corbel" w:cs="Calibri"/>
          <w:sz w:val="21"/>
          <w:szCs w:val="21"/>
        </w:rPr>
        <w:t>MS Office</w:t>
      </w:r>
      <w:r w:rsidR="00C77614">
        <w:rPr>
          <w:rFonts w:ascii="Corbel" w:eastAsia="Calibri" w:hAnsi="Corbel" w:cs="Calibri"/>
          <w:sz w:val="21"/>
          <w:szCs w:val="21"/>
        </w:rPr>
        <w:t xml:space="preserve">, </w:t>
      </w:r>
      <w:r w:rsidR="00C77614" w:rsidRPr="00CB0CDB">
        <w:rPr>
          <w:rFonts w:ascii="Corbel" w:eastAsia="Calibri" w:hAnsi="Corbel" w:cs="Calibri"/>
          <w:sz w:val="21"/>
          <w:szCs w:val="21"/>
        </w:rPr>
        <w:t>Autodesk Inven</w:t>
      </w:r>
      <w:r w:rsidR="00C77614">
        <w:rPr>
          <w:rFonts w:ascii="Corbel" w:eastAsia="Calibri" w:hAnsi="Corbel" w:cs="Calibri"/>
          <w:sz w:val="21"/>
          <w:szCs w:val="21"/>
        </w:rPr>
        <w:t>tor, SolidWorks</w:t>
      </w:r>
      <w:r w:rsidR="00C77614">
        <w:rPr>
          <w:rFonts w:ascii="Corbel" w:eastAsia="Calibri" w:hAnsi="Corbel" w:cs="Calibri"/>
          <w:sz w:val="21"/>
          <w:szCs w:val="21"/>
        </w:rPr>
        <w:t xml:space="preserve">, SAP, </w:t>
      </w:r>
      <w:r w:rsidR="00D9315E">
        <w:rPr>
          <w:rFonts w:ascii="Corbel" w:eastAsia="Calibri" w:hAnsi="Corbel" w:cs="Calibri"/>
          <w:sz w:val="21"/>
          <w:szCs w:val="21"/>
        </w:rPr>
        <w:t xml:space="preserve">Power BI, </w:t>
      </w:r>
      <w:r w:rsidR="00650886">
        <w:rPr>
          <w:rFonts w:ascii="Corbel" w:eastAsia="Calibri" w:hAnsi="Corbel" w:cs="Calibri"/>
          <w:sz w:val="21"/>
          <w:szCs w:val="21"/>
        </w:rPr>
        <w:t>Python,</w:t>
      </w:r>
      <w:r w:rsidR="00296C23">
        <w:rPr>
          <w:rFonts w:ascii="Corbel" w:eastAsia="Calibri" w:hAnsi="Corbel" w:cs="Calibri"/>
          <w:sz w:val="21"/>
          <w:szCs w:val="21"/>
        </w:rPr>
        <w:t xml:space="preserve"> SQL, </w:t>
      </w:r>
      <w:r w:rsidR="007C0D89">
        <w:rPr>
          <w:rFonts w:ascii="Corbel" w:eastAsia="Calibri" w:hAnsi="Corbel" w:cs="Calibri"/>
          <w:sz w:val="21"/>
          <w:szCs w:val="21"/>
        </w:rPr>
        <w:t xml:space="preserve">PowerQuery, </w:t>
      </w:r>
      <w:r w:rsidR="00296C23">
        <w:rPr>
          <w:rFonts w:ascii="Corbel" w:eastAsia="Calibri" w:hAnsi="Corbel" w:cs="Calibri"/>
          <w:sz w:val="21"/>
          <w:szCs w:val="21"/>
        </w:rPr>
        <w:t>MS Azure</w:t>
      </w:r>
    </w:p>
    <w:sectPr w:rsidR="00CB0CDB" w:rsidRPr="00867C46">
      <w:footerReference w:type="even" r:id="rId9"/>
      <w:footerReference w:type="default" r:id="rId10"/>
      <w:footerReference w:type="first" r:id="rId11"/>
      <w:pgSz w:w="12240" w:h="15840"/>
      <w:pgMar w:top="1152" w:right="1152" w:bottom="1152" w:left="1152"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8AF9C" w14:textId="77777777" w:rsidR="004F1A4C" w:rsidRDefault="004F1A4C">
      <w:r>
        <w:separator/>
      </w:r>
    </w:p>
  </w:endnote>
  <w:endnote w:type="continuationSeparator" w:id="0">
    <w:p w14:paraId="27B2ED4C" w14:textId="77777777" w:rsidR="004F1A4C" w:rsidRDefault="004F1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22097" w14:textId="77777777" w:rsidR="00C27179" w:rsidRDefault="00A77431">
    <w:pPr>
      <w:pBdr>
        <w:top w:val="nil"/>
        <w:left w:val="nil"/>
        <w:bottom w:val="nil"/>
        <w:right w:val="nil"/>
        <w:between w:val="nil"/>
      </w:pBdr>
      <w:tabs>
        <w:tab w:val="center" w:pos="4320"/>
        <w:tab w:val="right" w:pos="8640"/>
      </w:tabs>
      <w:jc w:val="right"/>
      <w:rPr>
        <w:color w:val="00000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4B05D6">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2D893931" w14:textId="77777777" w:rsidR="00C27179" w:rsidRDefault="00C27179">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605E0" w14:textId="77777777" w:rsidR="00C27179" w:rsidRDefault="00A7743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E6F37">
      <w:rPr>
        <w:noProof/>
        <w:color w:val="000000"/>
      </w:rPr>
      <w:t>3</w:t>
    </w:r>
    <w:r>
      <w:rPr>
        <w:color w:val="000000"/>
      </w:rPr>
      <w:fldChar w:fldCharType="end"/>
    </w:r>
  </w:p>
  <w:p w14:paraId="4A4C2762" w14:textId="77777777" w:rsidR="00C27179" w:rsidRDefault="00C27179">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67174" w14:textId="77777777" w:rsidR="00C27179" w:rsidRDefault="00A77431">
    <w:pPr>
      <w:pBdr>
        <w:top w:val="nil"/>
        <w:left w:val="nil"/>
        <w:bottom w:val="nil"/>
        <w:right w:val="nil"/>
        <w:between w:val="nil"/>
      </w:pBdr>
      <w:tabs>
        <w:tab w:val="center" w:pos="4320"/>
        <w:tab w:val="right" w:pos="8640"/>
      </w:tabs>
      <w:jc w:val="right"/>
      <w:rPr>
        <w:color w:val="00000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4B05D6">
      <w:rPr>
        <w:rFonts w:ascii="Arial" w:eastAsia="Arial" w:hAnsi="Arial" w:cs="Arial"/>
        <w:noProof/>
        <w:color w:val="000000"/>
        <w:sz w:val="20"/>
        <w:szCs w:val="20"/>
      </w:rPr>
      <w:t>1</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4EB2B" w14:textId="77777777" w:rsidR="004F1A4C" w:rsidRDefault="004F1A4C">
      <w:r>
        <w:separator/>
      </w:r>
    </w:p>
  </w:footnote>
  <w:footnote w:type="continuationSeparator" w:id="0">
    <w:p w14:paraId="27CBF5C1" w14:textId="77777777" w:rsidR="004F1A4C" w:rsidRDefault="004F1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C0377"/>
    <w:multiLevelType w:val="multilevel"/>
    <w:tmpl w:val="3968A1B6"/>
    <w:lvl w:ilvl="0">
      <w:start w:val="1"/>
      <w:numFmt w:val="bullet"/>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F752695"/>
    <w:multiLevelType w:val="multilevel"/>
    <w:tmpl w:val="C6D428F2"/>
    <w:lvl w:ilvl="0">
      <w:start w:val="1"/>
      <w:numFmt w:val="bullet"/>
      <w:lvlText w:val="♦"/>
      <w:lvlJc w:val="left"/>
      <w:pPr>
        <w:ind w:left="1080" w:hanging="360"/>
      </w:pPr>
      <w:rPr>
        <w:rFonts w:ascii="Noto Sans Symbols" w:eastAsia="Noto Sans Symbols" w:hAnsi="Noto Sans Symbols" w:cs="Noto Sans Symbols"/>
        <w:color w:val="000000"/>
        <w:sz w:val="16"/>
        <w:szCs w:val="16"/>
      </w:rPr>
    </w:lvl>
    <w:lvl w:ilvl="1">
      <w:start w:val="1"/>
      <w:numFmt w:val="bullet"/>
      <w:lvlText w:val="♦"/>
      <w:lvlJc w:val="left"/>
      <w:pPr>
        <w:ind w:left="2160" w:hanging="360"/>
      </w:pPr>
      <w:rPr>
        <w:rFonts w:ascii="Noto Sans Symbols" w:eastAsia="Noto Sans Symbols" w:hAnsi="Noto Sans Symbols" w:cs="Noto Sans Symbols"/>
        <w:color w:val="000000"/>
        <w:sz w:val="16"/>
        <w:szCs w:val="16"/>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574825132">
    <w:abstractNumId w:val="1"/>
  </w:num>
  <w:num w:numId="2" w16cid:durableId="117487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0NzMxNjSwtDAwMDRQ0lEKTi0uzszPAykwrAUAhiVrnSwAAAA="/>
  </w:docVars>
  <w:rsids>
    <w:rsidRoot w:val="00C27179"/>
    <w:rsid w:val="000051A0"/>
    <w:rsid w:val="000109B7"/>
    <w:rsid w:val="000178FB"/>
    <w:rsid w:val="0002160E"/>
    <w:rsid w:val="0002654D"/>
    <w:rsid w:val="00033478"/>
    <w:rsid w:val="00033744"/>
    <w:rsid w:val="00035B19"/>
    <w:rsid w:val="0003728A"/>
    <w:rsid w:val="000427E4"/>
    <w:rsid w:val="00050B57"/>
    <w:rsid w:val="00050C8C"/>
    <w:rsid w:val="000735C4"/>
    <w:rsid w:val="000854F2"/>
    <w:rsid w:val="000B062F"/>
    <w:rsid w:val="000C2E52"/>
    <w:rsid w:val="000C47FA"/>
    <w:rsid w:val="000C486C"/>
    <w:rsid w:val="000C5C82"/>
    <w:rsid w:val="000F043B"/>
    <w:rsid w:val="000F55E1"/>
    <w:rsid w:val="001072F7"/>
    <w:rsid w:val="00111BC6"/>
    <w:rsid w:val="001267CF"/>
    <w:rsid w:val="001273DB"/>
    <w:rsid w:val="00142F7B"/>
    <w:rsid w:val="00151ABF"/>
    <w:rsid w:val="00153260"/>
    <w:rsid w:val="00160A66"/>
    <w:rsid w:val="00162F35"/>
    <w:rsid w:val="0017162D"/>
    <w:rsid w:val="00174EEF"/>
    <w:rsid w:val="001840E9"/>
    <w:rsid w:val="00187A3E"/>
    <w:rsid w:val="00197C6A"/>
    <w:rsid w:val="001A33D4"/>
    <w:rsid w:val="001A5487"/>
    <w:rsid w:val="001D2372"/>
    <w:rsid w:val="001E261E"/>
    <w:rsid w:val="001E6F37"/>
    <w:rsid w:val="001F03C5"/>
    <w:rsid w:val="001F40C9"/>
    <w:rsid w:val="001F6985"/>
    <w:rsid w:val="00200453"/>
    <w:rsid w:val="0021179D"/>
    <w:rsid w:val="00214B25"/>
    <w:rsid w:val="0021679C"/>
    <w:rsid w:val="00217764"/>
    <w:rsid w:val="002217AD"/>
    <w:rsid w:val="00224268"/>
    <w:rsid w:val="00231EBD"/>
    <w:rsid w:val="002334FA"/>
    <w:rsid w:val="00246F5C"/>
    <w:rsid w:val="00256AA3"/>
    <w:rsid w:val="00267986"/>
    <w:rsid w:val="002777D6"/>
    <w:rsid w:val="00280DFE"/>
    <w:rsid w:val="00285038"/>
    <w:rsid w:val="00296C23"/>
    <w:rsid w:val="002A493E"/>
    <w:rsid w:val="002A4C35"/>
    <w:rsid w:val="002A7567"/>
    <w:rsid w:val="002B12F7"/>
    <w:rsid w:val="002B7789"/>
    <w:rsid w:val="002D15DD"/>
    <w:rsid w:val="002D47FC"/>
    <w:rsid w:val="002D4DF2"/>
    <w:rsid w:val="002D66ED"/>
    <w:rsid w:val="002E6C78"/>
    <w:rsid w:val="002F604D"/>
    <w:rsid w:val="00311325"/>
    <w:rsid w:val="003113F9"/>
    <w:rsid w:val="003128E1"/>
    <w:rsid w:val="00317A64"/>
    <w:rsid w:val="00323117"/>
    <w:rsid w:val="00340B24"/>
    <w:rsid w:val="00341B73"/>
    <w:rsid w:val="00347308"/>
    <w:rsid w:val="00356160"/>
    <w:rsid w:val="0035658C"/>
    <w:rsid w:val="0038708B"/>
    <w:rsid w:val="0039261A"/>
    <w:rsid w:val="0039780D"/>
    <w:rsid w:val="00397AD3"/>
    <w:rsid w:val="003B00BA"/>
    <w:rsid w:val="003B067B"/>
    <w:rsid w:val="003B4AF5"/>
    <w:rsid w:val="003B6B30"/>
    <w:rsid w:val="003C1C62"/>
    <w:rsid w:val="003C66F2"/>
    <w:rsid w:val="003D27DB"/>
    <w:rsid w:val="003D575A"/>
    <w:rsid w:val="003E07BA"/>
    <w:rsid w:val="003E0F3F"/>
    <w:rsid w:val="003E4CD8"/>
    <w:rsid w:val="003F3807"/>
    <w:rsid w:val="00414687"/>
    <w:rsid w:val="00416874"/>
    <w:rsid w:val="00426B17"/>
    <w:rsid w:val="00437B4A"/>
    <w:rsid w:val="0044406D"/>
    <w:rsid w:val="00446A7F"/>
    <w:rsid w:val="00454097"/>
    <w:rsid w:val="004578D6"/>
    <w:rsid w:val="00457CCE"/>
    <w:rsid w:val="0046798A"/>
    <w:rsid w:val="00471A43"/>
    <w:rsid w:val="0049062F"/>
    <w:rsid w:val="004943D9"/>
    <w:rsid w:val="004B05D6"/>
    <w:rsid w:val="004E6495"/>
    <w:rsid w:val="004F1A4C"/>
    <w:rsid w:val="004F4418"/>
    <w:rsid w:val="004F5593"/>
    <w:rsid w:val="004F664C"/>
    <w:rsid w:val="00511D6B"/>
    <w:rsid w:val="00515790"/>
    <w:rsid w:val="00534933"/>
    <w:rsid w:val="00541E48"/>
    <w:rsid w:val="00547E05"/>
    <w:rsid w:val="005728D8"/>
    <w:rsid w:val="00573474"/>
    <w:rsid w:val="00583591"/>
    <w:rsid w:val="00594FCB"/>
    <w:rsid w:val="00596572"/>
    <w:rsid w:val="0059663E"/>
    <w:rsid w:val="005A2F1E"/>
    <w:rsid w:val="005A79F3"/>
    <w:rsid w:val="005B113D"/>
    <w:rsid w:val="005C2F5D"/>
    <w:rsid w:val="005C3B78"/>
    <w:rsid w:val="005C714D"/>
    <w:rsid w:val="005E0EBE"/>
    <w:rsid w:val="005F13B3"/>
    <w:rsid w:val="005F5286"/>
    <w:rsid w:val="00600C82"/>
    <w:rsid w:val="00605E64"/>
    <w:rsid w:val="00621B28"/>
    <w:rsid w:val="00622872"/>
    <w:rsid w:val="00632C95"/>
    <w:rsid w:val="00632FFD"/>
    <w:rsid w:val="00633554"/>
    <w:rsid w:val="0063389D"/>
    <w:rsid w:val="00635234"/>
    <w:rsid w:val="00635B12"/>
    <w:rsid w:val="00646DDB"/>
    <w:rsid w:val="00646EDA"/>
    <w:rsid w:val="00650886"/>
    <w:rsid w:val="00653CB2"/>
    <w:rsid w:val="00654CFE"/>
    <w:rsid w:val="00656141"/>
    <w:rsid w:val="00656B5A"/>
    <w:rsid w:val="006571ED"/>
    <w:rsid w:val="006712B6"/>
    <w:rsid w:val="00673BDE"/>
    <w:rsid w:val="00675BCA"/>
    <w:rsid w:val="00677C7A"/>
    <w:rsid w:val="006803A1"/>
    <w:rsid w:val="0068064B"/>
    <w:rsid w:val="006813F1"/>
    <w:rsid w:val="006819C0"/>
    <w:rsid w:val="00693897"/>
    <w:rsid w:val="006A7A85"/>
    <w:rsid w:val="006B1FED"/>
    <w:rsid w:val="006C01B9"/>
    <w:rsid w:val="006C136E"/>
    <w:rsid w:val="006D4B72"/>
    <w:rsid w:val="006D5D02"/>
    <w:rsid w:val="006E1484"/>
    <w:rsid w:val="006E15EC"/>
    <w:rsid w:val="006F45F5"/>
    <w:rsid w:val="007019D6"/>
    <w:rsid w:val="00732C22"/>
    <w:rsid w:val="00740615"/>
    <w:rsid w:val="00744C2C"/>
    <w:rsid w:val="00751CCE"/>
    <w:rsid w:val="007553F8"/>
    <w:rsid w:val="00755957"/>
    <w:rsid w:val="0076530F"/>
    <w:rsid w:val="00773231"/>
    <w:rsid w:val="0078628A"/>
    <w:rsid w:val="007867DB"/>
    <w:rsid w:val="00794851"/>
    <w:rsid w:val="00794DF5"/>
    <w:rsid w:val="007962C2"/>
    <w:rsid w:val="007A0F32"/>
    <w:rsid w:val="007A27C3"/>
    <w:rsid w:val="007A3D24"/>
    <w:rsid w:val="007A7895"/>
    <w:rsid w:val="007B60F7"/>
    <w:rsid w:val="007C0D89"/>
    <w:rsid w:val="007C584A"/>
    <w:rsid w:val="007C5EBA"/>
    <w:rsid w:val="007D0A0A"/>
    <w:rsid w:val="007D554F"/>
    <w:rsid w:val="007D6A45"/>
    <w:rsid w:val="007F0374"/>
    <w:rsid w:val="007F1233"/>
    <w:rsid w:val="007F6C9E"/>
    <w:rsid w:val="008004FB"/>
    <w:rsid w:val="00804785"/>
    <w:rsid w:val="008116E2"/>
    <w:rsid w:val="00816DBE"/>
    <w:rsid w:val="00831663"/>
    <w:rsid w:val="00834B0E"/>
    <w:rsid w:val="00843070"/>
    <w:rsid w:val="008542A0"/>
    <w:rsid w:val="00855B73"/>
    <w:rsid w:val="00867997"/>
    <w:rsid w:val="00867C46"/>
    <w:rsid w:val="008716C8"/>
    <w:rsid w:val="00877276"/>
    <w:rsid w:val="008A2247"/>
    <w:rsid w:val="008B5BF4"/>
    <w:rsid w:val="008B5FCB"/>
    <w:rsid w:val="008C5D3C"/>
    <w:rsid w:val="008E29F8"/>
    <w:rsid w:val="008F580C"/>
    <w:rsid w:val="00900972"/>
    <w:rsid w:val="0091670B"/>
    <w:rsid w:val="009311F3"/>
    <w:rsid w:val="009329A3"/>
    <w:rsid w:val="00937A40"/>
    <w:rsid w:val="00944E84"/>
    <w:rsid w:val="00947E9D"/>
    <w:rsid w:val="00960C18"/>
    <w:rsid w:val="009810EB"/>
    <w:rsid w:val="0098481F"/>
    <w:rsid w:val="009923E3"/>
    <w:rsid w:val="00995070"/>
    <w:rsid w:val="009957C2"/>
    <w:rsid w:val="009B2770"/>
    <w:rsid w:val="009B5F09"/>
    <w:rsid w:val="009B6FF1"/>
    <w:rsid w:val="009C1329"/>
    <w:rsid w:val="009C2B76"/>
    <w:rsid w:val="009C32F5"/>
    <w:rsid w:val="009C4861"/>
    <w:rsid w:val="009D05CF"/>
    <w:rsid w:val="009F5141"/>
    <w:rsid w:val="009F6659"/>
    <w:rsid w:val="00A032A8"/>
    <w:rsid w:val="00A07580"/>
    <w:rsid w:val="00A12922"/>
    <w:rsid w:val="00A1697F"/>
    <w:rsid w:val="00A24498"/>
    <w:rsid w:val="00A27F36"/>
    <w:rsid w:val="00A3208F"/>
    <w:rsid w:val="00A365CC"/>
    <w:rsid w:val="00A46AF1"/>
    <w:rsid w:val="00A5061E"/>
    <w:rsid w:val="00A605EE"/>
    <w:rsid w:val="00A7093C"/>
    <w:rsid w:val="00A73249"/>
    <w:rsid w:val="00A73C69"/>
    <w:rsid w:val="00A76D1E"/>
    <w:rsid w:val="00A77431"/>
    <w:rsid w:val="00A816FC"/>
    <w:rsid w:val="00AB456C"/>
    <w:rsid w:val="00AB4860"/>
    <w:rsid w:val="00AC7501"/>
    <w:rsid w:val="00AD2EA7"/>
    <w:rsid w:val="00AD54C2"/>
    <w:rsid w:val="00AD74D1"/>
    <w:rsid w:val="00AE4205"/>
    <w:rsid w:val="00AE495F"/>
    <w:rsid w:val="00AE640A"/>
    <w:rsid w:val="00AF2A8C"/>
    <w:rsid w:val="00AF2EB8"/>
    <w:rsid w:val="00AF41B6"/>
    <w:rsid w:val="00B043F7"/>
    <w:rsid w:val="00B15071"/>
    <w:rsid w:val="00B16DF6"/>
    <w:rsid w:val="00B17520"/>
    <w:rsid w:val="00B2282B"/>
    <w:rsid w:val="00B2567D"/>
    <w:rsid w:val="00B27F05"/>
    <w:rsid w:val="00B32CF1"/>
    <w:rsid w:val="00B5355A"/>
    <w:rsid w:val="00B75AB5"/>
    <w:rsid w:val="00B82E63"/>
    <w:rsid w:val="00B84952"/>
    <w:rsid w:val="00B9149A"/>
    <w:rsid w:val="00B93F80"/>
    <w:rsid w:val="00BB05A6"/>
    <w:rsid w:val="00BB75EB"/>
    <w:rsid w:val="00BC3328"/>
    <w:rsid w:val="00BC75C5"/>
    <w:rsid w:val="00BE0737"/>
    <w:rsid w:val="00BE512A"/>
    <w:rsid w:val="00BF002A"/>
    <w:rsid w:val="00BF0C84"/>
    <w:rsid w:val="00C00EF2"/>
    <w:rsid w:val="00C049B0"/>
    <w:rsid w:val="00C06EA2"/>
    <w:rsid w:val="00C15BFD"/>
    <w:rsid w:val="00C21E04"/>
    <w:rsid w:val="00C27179"/>
    <w:rsid w:val="00C440DE"/>
    <w:rsid w:val="00C5071E"/>
    <w:rsid w:val="00C53D4A"/>
    <w:rsid w:val="00C540A7"/>
    <w:rsid w:val="00C55308"/>
    <w:rsid w:val="00C600CF"/>
    <w:rsid w:val="00C77614"/>
    <w:rsid w:val="00C9360C"/>
    <w:rsid w:val="00C945E1"/>
    <w:rsid w:val="00CB0CDB"/>
    <w:rsid w:val="00CC70E6"/>
    <w:rsid w:val="00CD0852"/>
    <w:rsid w:val="00CD2B67"/>
    <w:rsid w:val="00CD2F3F"/>
    <w:rsid w:val="00CD6A8C"/>
    <w:rsid w:val="00CE1FC5"/>
    <w:rsid w:val="00CF456B"/>
    <w:rsid w:val="00D01DFF"/>
    <w:rsid w:val="00D067EC"/>
    <w:rsid w:val="00D11029"/>
    <w:rsid w:val="00D218CD"/>
    <w:rsid w:val="00D21FE2"/>
    <w:rsid w:val="00D25169"/>
    <w:rsid w:val="00D32229"/>
    <w:rsid w:val="00D32EB1"/>
    <w:rsid w:val="00D34B3F"/>
    <w:rsid w:val="00D36EF5"/>
    <w:rsid w:val="00D5310E"/>
    <w:rsid w:val="00D67C41"/>
    <w:rsid w:val="00D84315"/>
    <w:rsid w:val="00D9315E"/>
    <w:rsid w:val="00DA6223"/>
    <w:rsid w:val="00DB1AC1"/>
    <w:rsid w:val="00DC0855"/>
    <w:rsid w:val="00DC7272"/>
    <w:rsid w:val="00DD0A54"/>
    <w:rsid w:val="00DD53B7"/>
    <w:rsid w:val="00E00E6D"/>
    <w:rsid w:val="00E015F9"/>
    <w:rsid w:val="00E03C0B"/>
    <w:rsid w:val="00E06033"/>
    <w:rsid w:val="00E1298E"/>
    <w:rsid w:val="00E14CC5"/>
    <w:rsid w:val="00E3516A"/>
    <w:rsid w:val="00E36E1A"/>
    <w:rsid w:val="00E45806"/>
    <w:rsid w:val="00E54A24"/>
    <w:rsid w:val="00E55B66"/>
    <w:rsid w:val="00E6699B"/>
    <w:rsid w:val="00E8535C"/>
    <w:rsid w:val="00E85BB2"/>
    <w:rsid w:val="00E869F8"/>
    <w:rsid w:val="00E9035E"/>
    <w:rsid w:val="00E91D14"/>
    <w:rsid w:val="00E9368C"/>
    <w:rsid w:val="00E97A5F"/>
    <w:rsid w:val="00EB2088"/>
    <w:rsid w:val="00EB3121"/>
    <w:rsid w:val="00EC15CC"/>
    <w:rsid w:val="00EC7DCC"/>
    <w:rsid w:val="00EF10BC"/>
    <w:rsid w:val="00EF1510"/>
    <w:rsid w:val="00F0178D"/>
    <w:rsid w:val="00F120A6"/>
    <w:rsid w:val="00F16696"/>
    <w:rsid w:val="00F30C87"/>
    <w:rsid w:val="00F30F2B"/>
    <w:rsid w:val="00F365E7"/>
    <w:rsid w:val="00F4217C"/>
    <w:rsid w:val="00F4726D"/>
    <w:rsid w:val="00F5269E"/>
    <w:rsid w:val="00F53C7E"/>
    <w:rsid w:val="00F540FD"/>
    <w:rsid w:val="00F65C03"/>
    <w:rsid w:val="00F80D30"/>
    <w:rsid w:val="00F849DB"/>
    <w:rsid w:val="00F85275"/>
    <w:rsid w:val="00F93717"/>
    <w:rsid w:val="00FA37B2"/>
    <w:rsid w:val="00FA49D2"/>
    <w:rsid w:val="00FA65CA"/>
    <w:rsid w:val="00FA758E"/>
    <w:rsid w:val="00FB1B6B"/>
    <w:rsid w:val="00FC0340"/>
    <w:rsid w:val="00FC2282"/>
    <w:rsid w:val="00FC532F"/>
    <w:rsid w:val="00FD172F"/>
    <w:rsid w:val="00FD59BB"/>
    <w:rsid w:val="00FD6469"/>
    <w:rsid w:val="00FE1E3A"/>
    <w:rsid w:val="00FE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B82F"/>
  <w15:docId w15:val="{6F4D9F08-47BB-FE4F-9F02-A7DCFF80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style>
  <w:style w:type="paragraph" w:styleId="Heading1">
    <w:name w:val="heading 1"/>
    <w:basedOn w:val="Normal"/>
    <w:next w:val="Normal"/>
    <w:link w:val="Heading1Char"/>
    <w:uiPriority w:val="9"/>
    <w:qFormat/>
    <w:rsid w:val="0046759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rsid w:val="00657D69"/>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qFormat/>
    <w:rsid w:val="00A1645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ListParagraph">
    <w:name w:val="List Paragraph"/>
    <w:basedOn w:val="Normal"/>
    <w:uiPriority w:val="34"/>
    <w:qFormat/>
    <w:rsid w:val="00C225A8"/>
    <w:pPr>
      <w:ind w:left="720"/>
      <w:contextualSpacing/>
    </w:pPr>
  </w:style>
  <w:style w:type="character" w:styleId="PageNumber">
    <w:name w:val="page number"/>
    <w:basedOn w:val="DefaultParagraphFont"/>
    <w:uiPriority w:val="99"/>
    <w:semiHidden/>
    <w:unhideWhenUsed/>
    <w:rsid w:val="00D802A9"/>
  </w:style>
  <w:style w:type="paragraph" w:styleId="FootnoteText">
    <w:name w:val="footnote text"/>
    <w:basedOn w:val="Normal"/>
    <w:link w:val="FootnoteTextChar"/>
    <w:uiPriority w:val="99"/>
    <w:semiHidden/>
    <w:unhideWhenUsed/>
    <w:rsid w:val="000B761F"/>
    <w:rPr>
      <w:sz w:val="20"/>
    </w:rPr>
  </w:style>
  <w:style w:type="character" w:customStyle="1" w:styleId="FootnoteTextChar">
    <w:name w:val="Footnote Text Char"/>
    <w:basedOn w:val="DefaultParagraphFont"/>
    <w:link w:val="FootnoteText"/>
    <w:uiPriority w:val="99"/>
    <w:semiHidden/>
    <w:rsid w:val="000B761F"/>
  </w:style>
  <w:style w:type="character" w:styleId="FootnoteReference">
    <w:name w:val="footnote reference"/>
    <w:basedOn w:val="DefaultParagraphFont"/>
    <w:uiPriority w:val="99"/>
    <w:semiHidden/>
    <w:unhideWhenUsed/>
    <w:rsid w:val="000B761F"/>
    <w:rPr>
      <w:vertAlign w:val="superscript"/>
    </w:rPr>
  </w:style>
  <w:style w:type="character" w:customStyle="1" w:styleId="Heading1Char">
    <w:name w:val="Heading 1 Char"/>
    <w:basedOn w:val="DefaultParagraphFont"/>
    <w:link w:val="Heading1"/>
    <w:uiPriority w:val="9"/>
    <w:rsid w:val="0046759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136775">
      <w:bodyDiv w:val="1"/>
      <w:marLeft w:val="0"/>
      <w:marRight w:val="0"/>
      <w:marTop w:val="0"/>
      <w:marBottom w:val="0"/>
      <w:divBdr>
        <w:top w:val="none" w:sz="0" w:space="0" w:color="auto"/>
        <w:left w:val="none" w:sz="0" w:space="0" w:color="auto"/>
        <w:bottom w:val="none" w:sz="0" w:space="0" w:color="auto"/>
        <w:right w:val="none" w:sz="0" w:space="0" w:color="auto"/>
      </w:divBdr>
    </w:div>
    <w:div w:id="475874521">
      <w:bodyDiv w:val="1"/>
      <w:marLeft w:val="0"/>
      <w:marRight w:val="0"/>
      <w:marTop w:val="0"/>
      <w:marBottom w:val="0"/>
      <w:divBdr>
        <w:top w:val="none" w:sz="0" w:space="0" w:color="auto"/>
        <w:left w:val="none" w:sz="0" w:space="0" w:color="auto"/>
        <w:bottom w:val="none" w:sz="0" w:space="0" w:color="auto"/>
        <w:right w:val="none" w:sz="0" w:space="0" w:color="auto"/>
      </w:divBdr>
    </w:div>
    <w:div w:id="524752009">
      <w:bodyDiv w:val="1"/>
      <w:marLeft w:val="0"/>
      <w:marRight w:val="0"/>
      <w:marTop w:val="0"/>
      <w:marBottom w:val="0"/>
      <w:divBdr>
        <w:top w:val="none" w:sz="0" w:space="0" w:color="auto"/>
        <w:left w:val="none" w:sz="0" w:space="0" w:color="auto"/>
        <w:bottom w:val="none" w:sz="0" w:space="0" w:color="auto"/>
        <w:right w:val="none" w:sz="0" w:space="0" w:color="auto"/>
      </w:divBdr>
    </w:div>
    <w:div w:id="572619437">
      <w:bodyDiv w:val="1"/>
      <w:marLeft w:val="0"/>
      <w:marRight w:val="0"/>
      <w:marTop w:val="0"/>
      <w:marBottom w:val="0"/>
      <w:divBdr>
        <w:top w:val="none" w:sz="0" w:space="0" w:color="auto"/>
        <w:left w:val="none" w:sz="0" w:space="0" w:color="auto"/>
        <w:bottom w:val="none" w:sz="0" w:space="0" w:color="auto"/>
        <w:right w:val="none" w:sz="0" w:space="0" w:color="auto"/>
      </w:divBdr>
    </w:div>
    <w:div w:id="737021163">
      <w:bodyDiv w:val="1"/>
      <w:marLeft w:val="0"/>
      <w:marRight w:val="0"/>
      <w:marTop w:val="0"/>
      <w:marBottom w:val="0"/>
      <w:divBdr>
        <w:top w:val="none" w:sz="0" w:space="0" w:color="auto"/>
        <w:left w:val="none" w:sz="0" w:space="0" w:color="auto"/>
        <w:bottom w:val="none" w:sz="0" w:space="0" w:color="auto"/>
        <w:right w:val="none" w:sz="0" w:space="0" w:color="auto"/>
      </w:divBdr>
    </w:div>
    <w:div w:id="884290699">
      <w:bodyDiv w:val="1"/>
      <w:marLeft w:val="0"/>
      <w:marRight w:val="0"/>
      <w:marTop w:val="0"/>
      <w:marBottom w:val="0"/>
      <w:divBdr>
        <w:top w:val="none" w:sz="0" w:space="0" w:color="auto"/>
        <w:left w:val="none" w:sz="0" w:space="0" w:color="auto"/>
        <w:bottom w:val="none" w:sz="0" w:space="0" w:color="auto"/>
        <w:right w:val="none" w:sz="0" w:space="0" w:color="auto"/>
      </w:divBdr>
    </w:div>
    <w:div w:id="912546065">
      <w:bodyDiv w:val="1"/>
      <w:marLeft w:val="0"/>
      <w:marRight w:val="0"/>
      <w:marTop w:val="0"/>
      <w:marBottom w:val="0"/>
      <w:divBdr>
        <w:top w:val="none" w:sz="0" w:space="0" w:color="auto"/>
        <w:left w:val="none" w:sz="0" w:space="0" w:color="auto"/>
        <w:bottom w:val="none" w:sz="0" w:space="0" w:color="auto"/>
        <w:right w:val="none" w:sz="0" w:space="0" w:color="auto"/>
      </w:divBdr>
    </w:div>
    <w:div w:id="1012994446">
      <w:bodyDiv w:val="1"/>
      <w:marLeft w:val="0"/>
      <w:marRight w:val="0"/>
      <w:marTop w:val="0"/>
      <w:marBottom w:val="0"/>
      <w:divBdr>
        <w:top w:val="none" w:sz="0" w:space="0" w:color="auto"/>
        <w:left w:val="none" w:sz="0" w:space="0" w:color="auto"/>
        <w:bottom w:val="none" w:sz="0" w:space="0" w:color="auto"/>
        <w:right w:val="none" w:sz="0" w:space="0" w:color="auto"/>
      </w:divBdr>
    </w:div>
    <w:div w:id="1021322750">
      <w:bodyDiv w:val="1"/>
      <w:marLeft w:val="0"/>
      <w:marRight w:val="0"/>
      <w:marTop w:val="0"/>
      <w:marBottom w:val="0"/>
      <w:divBdr>
        <w:top w:val="none" w:sz="0" w:space="0" w:color="auto"/>
        <w:left w:val="none" w:sz="0" w:space="0" w:color="auto"/>
        <w:bottom w:val="none" w:sz="0" w:space="0" w:color="auto"/>
        <w:right w:val="none" w:sz="0" w:space="0" w:color="auto"/>
      </w:divBdr>
    </w:div>
    <w:div w:id="1206798128">
      <w:bodyDiv w:val="1"/>
      <w:marLeft w:val="0"/>
      <w:marRight w:val="0"/>
      <w:marTop w:val="0"/>
      <w:marBottom w:val="0"/>
      <w:divBdr>
        <w:top w:val="none" w:sz="0" w:space="0" w:color="auto"/>
        <w:left w:val="none" w:sz="0" w:space="0" w:color="auto"/>
        <w:bottom w:val="none" w:sz="0" w:space="0" w:color="auto"/>
        <w:right w:val="none" w:sz="0" w:space="0" w:color="auto"/>
      </w:divBdr>
    </w:div>
    <w:div w:id="1358654527">
      <w:bodyDiv w:val="1"/>
      <w:marLeft w:val="0"/>
      <w:marRight w:val="0"/>
      <w:marTop w:val="0"/>
      <w:marBottom w:val="0"/>
      <w:divBdr>
        <w:top w:val="none" w:sz="0" w:space="0" w:color="auto"/>
        <w:left w:val="none" w:sz="0" w:space="0" w:color="auto"/>
        <w:bottom w:val="none" w:sz="0" w:space="0" w:color="auto"/>
        <w:right w:val="none" w:sz="0" w:space="0" w:color="auto"/>
      </w:divBdr>
    </w:div>
    <w:div w:id="1386564974">
      <w:bodyDiv w:val="1"/>
      <w:marLeft w:val="0"/>
      <w:marRight w:val="0"/>
      <w:marTop w:val="0"/>
      <w:marBottom w:val="0"/>
      <w:divBdr>
        <w:top w:val="none" w:sz="0" w:space="0" w:color="auto"/>
        <w:left w:val="none" w:sz="0" w:space="0" w:color="auto"/>
        <w:bottom w:val="none" w:sz="0" w:space="0" w:color="auto"/>
        <w:right w:val="none" w:sz="0" w:space="0" w:color="auto"/>
      </w:divBdr>
    </w:div>
    <w:div w:id="1745107464">
      <w:bodyDiv w:val="1"/>
      <w:marLeft w:val="0"/>
      <w:marRight w:val="0"/>
      <w:marTop w:val="0"/>
      <w:marBottom w:val="0"/>
      <w:divBdr>
        <w:top w:val="none" w:sz="0" w:space="0" w:color="auto"/>
        <w:left w:val="none" w:sz="0" w:space="0" w:color="auto"/>
        <w:bottom w:val="none" w:sz="0" w:space="0" w:color="auto"/>
        <w:right w:val="none" w:sz="0" w:space="0" w:color="auto"/>
      </w:divBdr>
    </w:div>
    <w:div w:id="1922327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hZ8s4RfZoY/8Sy7mmb8hSPNxQ==">AMUW2mWXq+hwDV0IYNw/88zpCkPnpszfd2NhybvQDnokau+xTObKmExw4F4qI03rkakPBMMtp9Nfp96kw7KvaNooNnB+JHI3pAEODK28wVoHPxBbAKPLZb4=</go:docsCustomData>
</go:gDocsCustomXmlDataStorage>
</file>

<file path=customXml/itemProps1.xml><?xml version="1.0" encoding="utf-8"?>
<ds:datastoreItem xmlns:ds="http://schemas.openxmlformats.org/officeDocument/2006/customXml" ds:itemID="{EBB51E8A-E698-4185-83E3-C052BDC1D14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Hayden Bussard's Resume</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Hayden Bussard's Resume</dc:title>
  <dc:creator>Hayden Bussard</dc:creator>
  <cp:lastModifiedBy>Hayden Bussard</cp:lastModifiedBy>
  <cp:revision>193</cp:revision>
  <cp:lastPrinted>2021-09-12T20:45:00Z</cp:lastPrinted>
  <dcterms:created xsi:type="dcterms:W3CDTF">2021-09-01T20:38:00Z</dcterms:created>
  <dcterms:modified xsi:type="dcterms:W3CDTF">2025-05-15T14:07:00Z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GoGeTr1-v1</vt:lpwstr>
  </property>
  <property fmtid="{D5CDD505-2E9C-101B-9397-08002B2CF9AE}" pid="3" name="tal_id">
    <vt:lpwstr>717cda0c46ae6528d5232210cfb9a2a7</vt:lpwstr>
  </property>
  <property fmtid="{D5CDD505-2E9C-101B-9397-08002B2CF9AE}" pid="4" name="app_source">
    <vt:lpwstr>rezbiz</vt:lpwstr>
  </property>
  <property fmtid="{D5CDD505-2E9C-101B-9397-08002B2CF9AE}" pid="5" name="app_id">
    <vt:lpwstr>933664</vt:lpwstr>
  </property>
</Properties>
</file>