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1A2A" w14:textId="2DFC5FCD" w:rsidR="008640A3" w:rsidRDefault="004439ED">
      <w:pPr>
        <w:pStyle w:val="Title"/>
      </w:pPr>
      <w:bookmarkStart w:id="0" w:name="_kk1966kbedef" w:colFirst="0" w:colLast="0"/>
      <w:bookmarkEnd w:id="0"/>
      <w:r>
        <w:rPr>
          <w:b w:val="0"/>
          <w:color w:val="039BE5"/>
          <w:sz w:val="48"/>
          <w:szCs w:val="48"/>
        </w:rPr>
        <w:t>SIT</w:t>
      </w:r>
      <w:r w:rsidR="007365D6">
        <w:rPr>
          <w:b w:val="0"/>
          <w:color w:val="039BE5"/>
          <w:sz w:val="48"/>
          <w:szCs w:val="48"/>
        </w:rPr>
        <w:t>314</w:t>
      </w:r>
      <w:r w:rsidR="006471F7">
        <w:rPr>
          <w:b w:val="0"/>
          <w:color w:val="039BE5"/>
          <w:sz w:val="48"/>
          <w:szCs w:val="48"/>
        </w:rPr>
        <w:t>/SIT729</w:t>
      </w:r>
      <w:r>
        <w:rPr>
          <w:b w:val="0"/>
          <w:color w:val="039BE5"/>
          <w:sz w:val="48"/>
          <w:szCs w:val="48"/>
        </w:rPr>
        <w:t xml:space="preserve"> </w:t>
      </w:r>
      <w:r w:rsidR="009F2075">
        <w:rPr>
          <w:b w:val="0"/>
          <w:color w:val="039BE5"/>
          <w:sz w:val="48"/>
          <w:szCs w:val="48"/>
        </w:rPr>
        <w:t>–</w:t>
      </w:r>
      <w:r>
        <w:rPr>
          <w:b w:val="0"/>
          <w:color w:val="039BE5"/>
          <w:sz w:val="48"/>
          <w:szCs w:val="48"/>
        </w:rPr>
        <w:t xml:space="preserve"> </w:t>
      </w:r>
      <w:r w:rsidR="009F2075">
        <w:rPr>
          <w:b w:val="0"/>
          <w:color w:val="039BE5"/>
          <w:sz w:val="48"/>
          <w:szCs w:val="48"/>
        </w:rPr>
        <w:t xml:space="preserve">Week </w:t>
      </w:r>
      <w:r w:rsidR="00360173">
        <w:rPr>
          <w:b w:val="0"/>
          <w:color w:val="039BE5"/>
          <w:sz w:val="48"/>
          <w:szCs w:val="48"/>
        </w:rPr>
        <w:t>9</w:t>
      </w:r>
      <w:r w:rsidR="009F2075">
        <w:rPr>
          <w:b w:val="0"/>
          <w:color w:val="039BE5"/>
          <w:sz w:val="48"/>
          <w:szCs w:val="48"/>
        </w:rPr>
        <w:t xml:space="preserve"> Group Activity</w:t>
      </w:r>
      <w:r>
        <w:rPr>
          <w:b w:val="0"/>
          <w:sz w:val="48"/>
          <w:szCs w:val="48"/>
        </w:rPr>
        <w:br/>
      </w:r>
      <w:r w:rsidR="00360173">
        <w:t xml:space="preserve">Using </w:t>
      </w:r>
      <w:r w:rsidR="00360173" w:rsidRPr="00360173">
        <w:t xml:space="preserve">Cloud Computing </w:t>
      </w:r>
      <w:r w:rsidR="00360173">
        <w:t>for IoT Application Scalability</w:t>
      </w:r>
    </w:p>
    <w:p w14:paraId="271E6D5D" w14:textId="77777777" w:rsidR="008640A3" w:rsidRDefault="004439ED"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772E7269" wp14:editId="4BE8273F">
            <wp:extent cx="447675" cy="57150"/>
            <wp:effectExtent l="0" t="0" r="0" b="0"/>
            <wp:docPr id="7" name="image12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short lin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C0587" w14:textId="77777777" w:rsidR="00925633" w:rsidRDefault="004439ED" w:rsidP="00925633">
      <w:pPr>
        <w:pStyle w:val="Heading1"/>
        <w:rPr>
          <w:sz w:val="28"/>
          <w:szCs w:val="28"/>
        </w:rPr>
      </w:pPr>
      <w:bookmarkStart w:id="1" w:name="_fnjk6vnqzbqk" w:colFirst="0" w:colLast="0"/>
      <w:bookmarkEnd w:id="1"/>
      <w:r>
        <w:t>Overview</w:t>
      </w:r>
      <w:r>
        <w:tab/>
      </w:r>
    </w:p>
    <w:p w14:paraId="619D4F2A" w14:textId="3B3AD550" w:rsidR="003A036D" w:rsidRDefault="003A036D" w:rsidP="00925633">
      <w:pPr>
        <w:pStyle w:val="Heading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3A036D">
        <w:rPr>
          <w:rFonts w:ascii="Times New Roman" w:eastAsia="Times New Roman" w:hAnsi="Times New Roman" w:cs="Times New Roman"/>
          <w:color w:val="auto"/>
          <w:sz w:val="24"/>
          <w:szCs w:val="24"/>
        </w:rPr>
        <w:t>This activity is to think about the use of Cloud Computing load balancing and auto-scaling.</w:t>
      </w:r>
    </w:p>
    <w:p w14:paraId="68F1EDF2" w14:textId="6F81CCDE" w:rsidR="00B87510" w:rsidRDefault="00EE52C8" w:rsidP="00925633">
      <w:pPr>
        <w:pStyle w:val="Heading1"/>
      </w:pPr>
      <w:r>
        <w:t>Task</w:t>
      </w:r>
      <w:r w:rsidR="00BE126B">
        <w:t>s</w:t>
      </w:r>
    </w:p>
    <w:p w14:paraId="16AC2922" w14:textId="77777777" w:rsidR="00666E3D" w:rsidRDefault="00666E3D" w:rsidP="009C3BDB"/>
    <w:p w14:paraId="543C02C5" w14:textId="77777777" w:rsidR="003A036D" w:rsidRDefault="003A036D" w:rsidP="003A036D"/>
    <w:p w14:paraId="1D4324A6" w14:textId="77777777" w:rsidR="003A036D" w:rsidRDefault="003A036D" w:rsidP="003A036D">
      <w:r>
        <w:t>For an IoT health application that has the following parts:</w:t>
      </w:r>
    </w:p>
    <w:p w14:paraId="33E1A90E" w14:textId="77777777" w:rsidR="003A036D" w:rsidRDefault="003A036D" w:rsidP="003A036D"/>
    <w:p w14:paraId="731F5320" w14:textId="5BD524DE" w:rsidR="003A036D" w:rsidRDefault="003A036D" w:rsidP="003A036D">
      <w:pPr>
        <w:pStyle w:val="ListParagraph"/>
        <w:numPr>
          <w:ilvl w:val="0"/>
          <w:numId w:val="39"/>
        </w:numPr>
      </w:pPr>
      <w:r>
        <w:t>Client that collects health data</w:t>
      </w:r>
    </w:p>
    <w:p w14:paraId="13C4F90D" w14:textId="1FE210E0" w:rsidR="003A036D" w:rsidRDefault="003A036D" w:rsidP="003A036D">
      <w:pPr>
        <w:pStyle w:val="ListParagraph"/>
        <w:numPr>
          <w:ilvl w:val="0"/>
          <w:numId w:val="39"/>
        </w:numPr>
      </w:pPr>
      <w:r>
        <w:t>API that allows data to be uploaded from the client and store in a MongoDB Database.</w:t>
      </w:r>
    </w:p>
    <w:p w14:paraId="069315F5" w14:textId="26BB27DC" w:rsidR="003A036D" w:rsidRDefault="003A036D" w:rsidP="003A036D">
      <w:pPr>
        <w:pStyle w:val="ListParagraph"/>
        <w:numPr>
          <w:ilvl w:val="0"/>
          <w:numId w:val="39"/>
        </w:numPr>
      </w:pPr>
      <w:r>
        <w:t>A MongoDB Database.</w:t>
      </w:r>
    </w:p>
    <w:p w14:paraId="53BE0E40" w14:textId="2D035B86" w:rsidR="003A036D" w:rsidRDefault="003A036D" w:rsidP="003A036D">
      <w:pPr>
        <w:pStyle w:val="ListParagraph"/>
        <w:numPr>
          <w:ilvl w:val="0"/>
          <w:numId w:val="39"/>
        </w:numPr>
      </w:pPr>
      <w:r>
        <w:t>A microservice which calculates the average heartrate of a user.</w:t>
      </w:r>
    </w:p>
    <w:p w14:paraId="3D359A92" w14:textId="25627880" w:rsidR="003A036D" w:rsidRDefault="003A036D" w:rsidP="003A036D">
      <w:pPr>
        <w:pStyle w:val="ListParagraph"/>
        <w:numPr>
          <w:ilvl w:val="0"/>
          <w:numId w:val="39"/>
        </w:numPr>
      </w:pPr>
      <w:r>
        <w:t>A microservice which calculates the yearly fitness of a user.</w:t>
      </w:r>
    </w:p>
    <w:p w14:paraId="4C77AD67" w14:textId="0EE034CA" w:rsidR="003A036D" w:rsidRDefault="003A036D" w:rsidP="003A036D">
      <w:pPr>
        <w:pStyle w:val="ListParagraph"/>
        <w:numPr>
          <w:ilvl w:val="0"/>
          <w:numId w:val="39"/>
        </w:numPr>
      </w:pPr>
      <w:r>
        <w:t>A microservice that can provide the fitness level for all the runners in a marathon.</w:t>
      </w:r>
    </w:p>
    <w:p w14:paraId="350E532F" w14:textId="6F4F07CF" w:rsidR="00925633" w:rsidRDefault="003A036D" w:rsidP="003A036D">
      <w:pPr>
        <w:pStyle w:val="ListParagraph"/>
        <w:numPr>
          <w:ilvl w:val="0"/>
          <w:numId w:val="39"/>
        </w:numPr>
      </w:pPr>
      <w:r>
        <w:t>A microservice which will detect when individuals are having health issues.</w:t>
      </w:r>
    </w:p>
    <w:p w14:paraId="577B655A" w14:textId="3739B44E" w:rsidR="00792CF9" w:rsidRDefault="00792CF9" w:rsidP="00925633"/>
    <w:p w14:paraId="59F4CA2C" w14:textId="77777777" w:rsidR="003A036D" w:rsidRDefault="003A036D" w:rsidP="00925633"/>
    <w:p w14:paraId="6625E280" w14:textId="77777777" w:rsidR="003A036D" w:rsidRDefault="003A036D" w:rsidP="00925633"/>
    <w:p w14:paraId="0481A75F" w14:textId="09E578CE" w:rsidR="003A036D" w:rsidRDefault="003A036D" w:rsidP="00925633">
      <w:r>
        <w:t>Think about the use of Cloud Computing and answer the following questions.</w:t>
      </w:r>
    </w:p>
    <w:p w14:paraId="4DB51748" w14:textId="77777777" w:rsidR="003A036D" w:rsidRDefault="003A036D" w:rsidP="00925633"/>
    <w:p w14:paraId="536A4B34" w14:textId="77777777" w:rsidR="003A036D" w:rsidRDefault="003A036D" w:rsidP="00925633"/>
    <w:p w14:paraId="712FF372" w14:textId="77777777" w:rsidR="003A036D" w:rsidRDefault="003A036D" w:rsidP="00925633"/>
    <w:p w14:paraId="7AF590E8" w14:textId="77777777" w:rsidR="003A036D" w:rsidRDefault="003A036D" w:rsidP="00925633"/>
    <w:p w14:paraId="5606695E" w14:textId="77777777" w:rsidR="003A036D" w:rsidRDefault="003A036D" w:rsidP="00925633"/>
    <w:p w14:paraId="139541F8" w14:textId="77777777" w:rsidR="003A036D" w:rsidRDefault="003A036D" w:rsidP="00925633"/>
    <w:p w14:paraId="75770AF9" w14:textId="77777777" w:rsidR="003A036D" w:rsidRDefault="003A036D" w:rsidP="00925633"/>
    <w:p w14:paraId="04EA08CE" w14:textId="77777777" w:rsidR="003A036D" w:rsidRDefault="003A036D" w:rsidP="00925633"/>
    <w:p w14:paraId="0F5D886D" w14:textId="77777777" w:rsidR="003A036D" w:rsidRDefault="003A036D" w:rsidP="00925633"/>
    <w:p w14:paraId="58990548" w14:textId="77777777" w:rsidR="003A036D" w:rsidRDefault="003A036D" w:rsidP="00925633"/>
    <w:p w14:paraId="3AF9137B" w14:textId="77777777" w:rsidR="003A036D" w:rsidRDefault="003A036D" w:rsidP="00925633"/>
    <w:p w14:paraId="741BEEF9" w14:textId="77777777" w:rsidR="003A036D" w:rsidRDefault="003A036D" w:rsidP="00925633"/>
    <w:p w14:paraId="4DC90BED" w14:textId="77777777" w:rsidR="003A036D" w:rsidRDefault="003A036D" w:rsidP="00925633"/>
    <w:p w14:paraId="4E3DB3BF" w14:textId="6C522B1D" w:rsidR="003A036D" w:rsidRDefault="00E87CD2" w:rsidP="00E87CD2">
      <w:r>
        <w:t xml:space="preserve">1. </w:t>
      </w:r>
      <w:r w:rsidR="003A036D">
        <w:t>What parts of this application could be replicated on Cloud?</w:t>
      </w:r>
    </w:p>
    <w:p w14:paraId="5A9D006C" w14:textId="77777777" w:rsidR="003A036D" w:rsidRDefault="003A036D" w:rsidP="003A036D"/>
    <w:p w14:paraId="554836D9" w14:textId="77777777" w:rsidR="00E87CD2" w:rsidRDefault="00E87CD2" w:rsidP="00E87CD2">
      <w:pPr>
        <w:pStyle w:val="NormalWeb"/>
        <w:rPr>
          <w:lang w:val="en-US" w:eastAsia="en-US"/>
        </w:rPr>
      </w:pPr>
      <w:r>
        <w:rPr>
          <w:rStyle w:val="citation-64"/>
        </w:rPr>
        <w:t xml:space="preserve">All parts of the IoT health application could be replicated on the cloud, leveraging a model like </w:t>
      </w:r>
    </w:p>
    <w:p w14:paraId="4E6D0CDB" w14:textId="77777777" w:rsidR="00E87CD2" w:rsidRDefault="00E87CD2" w:rsidP="00E87CD2">
      <w:pPr>
        <w:pStyle w:val="NormalWeb"/>
      </w:pPr>
      <w:r>
        <w:rPr>
          <w:rStyle w:val="citation-64"/>
          <w:b/>
          <w:bCs/>
        </w:rPr>
        <w:t>Platform as a Service (PaaS)</w:t>
      </w:r>
      <w:r>
        <w:rPr>
          <w:rStyle w:val="citation-64"/>
        </w:rPr>
        <w:t xml:space="preserve"> or </w:t>
      </w:r>
      <w:r>
        <w:rPr>
          <w:rStyle w:val="citation-64"/>
          <w:b/>
          <w:bCs/>
        </w:rPr>
        <w:t>Infrastructure as a Service (IaaS)</w:t>
      </w:r>
      <w:r>
        <w:t>.</w:t>
      </w:r>
    </w:p>
    <w:p w14:paraId="48931F3A" w14:textId="77777777" w:rsidR="00E87CD2" w:rsidRDefault="00E87CD2" w:rsidP="00E87CD2">
      <w:pPr>
        <w:pStyle w:val="NormalWeb"/>
        <w:numPr>
          <w:ilvl w:val="0"/>
          <w:numId w:val="41"/>
        </w:numPr>
      </w:pPr>
      <w:r>
        <w:rPr>
          <w:rStyle w:val="citation-63"/>
          <w:b/>
          <w:bCs/>
        </w:rPr>
        <w:t>API and Microservices:</w:t>
      </w:r>
      <w:r>
        <w:rPr>
          <w:rStyle w:val="citation-63"/>
        </w:rPr>
        <w:t xml:space="preserve"> The API and all four microservices can be deployed as independent services on a cloud platform</w:t>
      </w:r>
      <w:r>
        <w:t xml:space="preserve">. </w:t>
      </w:r>
      <w:r>
        <w:rPr>
          <w:rStyle w:val="citation-62"/>
        </w:rPr>
        <w:t xml:space="preserve">Using a </w:t>
      </w:r>
    </w:p>
    <w:p w14:paraId="4F21BC9A" w14:textId="77777777" w:rsidR="00E87CD2" w:rsidRDefault="00E87CD2" w:rsidP="00E87CD2">
      <w:pPr>
        <w:pStyle w:val="NormalWeb"/>
        <w:ind w:left="720"/>
      </w:pPr>
      <w:r>
        <w:rPr>
          <w:rStyle w:val="citation-62"/>
          <w:b/>
          <w:bCs/>
        </w:rPr>
        <w:t>microservices architecture</w:t>
      </w:r>
      <w:r>
        <w:rPr>
          <w:rStyle w:val="citation-62"/>
        </w:rPr>
        <w:t xml:space="preserve"> on the cloud allows each service to be developed, deployed, and scaled independently</w:t>
      </w:r>
      <w:r>
        <w:t xml:space="preserve">. This is beneficial because the traffic patterns and resource requirements for each microservice are different. </w:t>
      </w:r>
      <w:r>
        <w:rPr>
          <w:rStyle w:val="citation-61"/>
        </w:rPr>
        <w:t>For example, the microservice for detecting health issues might have infrequent but critical spikes in demand, while the yearly fitness calculation might be a background task run periodically</w:t>
      </w:r>
      <w:r>
        <w:t>.</w:t>
      </w:r>
    </w:p>
    <w:p w14:paraId="5C4D3330" w14:textId="77777777" w:rsidR="00E87CD2" w:rsidRDefault="00E87CD2" w:rsidP="00E87CD2">
      <w:pPr>
        <w:pStyle w:val="NormalWeb"/>
        <w:numPr>
          <w:ilvl w:val="0"/>
          <w:numId w:val="41"/>
        </w:numPr>
      </w:pPr>
      <w:r>
        <w:rPr>
          <w:rStyle w:val="citation-60"/>
          <w:b/>
          <w:bCs/>
        </w:rPr>
        <w:t>MongoDB Database:</w:t>
      </w:r>
      <w:r>
        <w:rPr>
          <w:rStyle w:val="citation-60"/>
        </w:rPr>
        <w:t xml:space="preserve"> Instead of setting up and managing a MongoDB server on a local machine, you could use a managed database service provided by a cloud provider</w:t>
      </w:r>
      <w:r>
        <w:t xml:space="preserve">. This is often called </w:t>
      </w:r>
    </w:p>
    <w:p w14:paraId="18B1B113" w14:textId="77777777" w:rsidR="00E87CD2" w:rsidRDefault="00E87CD2" w:rsidP="00E87CD2">
      <w:pPr>
        <w:pStyle w:val="NormalWeb"/>
        <w:ind w:left="720"/>
      </w:pPr>
      <w:r>
        <w:rPr>
          <w:b/>
          <w:bCs/>
        </w:rPr>
        <w:t>Database as a Service (DBaaS)</w:t>
      </w:r>
      <w:r>
        <w:t>. Cloud providers handle the patching, backups, and scaling of the database, freeing up developers to focus on application logic.</w:t>
      </w:r>
    </w:p>
    <w:p w14:paraId="187F51C5" w14:textId="77777777" w:rsidR="003A036D" w:rsidRDefault="003A036D" w:rsidP="003A036D"/>
    <w:p w14:paraId="599DBA06" w14:textId="77777777" w:rsidR="003A036D" w:rsidRDefault="003A036D" w:rsidP="003A036D"/>
    <w:p w14:paraId="0F08B7BE" w14:textId="6A9E1C00" w:rsidR="003A036D" w:rsidRDefault="00E87CD2" w:rsidP="003A036D">
      <w:r>
        <w:t xml:space="preserve">2. </w:t>
      </w:r>
      <w:r w:rsidR="003A036D">
        <w:t>What Load-Balancing policy would you use?</w:t>
      </w:r>
    </w:p>
    <w:p w14:paraId="364F4C70" w14:textId="2B43FF19" w:rsidR="00E87CD2" w:rsidRPr="00E87CD2" w:rsidRDefault="00E87CD2" w:rsidP="00E87CD2">
      <w:pPr>
        <w:pStyle w:val="NormalWeb"/>
        <w:rPr>
          <w:lang w:val="en-US" w:eastAsia="en-US"/>
        </w:rPr>
      </w:pPr>
      <w:r w:rsidRPr="00E87CD2">
        <w:rPr>
          <w:rStyle w:val="citation-59"/>
        </w:rPr>
        <w:t>For this application, a Least Connection load-balancing policy is the most effective choice</w:t>
      </w:r>
      <w:r w:rsidRPr="00E87CD2">
        <w:t>.</w:t>
      </w:r>
    </w:p>
    <w:p w14:paraId="009B50D6" w14:textId="77777777" w:rsidR="00E87CD2" w:rsidRDefault="00E87CD2" w:rsidP="00E87CD2">
      <w:pPr>
        <w:pStyle w:val="NormalWeb"/>
        <w:numPr>
          <w:ilvl w:val="0"/>
          <w:numId w:val="42"/>
        </w:numPr>
      </w:pPr>
      <w:r>
        <w:t xml:space="preserve">The different microservices have varying computational loads. </w:t>
      </w:r>
    </w:p>
    <w:p w14:paraId="72176858" w14:textId="77777777" w:rsidR="00E87CD2" w:rsidRDefault="00E87CD2" w:rsidP="00E87CD2">
      <w:pPr>
        <w:pStyle w:val="NormalWeb"/>
        <w:numPr>
          <w:ilvl w:val="0"/>
          <w:numId w:val="42"/>
        </w:numPr>
      </w:pPr>
      <w:r>
        <w:rPr>
          <w:rStyle w:val="citation-58"/>
        </w:rPr>
        <w:t>For instance, the microservice that calculates the average heart rate might process requests very quickly, while the one that calculates yearly fitness for a user is computationally intensive and takes longer</w:t>
      </w:r>
      <w:r>
        <w:t xml:space="preserve">. </w:t>
      </w:r>
    </w:p>
    <w:p w14:paraId="490AF6BC" w14:textId="77777777" w:rsidR="00E87CD2" w:rsidRDefault="00E87CD2" w:rsidP="00E87CD2">
      <w:pPr>
        <w:pStyle w:val="NormalWeb"/>
        <w:numPr>
          <w:ilvl w:val="0"/>
          <w:numId w:val="42"/>
        </w:numPr>
      </w:pPr>
      <w:r>
        <w:rPr>
          <w:rStyle w:val="citation-57"/>
        </w:rPr>
        <w:t>Using a Round Robin policy could send a new, quick request to a server that is still busy with a long-running task, leading to delays</w:t>
      </w:r>
      <w:r>
        <w:t xml:space="preserve">. </w:t>
      </w:r>
    </w:p>
    <w:p w14:paraId="0DF36369" w14:textId="77777777" w:rsidR="00E87CD2" w:rsidRDefault="00E87CD2" w:rsidP="00E87CD2">
      <w:pPr>
        <w:pStyle w:val="NormalWeb"/>
        <w:numPr>
          <w:ilvl w:val="0"/>
          <w:numId w:val="42"/>
        </w:numPr>
      </w:pPr>
      <w:r>
        <w:t xml:space="preserve">The Least Connection policy, however, directs the new request to the server that has the fewest active connections, regardless of what type of task it's handling. </w:t>
      </w:r>
    </w:p>
    <w:p w14:paraId="1B342ECB" w14:textId="44A8773E" w:rsidR="00E87CD2" w:rsidRDefault="00E87CD2" w:rsidP="00E87CD2">
      <w:pPr>
        <w:pStyle w:val="NormalWeb"/>
        <w:numPr>
          <w:ilvl w:val="0"/>
          <w:numId w:val="42"/>
        </w:numPr>
      </w:pPr>
      <w:r>
        <w:rPr>
          <w:rStyle w:val="citation-56"/>
        </w:rPr>
        <w:t>This ensures a more balanced distribution of the workload and optimizes overall performance by preventing any single instance from becoming a bottleneck</w:t>
      </w:r>
      <w:r>
        <w:t>.</w:t>
      </w:r>
    </w:p>
    <w:p w14:paraId="1221E4F1" w14:textId="45E016EC" w:rsidR="003A036D" w:rsidRDefault="003A036D" w:rsidP="003A036D"/>
    <w:p w14:paraId="187AD252" w14:textId="47CA50BF" w:rsidR="003A036D" w:rsidRDefault="003A036D" w:rsidP="003A036D"/>
    <w:p w14:paraId="3F7367DF" w14:textId="698F58BD" w:rsidR="003A036D" w:rsidRDefault="003A036D" w:rsidP="003A036D"/>
    <w:p w14:paraId="35C99ABB" w14:textId="77777777" w:rsidR="003A036D" w:rsidRDefault="003A036D" w:rsidP="003A036D"/>
    <w:p w14:paraId="022AA9D4" w14:textId="77777777" w:rsidR="003A036D" w:rsidRDefault="003A036D" w:rsidP="003A036D"/>
    <w:p w14:paraId="5F54E5AF" w14:textId="77777777" w:rsidR="003A036D" w:rsidRDefault="003A036D" w:rsidP="003A036D"/>
    <w:p w14:paraId="67312DC3" w14:textId="77777777" w:rsidR="003A036D" w:rsidRDefault="003A036D" w:rsidP="003A036D"/>
    <w:p w14:paraId="5EB1730C" w14:textId="0C66568F" w:rsidR="003A036D" w:rsidRDefault="00E87CD2" w:rsidP="00E87CD2">
      <w:r>
        <w:lastRenderedPageBreak/>
        <w:t xml:space="preserve">3. </w:t>
      </w:r>
      <w:r w:rsidR="003A036D">
        <w:t>What Auto-Scaling policy would you use?</w:t>
      </w:r>
    </w:p>
    <w:p w14:paraId="37624258" w14:textId="47383103" w:rsidR="00E87CD2" w:rsidRPr="00E87CD2" w:rsidRDefault="00E87CD2" w:rsidP="00E87CD2">
      <w:pPr>
        <w:pStyle w:val="NormalWeb"/>
        <w:rPr>
          <w:lang w:val="en-US" w:eastAsia="en-US"/>
        </w:rPr>
      </w:pPr>
      <w:r w:rsidRPr="00E87CD2">
        <w:rPr>
          <w:rStyle w:val="citation-55"/>
        </w:rPr>
        <w:t>A Target Tracking auto-scaling policy is the most suitable choice for this application</w:t>
      </w:r>
      <w:r w:rsidRPr="00E87CD2">
        <w:t>.</w:t>
      </w:r>
    </w:p>
    <w:p w14:paraId="514A7D01" w14:textId="77777777" w:rsidR="00E87CD2" w:rsidRDefault="00E87CD2" w:rsidP="00E87CD2">
      <w:pPr>
        <w:pStyle w:val="NormalWeb"/>
        <w:numPr>
          <w:ilvl w:val="0"/>
          <w:numId w:val="43"/>
        </w:numPr>
      </w:pPr>
      <w:r>
        <w:t xml:space="preserve">This policy is ideal for handling the unpredictable and variable demand of an IoT health application. </w:t>
      </w:r>
    </w:p>
    <w:p w14:paraId="661C6759" w14:textId="77777777" w:rsidR="00E87CD2" w:rsidRDefault="00E87CD2" w:rsidP="00E87CD2">
      <w:pPr>
        <w:pStyle w:val="NormalWeb"/>
        <w:numPr>
          <w:ilvl w:val="1"/>
          <w:numId w:val="43"/>
        </w:numPr>
      </w:pPr>
      <w:r>
        <w:rPr>
          <w:rStyle w:val="citation-54"/>
        </w:rPr>
        <w:t>For example, during a marathon event, the microservice that provides the fitness level for all runners would experience a massive spike in traffic</w:t>
      </w:r>
      <w:r>
        <w:t xml:space="preserve">. </w:t>
      </w:r>
    </w:p>
    <w:p w14:paraId="62A5A8AE" w14:textId="77777777" w:rsidR="002A4070" w:rsidRDefault="00E87CD2" w:rsidP="00E87CD2">
      <w:pPr>
        <w:pStyle w:val="NormalWeb"/>
        <w:numPr>
          <w:ilvl w:val="1"/>
          <w:numId w:val="43"/>
        </w:numPr>
      </w:pPr>
      <w:r>
        <w:rPr>
          <w:rStyle w:val="citation-53"/>
        </w:rPr>
        <w:t>Rather than manually predicting this surge and scaling up instances, a target tracking policy automatically adjusts the number of instances to keep a key metric, like CPU utilization, at a predefined target level (e.g., 60%)</w:t>
      </w:r>
      <w:r>
        <w:t xml:space="preserve">. </w:t>
      </w:r>
    </w:p>
    <w:p w14:paraId="5B53E48B" w14:textId="77777777" w:rsidR="002A4070" w:rsidRDefault="00E87CD2" w:rsidP="00E87CD2">
      <w:pPr>
        <w:pStyle w:val="NormalWeb"/>
        <w:numPr>
          <w:ilvl w:val="1"/>
          <w:numId w:val="43"/>
        </w:numPr>
      </w:pPr>
      <w:r>
        <w:t xml:space="preserve">It reacts to changes in real-time. </w:t>
      </w:r>
    </w:p>
    <w:p w14:paraId="3A66C05B" w14:textId="005A6FE4" w:rsidR="002A4070" w:rsidRDefault="00E87CD2" w:rsidP="002A4070">
      <w:pPr>
        <w:pStyle w:val="NormalWeb"/>
        <w:numPr>
          <w:ilvl w:val="1"/>
          <w:numId w:val="43"/>
        </w:numPr>
      </w:pPr>
      <w:r>
        <w:t>This approach ensures that the application maintains optimal performance during peak loads while also preventing over-provisioning and reducing costs during periods of low activity.</w:t>
      </w:r>
    </w:p>
    <w:p w14:paraId="4D631F5C" w14:textId="77777777" w:rsidR="002A4070" w:rsidRDefault="002A4070" w:rsidP="002A4070">
      <w:pPr>
        <w:pStyle w:val="NormalWeb"/>
        <w:ind w:left="1440"/>
      </w:pPr>
    </w:p>
    <w:p w14:paraId="1E04661C" w14:textId="77777777" w:rsidR="002A4070" w:rsidRDefault="002A4070" w:rsidP="00E87CD2">
      <w:pPr>
        <w:pStyle w:val="NormalWeb"/>
        <w:numPr>
          <w:ilvl w:val="0"/>
          <w:numId w:val="43"/>
        </w:numPr>
      </w:pPr>
      <w:r w:rsidRPr="002A4070">
        <w:rPr>
          <w:rStyle w:val="citation-52"/>
        </w:rPr>
        <w:t>User will</w:t>
      </w:r>
      <w:r w:rsidR="00E87CD2" w:rsidRPr="002A4070">
        <w:rPr>
          <w:rStyle w:val="citation-52"/>
        </w:rPr>
        <w:t xml:space="preserve"> define a metric (e.g., average CPU utilization) and a target value for your microservice auto-scaling group</w:t>
      </w:r>
      <w:r w:rsidR="00E87CD2" w:rsidRPr="002A4070">
        <w:t xml:space="preserve">. </w:t>
      </w:r>
    </w:p>
    <w:p w14:paraId="5D5C553A" w14:textId="77777777" w:rsidR="002A4070" w:rsidRDefault="00E87CD2" w:rsidP="002A4070">
      <w:pPr>
        <w:pStyle w:val="NormalWeb"/>
        <w:numPr>
          <w:ilvl w:val="1"/>
          <w:numId w:val="43"/>
        </w:numPr>
      </w:pPr>
      <w:r w:rsidRPr="002A4070">
        <w:t xml:space="preserve">The auto-scaling policy then monitors this metric. </w:t>
      </w:r>
      <w:r w:rsidRPr="002A4070">
        <w:rPr>
          <w:rStyle w:val="citation-51"/>
        </w:rPr>
        <w:t>If the average CPU utilization of the instances goes above the target, the policy automatically launches new instances to handle the increased load</w:t>
      </w:r>
      <w:r w:rsidRPr="002A4070">
        <w:t xml:space="preserve">. </w:t>
      </w:r>
    </w:p>
    <w:p w14:paraId="0703C3BA" w14:textId="77777777" w:rsidR="002A4070" w:rsidRDefault="00E87CD2" w:rsidP="002A4070">
      <w:pPr>
        <w:pStyle w:val="NormalWeb"/>
        <w:numPr>
          <w:ilvl w:val="1"/>
          <w:numId w:val="43"/>
        </w:numPr>
      </w:pPr>
      <w:r w:rsidRPr="002A4070">
        <w:rPr>
          <w:rStyle w:val="citation-50"/>
        </w:rPr>
        <w:t>Conversely, when the load drops and the metric falls below the target, the policy terminates excess instances to save on costs</w:t>
      </w:r>
      <w:r w:rsidRPr="002A4070">
        <w:t xml:space="preserve">. </w:t>
      </w:r>
    </w:p>
    <w:p w14:paraId="12D49089" w14:textId="3A3E670A" w:rsidR="00E87CD2" w:rsidRPr="002A4070" w:rsidRDefault="00E87CD2" w:rsidP="002A4070">
      <w:pPr>
        <w:pStyle w:val="NormalWeb"/>
        <w:numPr>
          <w:ilvl w:val="1"/>
          <w:numId w:val="43"/>
        </w:numPr>
      </w:pPr>
      <w:r w:rsidRPr="002A4070">
        <w:t>This automation is crucial for an application with unpredictable usage patterns.</w:t>
      </w:r>
    </w:p>
    <w:p w14:paraId="318F6BFE" w14:textId="77777777" w:rsidR="00E87CD2" w:rsidRDefault="00E87CD2" w:rsidP="00E87CD2"/>
    <w:sectPr w:rsidR="00E87CD2" w:rsidSect="00666E20">
      <w:headerReference w:type="default" r:id="rId11"/>
      <w:footerReference w:type="default" r:id="rId12"/>
      <w:headerReference w:type="first" r:id="rId13"/>
      <w:footerReference w:type="first" r:id="rId14"/>
      <w:pgSz w:w="11900" w:h="16820"/>
      <w:pgMar w:top="1440" w:right="1440" w:bottom="1440" w:left="1440" w:header="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E3D8" w14:textId="77777777" w:rsidR="00F13233" w:rsidRDefault="00F13233">
      <w:r>
        <w:separator/>
      </w:r>
    </w:p>
  </w:endnote>
  <w:endnote w:type="continuationSeparator" w:id="0">
    <w:p w14:paraId="594A355E" w14:textId="77777777" w:rsidR="00F13233" w:rsidRDefault="00F13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16626" w14:textId="20AC8612" w:rsidR="008640A3" w:rsidRDefault="004439ED">
    <w:pPr>
      <w:jc w:val="right"/>
    </w:pPr>
    <w:r>
      <w:fldChar w:fldCharType="begin"/>
    </w:r>
    <w:r>
      <w:instrText>PAGE</w:instrText>
    </w:r>
    <w:r>
      <w:fldChar w:fldCharType="separate"/>
    </w:r>
    <w:r w:rsidR="007365D6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59EA53ED" wp14:editId="0DA290DB">
          <wp:simplePos x="0" y="0"/>
          <wp:positionH relativeFrom="margi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8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2E15A" w14:textId="77777777" w:rsidR="008640A3" w:rsidRDefault="004439ED">
    <w:pPr>
      <w:jc w:val="right"/>
    </w:pPr>
    <w:r>
      <w:fldChar w:fldCharType="begin"/>
    </w:r>
    <w:r>
      <w:instrText>PAGE</w:instrText>
    </w:r>
    <w:r>
      <w:fldChar w:fldCharType="separate"/>
    </w:r>
    <w:r w:rsidR="007365D6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1914D578" wp14:editId="4F4E1BFC">
          <wp:simplePos x="0" y="0"/>
          <wp:positionH relativeFrom="margin">
            <wp:posOffset>-919162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9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46C43" w14:textId="77777777" w:rsidR="00F13233" w:rsidRDefault="00F13233">
      <w:r>
        <w:separator/>
      </w:r>
    </w:p>
  </w:footnote>
  <w:footnote w:type="continuationSeparator" w:id="0">
    <w:p w14:paraId="2F3B650E" w14:textId="77777777" w:rsidR="00F13233" w:rsidRDefault="00F13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39207" w14:textId="77777777" w:rsidR="008640A3" w:rsidRDefault="004439ED">
    <w:pP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17DE52E3" wp14:editId="471E7E6B">
          <wp:simplePos x="0" y="0"/>
          <wp:positionH relativeFrom="margi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8" name="image1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35F029" w14:textId="77777777" w:rsidR="008640A3" w:rsidRDefault="004439ED">
    <w:r>
      <w:rPr>
        <w:noProof/>
        <w:color w:val="666666"/>
        <w:sz w:val="20"/>
        <w:szCs w:val="20"/>
      </w:rPr>
      <w:drawing>
        <wp:inline distT="114300" distB="114300" distL="114300" distR="114300" wp14:anchorId="77E4B24C" wp14:editId="1B990F3D">
          <wp:extent cx="447675" cy="57150"/>
          <wp:effectExtent l="0" t="0" r="0" b="0"/>
          <wp:docPr id="1" name="image2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7699" w14:textId="77777777" w:rsidR="008640A3" w:rsidRDefault="004439ED">
    <w:pPr>
      <w:spacing w:before="640"/>
      <w:jc w:val="right"/>
    </w:pPr>
    <w:r>
      <w:rPr>
        <w:noProof/>
      </w:rPr>
      <w:drawing>
        <wp:inline distT="114300" distB="114300" distL="114300" distR="114300" wp14:anchorId="309BC84C" wp14:editId="635FE1ED">
          <wp:extent cx="1160463" cy="1160463"/>
          <wp:effectExtent l="0" t="0" r="0" b="0"/>
          <wp:docPr id="2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0463" cy="1160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706B2486" wp14:editId="59652A4E">
          <wp:simplePos x="0" y="0"/>
          <wp:positionH relativeFrom="margi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3" name="image7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5AA"/>
    <w:multiLevelType w:val="hybridMultilevel"/>
    <w:tmpl w:val="B7BEA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B29B1"/>
    <w:multiLevelType w:val="hybridMultilevel"/>
    <w:tmpl w:val="AE08D7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A40A4"/>
    <w:multiLevelType w:val="hybridMultilevel"/>
    <w:tmpl w:val="3ABEE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D71D6"/>
    <w:multiLevelType w:val="hybridMultilevel"/>
    <w:tmpl w:val="4566B8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A147D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C1D2A"/>
    <w:multiLevelType w:val="hybridMultilevel"/>
    <w:tmpl w:val="253CF8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F65C0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1A76D94"/>
    <w:multiLevelType w:val="hybridMultilevel"/>
    <w:tmpl w:val="151ADC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8814E6"/>
    <w:multiLevelType w:val="hybridMultilevel"/>
    <w:tmpl w:val="9C9A545A"/>
    <w:lvl w:ilvl="0" w:tplc="171CFE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E691A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87D6B"/>
    <w:multiLevelType w:val="hybridMultilevel"/>
    <w:tmpl w:val="80CA3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479B0"/>
    <w:multiLevelType w:val="hybridMultilevel"/>
    <w:tmpl w:val="18945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74738E"/>
    <w:multiLevelType w:val="hybridMultilevel"/>
    <w:tmpl w:val="4836D5D0"/>
    <w:lvl w:ilvl="0" w:tplc="02B8AB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A1AFF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42AE2"/>
    <w:multiLevelType w:val="hybridMultilevel"/>
    <w:tmpl w:val="D01E8F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9714B"/>
    <w:multiLevelType w:val="multilevel"/>
    <w:tmpl w:val="1EC8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6547CB"/>
    <w:multiLevelType w:val="multilevel"/>
    <w:tmpl w:val="0FF8D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2D83B7E"/>
    <w:multiLevelType w:val="hybridMultilevel"/>
    <w:tmpl w:val="2CAC3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707FC"/>
    <w:multiLevelType w:val="multilevel"/>
    <w:tmpl w:val="1FEE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040F0"/>
    <w:multiLevelType w:val="hybridMultilevel"/>
    <w:tmpl w:val="B2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0C40B5"/>
    <w:multiLevelType w:val="multilevel"/>
    <w:tmpl w:val="304E72F4"/>
    <w:lvl w:ilvl="0">
      <w:start w:val="2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0F8372A"/>
    <w:multiLevelType w:val="hybridMultilevel"/>
    <w:tmpl w:val="2982CD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30E2A"/>
    <w:multiLevelType w:val="hybridMultilevel"/>
    <w:tmpl w:val="99224D6A"/>
    <w:lvl w:ilvl="0" w:tplc="32A086D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5A2CC6"/>
    <w:multiLevelType w:val="hybridMultilevel"/>
    <w:tmpl w:val="AD68F6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743DB7"/>
    <w:multiLevelType w:val="hybridMultilevel"/>
    <w:tmpl w:val="808A9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04FA5"/>
    <w:multiLevelType w:val="multilevel"/>
    <w:tmpl w:val="4574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260C8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DA15DE5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5F136A5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CD4411"/>
    <w:multiLevelType w:val="hybridMultilevel"/>
    <w:tmpl w:val="20FA94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C0798"/>
    <w:multiLevelType w:val="hybridMultilevel"/>
    <w:tmpl w:val="28C0D9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DC24EC8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CB0874"/>
    <w:multiLevelType w:val="multilevel"/>
    <w:tmpl w:val="F752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97097E"/>
    <w:multiLevelType w:val="hybridMultilevel"/>
    <w:tmpl w:val="A44A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512E2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734BCD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6B4604"/>
    <w:multiLevelType w:val="multilevel"/>
    <w:tmpl w:val="765E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93168E"/>
    <w:multiLevelType w:val="hybridMultilevel"/>
    <w:tmpl w:val="60C25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BB1EC5"/>
    <w:multiLevelType w:val="hybridMultilevel"/>
    <w:tmpl w:val="278218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461D4A"/>
    <w:multiLevelType w:val="hybridMultilevel"/>
    <w:tmpl w:val="8C948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B81748"/>
    <w:multiLevelType w:val="multilevel"/>
    <w:tmpl w:val="D9D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C02C9B"/>
    <w:multiLevelType w:val="hybridMultilevel"/>
    <w:tmpl w:val="E258E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D41ED6"/>
    <w:multiLevelType w:val="hybridMultilevel"/>
    <w:tmpl w:val="1AF8EA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0A7BE1"/>
    <w:multiLevelType w:val="multilevel"/>
    <w:tmpl w:val="4502B28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927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177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927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97355861">
    <w:abstractNumId w:val="20"/>
  </w:num>
  <w:num w:numId="2" w16cid:durableId="817652230">
    <w:abstractNumId w:val="26"/>
  </w:num>
  <w:num w:numId="3" w16cid:durableId="1327396216">
    <w:abstractNumId w:val="22"/>
  </w:num>
  <w:num w:numId="4" w16cid:durableId="1298103721">
    <w:abstractNumId w:val="35"/>
  </w:num>
  <w:num w:numId="5" w16cid:durableId="1096289343">
    <w:abstractNumId w:val="32"/>
  </w:num>
  <w:num w:numId="6" w16cid:durableId="1952980223">
    <w:abstractNumId w:val="9"/>
  </w:num>
  <w:num w:numId="7" w16cid:durableId="1311207532">
    <w:abstractNumId w:val="13"/>
  </w:num>
  <w:num w:numId="8" w16cid:durableId="1341422367">
    <w:abstractNumId w:val="21"/>
  </w:num>
  <w:num w:numId="9" w16cid:durableId="1381706575">
    <w:abstractNumId w:val="28"/>
  </w:num>
  <w:num w:numId="10" w16cid:durableId="512230537">
    <w:abstractNumId w:val="24"/>
  </w:num>
  <w:num w:numId="11" w16cid:durableId="648631014">
    <w:abstractNumId w:val="6"/>
  </w:num>
  <w:num w:numId="12" w16cid:durableId="1584604273">
    <w:abstractNumId w:val="16"/>
  </w:num>
  <w:num w:numId="13" w16cid:durableId="98261673">
    <w:abstractNumId w:val="2"/>
  </w:num>
  <w:num w:numId="14" w16cid:durableId="1059015004">
    <w:abstractNumId w:val="38"/>
  </w:num>
  <w:num w:numId="15" w16cid:durableId="537200934">
    <w:abstractNumId w:val="41"/>
  </w:num>
  <w:num w:numId="16" w16cid:durableId="1720979889">
    <w:abstractNumId w:val="36"/>
  </w:num>
  <w:num w:numId="17" w16cid:durableId="1278103978">
    <w:abstractNumId w:val="34"/>
  </w:num>
  <w:num w:numId="18" w16cid:durableId="701173704">
    <w:abstractNumId w:val="42"/>
  </w:num>
  <w:num w:numId="19" w16cid:durableId="1171339133">
    <w:abstractNumId w:val="7"/>
  </w:num>
  <w:num w:numId="20" w16cid:durableId="1889026123">
    <w:abstractNumId w:val="27"/>
  </w:num>
  <w:num w:numId="21" w16cid:durableId="1337073871">
    <w:abstractNumId w:val="17"/>
  </w:num>
  <w:num w:numId="22" w16cid:durableId="1546139037">
    <w:abstractNumId w:val="33"/>
  </w:num>
  <w:num w:numId="23" w16cid:durableId="497622937">
    <w:abstractNumId w:val="4"/>
  </w:num>
  <w:num w:numId="24" w16cid:durableId="1945380629">
    <w:abstractNumId w:val="0"/>
  </w:num>
  <w:num w:numId="25" w16cid:durableId="993264970">
    <w:abstractNumId w:val="3"/>
  </w:num>
  <w:num w:numId="26" w16cid:durableId="1147042958">
    <w:abstractNumId w:val="11"/>
  </w:num>
  <w:num w:numId="27" w16cid:durableId="1692294232">
    <w:abstractNumId w:val="37"/>
  </w:num>
  <w:num w:numId="28" w16cid:durableId="1011613904">
    <w:abstractNumId w:val="31"/>
  </w:num>
  <w:num w:numId="29" w16cid:durableId="660426306">
    <w:abstractNumId w:val="15"/>
  </w:num>
  <w:num w:numId="30" w16cid:durableId="1185940718">
    <w:abstractNumId w:val="30"/>
  </w:num>
  <w:num w:numId="31" w16cid:durableId="91438611">
    <w:abstractNumId w:val="14"/>
  </w:num>
  <w:num w:numId="32" w16cid:durableId="1914508206">
    <w:abstractNumId w:val="19"/>
  </w:num>
  <w:num w:numId="33" w16cid:durableId="444808568">
    <w:abstractNumId w:val="29"/>
  </w:num>
  <w:num w:numId="34" w16cid:durableId="1034189085">
    <w:abstractNumId w:val="10"/>
  </w:num>
  <w:num w:numId="35" w16cid:durableId="1225721936">
    <w:abstractNumId w:val="8"/>
  </w:num>
  <w:num w:numId="36" w16cid:durableId="1364791178">
    <w:abstractNumId w:val="1"/>
  </w:num>
  <w:num w:numId="37" w16cid:durableId="1211530716">
    <w:abstractNumId w:val="23"/>
  </w:num>
  <w:num w:numId="38" w16cid:durableId="860553568">
    <w:abstractNumId w:val="40"/>
  </w:num>
  <w:num w:numId="39" w16cid:durableId="1501312219">
    <w:abstractNumId w:val="12"/>
  </w:num>
  <w:num w:numId="40" w16cid:durableId="34818389">
    <w:abstractNumId w:val="5"/>
  </w:num>
  <w:num w:numId="41" w16cid:durableId="1032610456">
    <w:abstractNumId w:val="39"/>
  </w:num>
  <w:num w:numId="42" w16cid:durableId="635528879">
    <w:abstractNumId w:val="25"/>
  </w:num>
  <w:num w:numId="43" w16cid:durableId="11952668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40A3"/>
    <w:rsid w:val="000058CC"/>
    <w:rsid w:val="00006E37"/>
    <w:rsid w:val="00010709"/>
    <w:rsid w:val="00017B0A"/>
    <w:rsid w:val="0002227E"/>
    <w:rsid w:val="000230B7"/>
    <w:rsid w:val="00026461"/>
    <w:rsid w:val="000266C5"/>
    <w:rsid w:val="00030DB3"/>
    <w:rsid w:val="00035272"/>
    <w:rsid w:val="00035E53"/>
    <w:rsid w:val="00042386"/>
    <w:rsid w:val="00050FCD"/>
    <w:rsid w:val="000658B6"/>
    <w:rsid w:val="00070271"/>
    <w:rsid w:val="000719E4"/>
    <w:rsid w:val="000845AE"/>
    <w:rsid w:val="0008602F"/>
    <w:rsid w:val="000A099A"/>
    <w:rsid w:val="000A2CA5"/>
    <w:rsid w:val="000B7D70"/>
    <w:rsid w:val="000C237D"/>
    <w:rsid w:val="000C6B52"/>
    <w:rsid w:val="000D69F5"/>
    <w:rsid w:val="000E7027"/>
    <w:rsid w:val="000F6DA6"/>
    <w:rsid w:val="00115736"/>
    <w:rsid w:val="00121A1C"/>
    <w:rsid w:val="0012212B"/>
    <w:rsid w:val="001226E6"/>
    <w:rsid w:val="00147C0F"/>
    <w:rsid w:val="00156BF2"/>
    <w:rsid w:val="00157088"/>
    <w:rsid w:val="00167407"/>
    <w:rsid w:val="00170218"/>
    <w:rsid w:val="001726E2"/>
    <w:rsid w:val="001751D1"/>
    <w:rsid w:val="00175AC3"/>
    <w:rsid w:val="001944B6"/>
    <w:rsid w:val="0019722D"/>
    <w:rsid w:val="001A646F"/>
    <w:rsid w:val="001C7709"/>
    <w:rsid w:val="001E6C96"/>
    <w:rsid w:val="001F13FD"/>
    <w:rsid w:val="001F5492"/>
    <w:rsid w:val="00206E6B"/>
    <w:rsid w:val="002100BE"/>
    <w:rsid w:val="00210807"/>
    <w:rsid w:val="00215B20"/>
    <w:rsid w:val="0022500A"/>
    <w:rsid w:val="00227C1B"/>
    <w:rsid w:val="00241F03"/>
    <w:rsid w:val="002545C4"/>
    <w:rsid w:val="00255714"/>
    <w:rsid w:val="002704B4"/>
    <w:rsid w:val="00290119"/>
    <w:rsid w:val="002A0F2D"/>
    <w:rsid w:val="002A4070"/>
    <w:rsid w:val="002A47E8"/>
    <w:rsid w:val="002B0385"/>
    <w:rsid w:val="002B0F52"/>
    <w:rsid w:val="002B6227"/>
    <w:rsid w:val="002C27F2"/>
    <w:rsid w:val="002D69DD"/>
    <w:rsid w:val="002E668F"/>
    <w:rsid w:val="002E6A8B"/>
    <w:rsid w:val="002E6C36"/>
    <w:rsid w:val="002F4C7F"/>
    <w:rsid w:val="00307714"/>
    <w:rsid w:val="0031106B"/>
    <w:rsid w:val="00314BEA"/>
    <w:rsid w:val="0031654E"/>
    <w:rsid w:val="00316717"/>
    <w:rsid w:val="00360173"/>
    <w:rsid w:val="00360FEF"/>
    <w:rsid w:val="0036764E"/>
    <w:rsid w:val="00370E56"/>
    <w:rsid w:val="003A036D"/>
    <w:rsid w:val="003A5C9D"/>
    <w:rsid w:val="003A6E5B"/>
    <w:rsid w:val="003C54CE"/>
    <w:rsid w:val="003E5AC3"/>
    <w:rsid w:val="003F3460"/>
    <w:rsid w:val="004039B5"/>
    <w:rsid w:val="00404310"/>
    <w:rsid w:val="00407C14"/>
    <w:rsid w:val="00411573"/>
    <w:rsid w:val="00415FAC"/>
    <w:rsid w:val="00422ACE"/>
    <w:rsid w:val="00425500"/>
    <w:rsid w:val="00443032"/>
    <w:rsid w:val="004439ED"/>
    <w:rsid w:val="00446772"/>
    <w:rsid w:val="00463858"/>
    <w:rsid w:val="00485FA2"/>
    <w:rsid w:val="004C42F4"/>
    <w:rsid w:val="004C77B4"/>
    <w:rsid w:val="004D14EE"/>
    <w:rsid w:val="004D6E51"/>
    <w:rsid w:val="004E525A"/>
    <w:rsid w:val="004F57B9"/>
    <w:rsid w:val="004F727E"/>
    <w:rsid w:val="00505BB5"/>
    <w:rsid w:val="00515B40"/>
    <w:rsid w:val="00525C04"/>
    <w:rsid w:val="005378ED"/>
    <w:rsid w:val="0054293A"/>
    <w:rsid w:val="0054748C"/>
    <w:rsid w:val="005640EB"/>
    <w:rsid w:val="00566352"/>
    <w:rsid w:val="005747E9"/>
    <w:rsid w:val="00575651"/>
    <w:rsid w:val="00575BDA"/>
    <w:rsid w:val="0058428F"/>
    <w:rsid w:val="00590C5C"/>
    <w:rsid w:val="005B73D7"/>
    <w:rsid w:val="005C65A2"/>
    <w:rsid w:val="005C76D8"/>
    <w:rsid w:val="005E4270"/>
    <w:rsid w:val="00612288"/>
    <w:rsid w:val="00626433"/>
    <w:rsid w:val="00626ECC"/>
    <w:rsid w:val="00637C19"/>
    <w:rsid w:val="006471F7"/>
    <w:rsid w:val="00650E11"/>
    <w:rsid w:val="00651949"/>
    <w:rsid w:val="00652773"/>
    <w:rsid w:val="006643FB"/>
    <w:rsid w:val="00666B09"/>
    <w:rsid w:val="00666E20"/>
    <w:rsid w:val="00666E3D"/>
    <w:rsid w:val="00672073"/>
    <w:rsid w:val="006813E7"/>
    <w:rsid w:val="006A3494"/>
    <w:rsid w:val="006B2104"/>
    <w:rsid w:val="006C5EE0"/>
    <w:rsid w:val="006D6DDA"/>
    <w:rsid w:val="006F36AE"/>
    <w:rsid w:val="006F7E6C"/>
    <w:rsid w:val="00700495"/>
    <w:rsid w:val="007046A7"/>
    <w:rsid w:val="00707266"/>
    <w:rsid w:val="007236C6"/>
    <w:rsid w:val="00727070"/>
    <w:rsid w:val="007365D6"/>
    <w:rsid w:val="00736668"/>
    <w:rsid w:val="00752B1A"/>
    <w:rsid w:val="00753774"/>
    <w:rsid w:val="00767C8D"/>
    <w:rsid w:val="00771D2D"/>
    <w:rsid w:val="007755CE"/>
    <w:rsid w:val="00792CF9"/>
    <w:rsid w:val="007958CB"/>
    <w:rsid w:val="007D0944"/>
    <w:rsid w:val="007D0CB5"/>
    <w:rsid w:val="007E15D6"/>
    <w:rsid w:val="008024A9"/>
    <w:rsid w:val="008118CD"/>
    <w:rsid w:val="00813956"/>
    <w:rsid w:val="008153A0"/>
    <w:rsid w:val="00816379"/>
    <w:rsid w:val="00822A83"/>
    <w:rsid w:val="0083075B"/>
    <w:rsid w:val="00830FB9"/>
    <w:rsid w:val="00831181"/>
    <w:rsid w:val="00831580"/>
    <w:rsid w:val="008447F1"/>
    <w:rsid w:val="0084598C"/>
    <w:rsid w:val="0085017B"/>
    <w:rsid w:val="008528A6"/>
    <w:rsid w:val="008640A3"/>
    <w:rsid w:val="00870BEE"/>
    <w:rsid w:val="008736D3"/>
    <w:rsid w:val="00873921"/>
    <w:rsid w:val="00896103"/>
    <w:rsid w:val="008968F5"/>
    <w:rsid w:val="008B256A"/>
    <w:rsid w:val="008B50F2"/>
    <w:rsid w:val="008D0D72"/>
    <w:rsid w:val="008D1E6F"/>
    <w:rsid w:val="008E4AAE"/>
    <w:rsid w:val="00921C7B"/>
    <w:rsid w:val="00925633"/>
    <w:rsid w:val="009337C4"/>
    <w:rsid w:val="00935B2B"/>
    <w:rsid w:val="00936109"/>
    <w:rsid w:val="00936E04"/>
    <w:rsid w:val="00954BF2"/>
    <w:rsid w:val="00956926"/>
    <w:rsid w:val="00956D69"/>
    <w:rsid w:val="00956FF6"/>
    <w:rsid w:val="00964302"/>
    <w:rsid w:val="00974F07"/>
    <w:rsid w:val="00981C82"/>
    <w:rsid w:val="00982D1F"/>
    <w:rsid w:val="00991F46"/>
    <w:rsid w:val="009A06FE"/>
    <w:rsid w:val="009B67EE"/>
    <w:rsid w:val="009C3BDB"/>
    <w:rsid w:val="009C7B5A"/>
    <w:rsid w:val="009D0B7A"/>
    <w:rsid w:val="009E19E5"/>
    <w:rsid w:val="009F2075"/>
    <w:rsid w:val="00A00EB8"/>
    <w:rsid w:val="00A03A1B"/>
    <w:rsid w:val="00A16BBD"/>
    <w:rsid w:val="00A17B30"/>
    <w:rsid w:val="00A4496C"/>
    <w:rsid w:val="00A73A1E"/>
    <w:rsid w:val="00A8659A"/>
    <w:rsid w:val="00A95255"/>
    <w:rsid w:val="00AA0CE3"/>
    <w:rsid w:val="00AC407B"/>
    <w:rsid w:val="00AF24D6"/>
    <w:rsid w:val="00AF7191"/>
    <w:rsid w:val="00B02300"/>
    <w:rsid w:val="00B0319F"/>
    <w:rsid w:val="00B032DF"/>
    <w:rsid w:val="00B05712"/>
    <w:rsid w:val="00B42732"/>
    <w:rsid w:val="00B46CB8"/>
    <w:rsid w:val="00B473F5"/>
    <w:rsid w:val="00B61A63"/>
    <w:rsid w:val="00B64748"/>
    <w:rsid w:val="00B70436"/>
    <w:rsid w:val="00B74489"/>
    <w:rsid w:val="00B74F80"/>
    <w:rsid w:val="00B802D9"/>
    <w:rsid w:val="00B80E44"/>
    <w:rsid w:val="00B87510"/>
    <w:rsid w:val="00B9186B"/>
    <w:rsid w:val="00B933D1"/>
    <w:rsid w:val="00B95108"/>
    <w:rsid w:val="00BA5201"/>
    <w:rsid w:val="00BB2302"/>
    <w:rsid w:val="00BC3983"/>
    <w:rsid w:val="00BC5C25"/>
    <w:rsid w:val="00BD12EF"/>
    <w:rsid w:val="00BE126B"/>
    <w:rsid w:val="00C15A86"/>
    <w:rsid w:val="00C26CE7"/>
    <w:rsid w:val="00C3168A"/>
    <w:rsid w:val="00C46134"/>
    <w:rsid w:val="00C46537"/>
    <w:rsid w:val="00C656EB"/>
    <w:rsid w:val="00C6629C"/>
    <w:rsid w:val="00C66437"/>
    <w:rsid w:val="00C702AA"/>
    <w:rsid w:val="00CA0FC5"/>
    <w:rsid w:val="00CA4E34"/>
    <w:rsid w:val="00CB102E"/>
    <w:rsid w:val="00CC14EB"/>
    <w:rsid w:val="00CC1E7A"/>
    <w:rsid w:val="00CE1B65"/>
    <w:rsid w:val="00CF69FC"/>
    <w:rsid w:val="00CF754F"/>
    <w:rsid w:val="00CF790F"/>
    <w:rsid w:val="00D13D5F"/>
    <w:rsid w:val="00D203D0"/>
    <w:rsid w:val="00D21BA1"/>
    <w:rsid w:val="00D24960"/>
    <w:rsid w:val="00D33C16"/>
    <w:rsid w:val="00D37786"/>
    <w:rsid w:val="00D40C5D"/>
    <w:rsid w:val="00D465E6"/>
    <w:rsid w:val="00D6264E"/>
    <w:rsid w:val="00D751DB"/>
    <w:rsid w:val="00D75F37"/>
    <w:rsid w:val="00DA3AA0"/>
    <w:rsid w:val="00DA77BE"/>
    <w:rsid w:val="00DC793F"/>
    <w:rsid w:val="00DD738F"/>
    <w:rsid w:val="00DF295F"/>
    <w:rsid w:val="00E054CD"/>
    <w:rsid w:val="00E0757F"/>
    <w:rsid w:val="00E10F81"/>
    <w:rsid w:val="00E13F48"/>
    <w:rsid w:val="00E14628"/>
    <w:rsid w:val="00E31827"/>
    <w:rsid w:val="00E33F26"/>
    <w:rsid w:val="00E478F8"/>
    <w:rsid w:val="00E67636"/>
    <w:rsid w:val="00E73E46"/>
    <w:rsid w:val="00E764BB"/>
    <w:rsid w:val="00E7773D"/>
    <w:rsid w:val="00E80C9D"/>
    <w:rsid w:val="00E87CD2"/>
    <w:rsid w:val="00EA1796"/>
    <w:rsid w:val="00EA2E2B"/>
    <w:rsid w:val="00EA2F2F"/>
    <w:rsid w:val="00EA44EE"/>
    <w:rsid w:val="00EA7FCA"/>
    <w:rsid w:val="00EC55AC"/>
    <w:rsid w:val="00ED41CC"/>
    <w:rsid w:val="00ED5514"/>
    <w:rsid w:val="00EE4740"/>
    <w:rsid w:val="00EE52C8"/>
    <w:rsid w:val="00F1082B"/>
    <w:rsid w:val="00F13233"/>
    <w:rsid w:val="00F15CC2"/>
    <w:rsid w:val="00F22AB4"/>
    <w:rsid w:val="00F27557"/>
    <w:rsid w:val="00F3733F"/>
    <w:rsid w:val="00F4044D"/>
    <w:rsid w:val="00F408A5"/>
    <w:rsid w:val="00F62E35"/>
    <w:rsid w:val="00F76C10"/>
    <w:rsid w:val="00F8317C"/>
    <w:rsid w:val="00F934D9"/>
    <w:rsid w:val="00F93FB4"/>
    <w:rsid w:val="00FA4393"/>
    <w:rsid w:val="00FA73AF"/>
    <w:rsid w:val="00FC1B34"/>
    <w:rsid w:val="00FD06B5"/>
    <w:rsid w:val="00FE2B18"/>
    <w:rsid w:val="00FE4513"/>
    <w:rsid w:val="00FF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39A0"/>
  <w15:docId w15:val="{C079BE0E-9315-C34E-8AF6-58EE26CF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BD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300" w:lineRule="auto"/>
      <w:outlineLvl w:val="0"/>
    </w:pPr>
    <w:rPr>
      <w:rFonts w:ascii="Proxima Nova" w:eastAsia="Proxima Nova" w:hAnsi="Proxima Nova" w:cs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line="300" w:lineRule="auto"/>
      <w:outlineLvl w:val="1"/>
    </w:pPr>
    <w:rPr>
      <w:rFonts w:ascii="Proxima Nova" w:eastAsia="Proxima Nova" w:hAnsi="Proxima Nova" w:cs="Proxima Nova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Proxima Nova" w:eastAsia="Proxima Nova" w:hAnsi="Proxima Nova" w:cs="Proxima Nova"/>
      <w:b/>
      <w:color w:val="404040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</w:rPr>
  </w:style>
  <w:style w:type="paragraph" w:styleId="NormalWeb">
    <w:name w:val="Normal (Web)"/>
    <w:basedOn w:val="Normal"/>
    <w:uiPriority w:val="99"/>
    <w:semiHidden/>
    <w:unhideWhenUsed/>
    <w:rsid w:val="007365D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42386"/>
    <w:pPr>
      <w:ind w:left="720"/>
      <w:contextualSpacing/>
    </w:pPr>
  </w:style>
  <w:style w:type="character" w:customStyle="1" w:styleId="apple-tab-span">
    <w:name w:val="apple-tab-span"/>
    <w:basedOn w:val="DefaultParagraphFont"/>
    <w:rsid w:val="00BC3983"/>
  </w:style>
  <w:style w:type="character" w:styleId="Hyperlink">
    <w:name w:val="Hyperlink"/>
    <w:basedOn w:val="DefaultParagraphFont"/>
    <w:uiPriority w:val="99"/>
    <w:unhideWhenUsed/>
    <w:rsid w:val="00BC398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733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25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56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5651"/>
    <w:rPr>
      <w:rFonts w:ascii="Courier New" w:eastAsia="Times New Roman" w:hAnsi="Courier New" w:cs="Courier New"/>
      <w:color w:val="auto"/>
      <w:sz w:val="20"/>
      <w:szCs w:val="20"/>
      <w:lang w:val="en-AU"/>
    </w:rPr>
  </w:style>
  <w:style w:type="character" w:customStyle="1" w:styleId="pln">
    <w:name w:val="pln"/>
    <w:basedOn w:val="DefaultParagraphFont"/>
    <w:rsid w:val="001A646F"/>
  </w:style>
  <w:style w:type="character" w:customStyle="1" w:styleId="pun">
    <w:name w:val="pun"/>
    <w:basedOn w:val="DefaultParagraphFont"/>
    <w:rsid w:val="001A646F"/>
  </w:style>
  <w:style w:type="character" w:customStyle="1" w:styleId="kwd">
    <w:name w:val="kwd"/>
    <w:basedOn w:val="DefaultParagraphFont"/>
    <w:rsid w:val="001A646F"/>
  </w:style>
  <w:style w:type="character" w:customStyle="1" w:styleId="citation-64">
    <w:name w:val="citation-64"/>
    <w:basedOn w:val="DefaultParagraphFont"/>
    <w:rsid w:val="00E87CD2"/>
  </w:style>
  <w:style w:type="character" w:customStyle="1" w:styleId="citation-63">
    <w:name w:val="citation-63"/>
    <w:basedOn w:val="DefaultParagraphFont"/>
    <w:rsid w:val="00E87CD2"/>
  </w:style>
  <w:style w:type="character" w:customStyle="1" w:styleId="citation-62">
    <w:name w:val="citation-62"/>
    <w:basedOn w:val="DefaultParagraphFont"/>
    <w:rsid w:val="00E87CD2"/>
  </w:style>
  <w:style w:type="character" w:customStyle="1" w:styleId="citation-61">
    <w:name w:val="citation-61"/>
    <w:basedOn w:val="DefaultParagraphFont"/>
    <w:rsid w:val="00E87CD2"/>
  </w:style>
  <w:style w:type="character" w:customStyle="1" w:styleId="citation-60">
    <w:name w:val="citation-60"/>
    <w:basedOn w:val="DefaultParagraphFont"/>
    <w:rsid w:val="00E87CD2"/>
  </w:style>
  <w:style w:type="character" w:customStyle="1" w:styleId="citation-59">
    <w:name w:val="citation-59"/>
    <w:basedOn w:val="DefaultParagraphFont"/>
    <w:rsid w:val="00E87CD2"/>
  </w:style>
  <w:style w:type="character" w:customStyle="1" w:styleId="citation-58">
    <w:name w:val="citation-58"/>
    <w:basedOn w:val="DefaultParagraphFont"/>
    <w:rsid w:val="00E87CD2"/>
  </w:style>
  <w:style w:type="character" w:customStyle="1" w:styleId="citation-57">
    <w:name w:val="citation-57"/>
    <w:basedOn w:val="DefaultParagraphFont"/>
    <w:rsid w:val="00E87CD2"/>
  </w:style>
  <w:style w:type="character" w:customStyle="1" w:styleId="citation-56">
    <w:name w:val="citation-56"/>
    <w:basedOn w:val="DefaultParagraphFont"/>
    <w:rsid w:val="00E87CD2"/>
  </w:style>
  <w:style w:type="character" w:customStyle="1" w:styleId="citation-55">
    <w:name w:val="citation-55"/>
    <w:basedOn w:val="DefaultParagraphFont"/>
    <w:rsid w:val="00E87CD2"/>
  </w:style>
  <w:style w:type="character" w:customStyle="1" w:styleId="citation-54">
    <w:name w:val="citation-54"/>
    <w:basedOn w:val="DefaultParagraphFont"/>
    <w:rsid w:val="00E87CD2"/>
  </w:style>
  <w:style w:type="character" w:customStyle="1" w:styleId="citation-53">
    <w:name w:val="citation-53"/>
    <w:basedOn w:val="DefaultParagraphFont"/>
    <w:rsid w:val="00E87CD2"/>
  </w:style>
  <w:style w:type="character" w:customStyle="1" w:styleId="citation-52">
    <w:name w:val="citation-52"/>
    <w:basedOn w:val="DefaultParagraphFont"/>
    <w:rsid w:val="00E87CD2"/>
  </w:style>
  <w:style w:type="character" w:customStyle="1" w:styleId="citation-51">
    <w:name w:val="citation-51"/>
    <w:basedOn w:val="DefaultParagraphFont"/>
    <w:rsid w:val="00E87CD2"/>
  </w:style>
  <w:style w:type="character" w:customStyle="1" w:styleId="citation-50">
    <w:name w:val="citation-50"/>
    <w:basedOn w:val="DefaultParagraphFont"/>
    <w:rsid w:val="00E87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6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9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5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14D4F7910DEE49890754A99C3A3C62" ma:contentTypeVersion="21" ma:contentTypeDescription="Create a new document." ma:contentTypeScope="" ma:versionID="9cef9101ecbe6ebae62b2ba2c3a57bd6">
  <xsd:schema xmlns:xsd="http://www.w3.org/2001/XMLSchema" xmlns:xs="http://www.w3.org/2001/XMLSchema" xmlns:p="http://schemas.microsoft.com/office/2006/metadata/properties" xmlns:ns2="42a8f2e7-603c-44bf-aae0-85e8ec67529d" xmlns:ns3="c2c61a47-c1ee-4786-a2d3-135f5f32d616" xmlns:ns4="3a048321-b142-4dbf-9bcb-5f685e3e6105" xmlns:ns5="http://schemas.microsoft.com/sharepoint/v4" targetNamespace="http://schemas.microsoft.com/office/2006/metadata/properties" ma:root="true" ma:fieldsID="e464fea84e37c424f679affa9e621c2d" ns2:_="" ns3:_="" ns4:_="" ns5:_="">
    <xsd:import namespace="42a8f2e7-603c-44bf-aae0-85e8ec67529d"/>
    <xsd:import namespace="c2c61a47-c1ee-4786-a2d3-135f5f32d616"/>
    <xsd:import namespace="3a048321-b142-4dbf-9bcb-5f685e3e6105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5:IconOverla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2e7-603c-44bf-aae0-85e8ec6752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c61a47-c1ee-4786-a2d3-135f5f32d6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048321-b142-4dbf-9bcb-5f685e3e610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91ee3096-23c2-496b-87dc-be14ae00ac58}" ma:internalName="TaxCatchAll" ma:showField="CatchAllData" ma:web="3a048321-b142-4dbf-9bcb-5f685e3e61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4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048321-b142-4dbf-9bcb-5f685e3e6105" xsi:nil="true"/>
    <IconOverlay xmlns="http://schemas.microsoft.com/sharepoint/v4" xsi:nil="true"/>
    <lcf76f155ced4ddcb4097134ff3c332f xmlns="c2c61a47-c1ee-4786-a2d3-135f5f32d61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FE7952-95B1-4EA0-B44B-5C87C8F475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EDD8CE-255E-474F-9274-843640E52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a8f2e7-603c-44bf-aae0-85e8ec67529d"/>
    <ds:schemaRef ds:uri="c2c61a47-c1ee-4786-a2d3-135f5f32d616"/>
    <ds:schemaRef ds:uri="3a048321-b142-4dbf-9bcb-5f685e3e6105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504CA2-AD23-486F-AC7B-A379BB2F3793}">
  <ds:schemaRefs>
    <ds:schemaRef ds:uri="http://schemas.microsoft.com/office/2006/metadata/properties"/>
    <ds:schemaRef ds:uri="http://schemas.microsoft.com/office/infopath/2007/PartnerControls"/>
    <ds:schemaRef ds:uri="3a048321-b142-4dbf-9bcb-5f685e3e6105"/>
    <ds:schemaRef ds:uri="http://schemas.microsoft.com/sharepoint/v4"/>
    <ds:schemaRef ds:uri="c2c61a47-c1ee-4786-a2d3-135f5f32d6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H. Duong</cp:lastModifiedBy>
  <cp:revision>308</cp:revision>
  <dcterms:created xsi:type="dcterms:W3CDTF">2019-03-06T23:34:00Z</dcterms:created>
  <dcterms:modified xsi:type="dcterms:W3CDTF">2025-09-08T05:57:00Z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0x0101004314D4F7910DEE49890754A99C3A3C62</vt:lpwstr>
  </property>
</Properties>
</file>