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37E71" w14:textId="13F57414" w:rsidR="00AB4BC4" w:rsidRPr="00AB015A" w:rsidRDefault="00AB015A" w:rsidP="00097473">
      <w:pPr>
        <w:pStyle w:val="Title"/>
        <w:jc w:val="center"/>
      </w:pPr>
      <w:r w:rsidRPr="00AB015A">
        <w:t>Introduction</w:t>
      </w:r>
    </w:p>
    <w:p w14:paraId="347C737D" w14:textId="5595BC6F" w:rsidR="00AB015A" w:rsidRDefault="00AB015A" w:rsidP="008C7405">
      <w:pPr>
        <w:pStyle w:val="Subtitle"/>
      </w:pPr>
      <w:r w:rsidRPr="00AB015A">
        <w:rPr>
          <w:b/>
          <w:bCs/>
        </w:rPr>
        <w:t>NOTE</w:t>
      </w:r>
      <w:r w:rsidRPr="00AB015A">
        <w:t xml:space="preserve">: This guide is to </w:t>
      </w:r>
      <w:r w:rsidRPr="008C7405">
        <w:t>improve</w:t>
      </w:r>
      <w:r w:rsidRPr="00AB015A">
        <w:t xml:space="preserve"> your skills </w:t>
      </w:r>
      <w:r w:rsidRPr="00AB015A">
        <w:rPr>
          <w:b/>
          <w:bCs/>
        </w:rPr>
        <w:t>NOT</w:t>
      </w:r>
      <w:r w:rsidRPr="00AB015A">
        <w:t xml:space="preserve"> to test your knowledge, feel free to search or ask anyone in the Mechanical subteam for any information.</w:t>
      </w:r>
    </w:p>
    <w:p w14:paraId="641B6E9C" w14:textId="081BDCF7" w:rsidR="00F2393F" w:rsidRDefault="00F2393F" w:rsidP="00F2393F">
      <w:r>
        <w:t xml:space="preserve">This guide is built to simulate the </w:t>
      </w:r>
      <w:r>
        <w:t>environments you will work</w:t>
      </w:r>
      <w:r>
        <w:t xml:space="preserve"> in in this team. To achieve this, all the tasks </w:t>
      </w:r>
      <w:r>
        <w:t>will</w:t>
      </w:r>
      <w:r>
        <w:t xml:space="preserve"> be without instructions (some hints) and will be hands-on. </w:t>
      </w:r>
    </w:p>
    <w:p w14:paraId="280E5055" w14:textId="0B6F4F59" w:rsidR="00AB015A" w:rsidRDefault="00F2393F" w:rsidP="00F2393F">
      <w:r>
        <w:t>This is designed to give you proficiency in CAD and NOT MASTERY. You will achieve mastery as you progress through the team and life (if you continue engineering) and progress will depend on time and dedication given to the team.</w:t>
      </w:r>
    </w:p>
    <w:p w14:paraId="313C2EF5" w14:textId="6B174718" w:rsidR="00E95D9E" w:rsidRDefault="00E95D9E" w:rsidP="00E95D9E">
      <w:pPr>
        <w:pStyle w:val="Heading2"/>
      </w:pPr>
      <w:r>
        <w:t>Reference Websites</w:t>
      </w:r>
    </w:p>
    <w:p w14:paraId="2B27CAFB" w14:textId="77777777" w:rsidR="008C7405" w:rsidRPr="008C7405" w:rsidRDefault="00E95D9E" w:rsidP="008C7405">
      <w:pPr>
        <w:pStyle w:val="Heading4"/>
        <w:rPr>
          <w:rStyle w:val="SubtitleChar"/>
          <w:i/>
          <w:iCs/>
          <w:color w:val="0F4761" w:themeColor="accent1" w:themeShade="BF"/>
          <w:spacing w:val="0"/>
          <w:sz w:val="22"/>
          <w:szCs w:val="22"/>
        </w:rPr>
      </w:pPr>
      <w:r w:rsidRPr="008C7405">
        <w:rPr>
          <w:rStyle w:val="SubtitleChar"/>
          <w:i/>
          <w:iCs/>
          <w:color w:val="0F4761" w:themeColor="accent1" w:themeShade="BF"/>
          <w:spacing w:val="0"/>
          <w:sz w:val="22"/>
          <w:szCs w:val="22"/>
        </w:rPr>
        <w:t>Our material providers:</w:t>
      </w:r>
    </w:p>
    <w:p w14:paraId="2C10D60D" w14:textId="05586503" w:rsidR="00E95D9E" w:rsidRDefault="00E95D9E" w:rsidP="00E95D9E">
      <w:pPr>
        <w:pStyle w:val="NormalWeb"/>
        <w:spacing w:before="0" w:beforeAutospacing="0" w:after="0" w:afterAutospacing="0"/>
      </w:pPr>
      <w:r w:rsidRPr="00800C6B">
        <w:rPr>
          <w:rFonts w:ascii="Calibri" w:hAnsi="Calibri" w:cs="Calibri"/>
          <w:b/>
          <w:bCs/>
          <w:color w:val="434343"/>
        </w:rPr>
        <w:t>Vex</w:t>
      </w:r>
      <w:r>
        <w:rPr>
          <w:rFonts w:ascii="Calibri" w:hAnsi="Calibri" w:cs="Calibri"/>
          <w:color w:val="434343"/>
        </w:rPr>
        <w:t xml:space="preserve">: </w:t>
      </w:r>
      <w:hyperlink r:id="rId4" w:history="1">
        <w:r w:rsidR="00800C6B">
          <w:rPr>
            <w:rStyle w:val="Hyperlink"/>
            <w:rFonts w:ascii="Calibri" w:eastAsiaTheme="majorEastAsia" w:hAnsi="Calibri" w:cs="Calibri"/>
            <w:color w:val="1155CC"/>
          </w:rPr>
          <w:t>https://www.vexrobotics.com/</w:t>
        </w:r>
      </w:hyperlink>
      <w:r>
        <w:rPr>
          <w:rFonts w:ascii="Calibri" w:hAnsi="Calibri" w:cs="Calibri"/>
          <w:color w:val="434343"/>
        </w:rPr>
        <w:t> </w:t>
      </w:r>
    </w:p>
    <w:p w14:paraId="1CF088C4" w14:textId="77777777" w:rsidR="00E95D9E" w:rsidRDefault="00E95D9E" w:rsidP="00E95D9E">
      <w:pPr>
        <w:pStyle w:val="NormalWeb"/>
        <w:spacing w:before="0" w:beforeAutospacing="0" w:after="0" w:afterAutospacing="0"/>
      </w:pPr>
      <w:r w:rsidRPr="00800C6B">
        <w:rPr>
          <w:rFonts w:ascii="Calibri" w:hAnsi="Calibri" w:cs="Calibri"/>
          <w:b/>
          <w:bCs/>
          <w:color w:val="434343"/>
        </w:rPr>
        <w:t>Rev</w:t>
      </w:r>
      <w:r>
        <w:rPr>
          <w:rFonts w:ascii="Calibri" w:hAnsi="Calibri" w:cs="Calibri"/>
          <w:color w:val="434343"/>
        </w:rPr>
        <w:t xml:space="preserve">: </w:t>
      </w:r>
      <w:hyperlink r:id="rId5" w:history="1">
        <w:r>
          <w:rPr>
            <w:rStyle w:val="Hyperlink"/>
            <w:rFonts w:ascii="Calibri" w:eastAsiaTheme="majorEastAsia" w:hAnsi="Calibri" w:cs="Calibri"/>
            <w:color w:val="1155CC"/>
          </w:rPr>
          <w:t>https://www.revrobotics.com/frc/</w:t>
        </w:r>
      </w:hyperlink>
    </w:p>
    <w:p w14:paraId="52BB8B16" w14:textId="77777777" w:rsidR="00E95D9E" w:rsidRDefault="00E95D9E" w:rsidP="00E95D9E">
      <w:pPr>
        <w:pStyle w:val="NormalWeb"/>
        <w:spacing w:before="0" w:beforeAutospacing="0" w:after="0" w:afterAutospacing="0"/>
      </w:pPr>
      <w:r w:rsidRPr="00800C6B">
        <w:rPr>
          <w:rFonts w:ascii="Calibri" w:hAnsi="Calibri" w:cs="Calibri"/>
          <w:b/>
          <w:bCs/>
          <w:color w:val="434343"/>
        </w:rPr>
        <w:t>Andymark</w:t>
      </w:r>
      <w:r>
        <w:rPr>
          <w:rFonts w:ascii="Calibri" w:hAnsi="Calibri" w:cs="Calibri"/>
          <w:color w:val="434343"/>
        </w:rPr>
        <w:t xml:space="preserve">: </w:t>
      </w:r>
      <w:hyperlink r:id="rId6" w:history="1">
        <w:r>
          <w:rPr>
            <w:rStyle w:val="Hyperlink"/>
            <w:rFonts w:ascii="Calibri" w:eastAsiaTheme="majorEastAsia" w:hAnsi="Calibri" w:cs="Calibri"/>
            <w:color w:val="1155CC"/>
          </w:rPr>
          <w:t>https://www.andymark.com/</w:t>
        </w:r>
      </w:hyperlink>
    </w:p>
    <w:p w14:paraId="7FD3BA8F" w14:textId="77777777" w:rsidR="00E95D9E" w:rsidRDefault="00E95D9E" w:rsidP="00E95D9E">
      <w:pPr>
        <w:pStyle w:val="NormalWeb"/>
        <w:spacing w:before="0" w:beforeAutospacing="0" w:after="0" w:afterAutospacing="0"/>
      </w:pPr>
      <w:r w:rsidRPr="00800C6B">
        <w:rPr>
          <w:rFonts w:ascii="Calibri" w:hAnsi="Calibri" w:cs="Calibri"/>
          <w:b/>
          <w:bCs/>
          <w:color w:val="434343"/>
        </w:rPr>
        <w:t>West Coast Products</w:t>
      </w:r>
      <w:r>
        <w:rPr>
          <w:rFonts w:ascii="Calibri" w:hAnsi="Calibri" w:cs="Calibri"/>
          <w:color w:val="434343"/>
        </w:rPr>
        <w:t xml:space="preserve">: </w:t>
      </w:r>
      <w:hyperlink r:id="rId7" w:history="1">
        <w:r>
          <w:rPr>
            <w:rStyle w:val="Hyperlink"/>
            <w:rFonts w:ascii="Calibri" w:eastAsiaTheme="majorEastAsia" w:hAnsi="Calibri" w:cs="Calibri"/>
            <w:color w:val="1155CC"/>
          </w:rPr>
          <w:t>https://wcproducts.com/</w:t>
        </w:r>
      </w:hyperlink>
      <w:r>
        <w:rPr>
          <w:rFonts w:ascii="Calibri" w:hAnsi="Calibri" w:cs="Calibri"/>
          <w:color w:val="434343"/>
        </w:rPr>
        <w:t> </w:t>
      </w:r>
    </w:p>
    <w:p w14:paraId="78A8EB8B" w14:textId="77777777" w:rsidR="00E95D9E" w:rsidRDefault="00E95D9E" w:rsidP="00E95D9E">
      <w:pPr>
        <w:pStyle w:val="NormalWeb"/>
        <w:spacing w:before="0" w:beforeAutospacing="0" w:after="0" w:afterAutospacing="0"/>
      </w:pPr>
      <w:r w:rsidRPr="00800C6B">
        <w:rPr>
          <w:rFonts w:ascii="Calibri" w:hAnsi="Calibri" w:cs="Calibri"/>
          <w:b/>
          <w:bCs/>
          <w:color w:val="434343"/>
        </w:rPr>
        <w:t>The Thrifty Bot</w:t>
      </w:r>
      <w:r>
        <w:rPr>
          <w:rFonts w:ascii="Calibri" w:hAnsi="Calibri" w:cs="Calibri"/>
          <w:color w:val="434343"/>
        </w:rPr>
        <w:t xml:space="preserve">: </w:t>
      </w:r>
      <w:hyperlink r:id="rId8" w:history="1">
        <w:r>
          <w:rPr>
            <w:rStyle w:val="Hyperlink"/>
            <w:rFonts w:ascii="Calibri" w:eastAsiaTheme="majorEastAsia" w:hAnsi="Calibri" w:cs="Calibri"/>
            <w:color w:val="1155CC"/>
          </w:rPr>
          <w:t>https://www.thethriftybot.com/</w:t>
        </w:r>
      </w:hyperlink>
      <w:r>
        <w:rPr>
          <w:rFonts w:ascii="Calibri" w:hAnsi="Calibri" w:cs="Calibri"/>
          <w:color w:val="434343"/>
        </w:rPr>
        <w:t xml:space="preserve"> </w:t>
      </w:r>
      <w:r>
        <w:rPr>
          <w:rFonts w:ascii="Calibri" w:hAnsi="Calibri" w:cs="Calibri"/>
          <w:color w:val="434343"/>
        </w:rPr>
        <w:br/>
      </w:r>
      <w:r w:rsidRPr="00800C6B">
        <w:rPr>
          <w:rFonts w:ascii="Calibri" w:hAnsi="Calibri" w:cs="Calibri"/>
          <w:b/>
          <w:bCs/>
          <w:color w:val="434343"/>
        </w:rPr>
        <w:t>Grapple</w:t>
      </w:r>
      <w:r>
        <w:rPr>
          <w:rFonts w:ascii="Calibri" w:hAnsi="Calibri" w:cs="Calibri"/>
          <w:color w:val="434343"/>
        </w:rPr>
        <w:t xml:space="preserve">: </w:t>
      </w:r>
      <w:hyperlink r:id="rId9" w:history="1">
        <w:r>
          <w:rPr>
            <w:rStyle w:val="Hyperlink"/>
            <w:rFonts w:ascii="Calibri" w:eastAsiaTheme="majorEastAsia" w:hAnsi="Calibri" w:cs="Calibri"/>
            <w:color w:val="1155CC"/>
          </w:rPr>
          <w:t>https://grapplerobotics.au/</w:t>
        </w:r>
      </w:hyperlink>
    </w:p>
    <w:p w14:paraId="5628AFDC" w14:textId="77777777" w:rsidR="00F2393F" w:rsidRDefault="00F2393F" w:rsidP="00F2393F"/>
    <w:p w14:paraId="2B961C1F" w14:textId="77777777" w:rsidR="008C7405" w:rsidRDefault="008C7405" w:rsidP="008C7405">
      <w:pPr>
        <w:pStyle w:val="Heading4"/>
      </w:pPr>
      <w:r>
        <w:t>Design guide: </w:t>
      </w:r>
    </w:p>
    <w:p w14:paraId="505A7908" w14:textId="007A22C8" w:rsidR="008C7405" w:rsidRDefault="008C7405" w:rsidP="00F2393F">
      <w:pPr>
        <w:rPr>
          <w:b/>
          <w:bCs/>
        </w:rPr>
      </w:pPr>
      <w:r>
        <w:rPr>
          <w:b/>
          <w:bCs/>
        </w:rPr>
        <w:t>[Link]</w:t>
      </w:r>
    </w:p>
    <w:p w14:paraId="36334DE2" w14:textId="231349F5" w:rsidR="008C7405" w:rsidRDefault="00097473" w:rsidP="00097473">
      <w:pPr>
        <w:pStyle w:val="Heading4"/>
      </w:pPr>
      <w:r w:rsidRPr="00097473">
        <w:t>Onshape Tutorials:</w:t>
      </w:r>
    </w:p>
    <w:p w14:paraId="27BD771B" w14:textId="15AA1BB0" w:rsidR="00121B02" w:rsidRDefault="00097473" w:rsidP="00097473">
      <w:hyperlink r:id="rId10" w:history="1">
        <w:r w:rsidRPr="008404F7">
          <w:rPr>
            <w:rStyle w:val="Hyperlink"/>
          </w:rPr>
          <w:t>https://cad.onshape.com/help/Content/EnterpriseHelp/Content/home.htm</w:t>
        </w:r>
      </w:hyperlink>
    </w:p>
    <w:p w14:paraId="39F4DC32" w14:textId="77777777" w:rsidR="00121B02" w:rsidRDefault="00121B02">
      <w:r>
        <w:br w:type="page"/>
      </w:r>
    </w:p>
    <w:p w14:paraId="1371F3FE" w14:textId="4592242A" w:rsidR="00097473" w:rsidRDefault="007333AD" w:rsidP="007333AD">
      <w:pPr>
        <w:pStyle w:val="Heading1"/>
      </w:pPr>
      <w:r w:rsidRPr="007333AD">
        <w:lastRenderedPageBreak/>
        <w:t>Account Creation &amp; Recommended Settings</w:t>
      </w:r>
    </w:p>
    <w:p w14:paraId="70D1AD40" w14:textId="41919349" w:rsidR="007333AD" w:rsidRDefault="007333AD" w:rsidP="007333AD">
      <w:pPr>
        <w:pStyle w:val="Heading2"/>
      </w:pPr>
      <w:r>
        <w:t>Step 1:</w:t>
      </w:r>
    </w:p>
    <w:p w14:paraId="1991CA7F" w14:textId="629A7BB8" w:rsidR="007333AD" w:rsidRDefault="007333AD" w:rsidP="007333AD">
      <w:r>
        <w:t>Use your Education Email to create an Onshape Account</w:t>
      </w:r>
      <w:r w:rsidR="006E430F">
        <w:t>. If you have any questions feel free to ask us.</w:t>
      </w:r>
    </w:p>
    <w:p w14:paraId="393F347C" w14:textId="65664FC0" w:rsidR="006E430F" w:rsidRDefault="006E430F" w:rsidP="006E430F">
      <w:pPr>
        <w:pStyle w:val="Heading2"/>
      </w:pPr>
      <w:r>
        <w:t>Step 2:</w:t>
      </w:r>
    </w:p>
    <w:p w14:paraId="12175EE1" w14:textId="716AB654" w:rsidR="00AA7C34" w:rsidRDefault="0023357D" w:rsidP="00AA7C34">
      <w:r w:rsidRPr="00AA7C34">
        <w:drawing>
          <wp:anchor distT="0" distB="0" distL="114300" distR="114300" simplePos="0" relativeHeight="251658240" behindDoc="1" locked="0" layoutInCell="1" allowOverlap="1" wp14:anchorId="0EE75E6F" wp14:editId="6F1E328F">
            <wp:simplePos x="0" y="0"/>
            <wp:positionH relativeFrom="margin">
              <wp:align>right</wp:align>
            </wp:positionH>
            <wp:positionV relativeFrom="paragraph">
              <wp:posOffset>400050</wp:posOffset>
            </wp:positionV>
            <wp:extent cx="5731510" cy="140335"/>
            <wp:effectExtent l="0" t="0" r="2540" b="0"/>
            <wp:wrapTight wrapText="bothSides">
              <wp:wrapPolygon edited="0">
                <wp:start x="0" y="0"/>
                <wp:lineTo x="0" y="17593"/>
                <wp:lineTo x="21538" y="17593"/>
                <wp:lineTo x="21538" y="0"/>
                <wp:lineTo x="0" y="0"/>
              </wp:wrapPolygon>
            </wp:wrapTight>
            <wp:docPr id="68575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5810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0335"/>
                    </a:xfrm>
                    <a:prstGeom prst="rect">
                      <a:avLst/>
                    </a:prstGeom>
                  </pic:spPr>
                </pic:pic>
              </a:graphicData>
            </a:graphic>
          </wp:anchor>
        </w:drawing>
      </w:r>
      <w:r w:rsidR="00836396">
        <w:t>Select the dropdown on the top right of the screen next to your name. Select “My Account” and head to the preferences</w:t>
      </w:r>
      <w:r>
        <w:t xml:space="preserve"> section</w:t>
      </w:r>
      <w:r w:rsidR="00836396">
        <w:t xml:space="preserve">, and then </w:t>
      </w:r>
      <w:r w:rsidR="003D1D3A">
        <w:t xml:space="preserve">the </w:t>
      </w:r>
      <w:r w:rsidR="00836396">
        <w:t xml:space="preserve">units </w:t>
      </w:r>
      <w:r>
        <w:t>heading.</w:t>
      </w:r>
    </w:p>
    <w:p w14:paraId="1CCCA90B" w14:textId="15596501" w:rsidR="0023357D" w:rsidRDefault="00E800DD" w:rsidP="00AA7C34">
      <w:r>
        <w:t>Please enter the following units of measurement, which are both our team’s and Australia’s standards:</w:t>
      </w:r>
    </w:p>
    <w:p w14:paraId="15A6C60C" w14:textId="3ABBA1A7" w:rsidR="009010A7" w:rsidRDefault="003D1D3A" w:rsidP="007333AD">
      <w:r>
        <w:rPr>
          <w:noProof/>
          <w:bdr w:val="none" w:sz="0" w:space="0" w:color="auto" w:frame="1"/>
        </w:rPr>
        <w:drawing>
          <wp:anchor distT="0" distB="0" distL="114300" distR="114300" simplePos="0" relativeHeight="251659264" behindDoc="1" locked="0" layoutInCell="1" allowOverlap="1" wp14:anchorId="1255299B" wp14:editId="3567D3B3">
            <wp:simplePos x="0" y="0"/>
            <wp:positionH relativeFrom="margin">
              <wp:align>right</wp:align>
            </wp:positionH>
            <wp:positionV relativeFrom="paragraph">
              <wp:posOffset>8255</wp:posOffset>
            </wp:positionV>
            <wp:extent cx="2000250" cy="3568700"/>
            <wp:effectExtent l="0" t="0" r="0" b="0"/>
            <wp:wrapTight wrapText="bothSides">
              <wp:wrapPolygon edited="0">
                <wp:start x="0" y="0"/>
                <wp:lineTo x="0" y="21446"/>
                <wp:lineTo x="21394" y="21446"/>
                <wp:lineTo x="21394" y="0"/>
                <wp:lineTo x="0" y="0"/>
              </wp:wrapPolygon>
            </wp:wrapTight>
            <wp:docPr id="147221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1844"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3568700"/>
                    </a:xfrm>
                    <a:prstGeom prst="rect">
                      <a:avLst/>
                    </a:prstGeom>
                    <a:noFill/>
                    <a:ln>
                      <a:noFill/>
                    </a:ln>
                  </pic:spPr>
                </pic:pic>
              </a:graphicData>
            </a:graphic>
          </wp:anchor>
        </w:drawing>
      </w:r>
      <w:r>
        <w:t xml:space="preserve">Please note that while these will be the default units when no unit is specified and will be displayed with the dimension tool, Onshape is easily able to convert between units of measurement, which is extremely helpful when dealing with imperial measurements. Simply type the magnitude and then “in” for inch, or any other </w:t>
      </w:r>
      <w:r w:rsidR="00776600">
        <w:t xml:space="preserve">symbol, such as “cm” for centimetres or “rad” for radians. This will allow </w:t>
      </w:r>
      <w:r w:rsidR="00AB1DFA">
        <w:t xml:space="preserve">for easy </w:t>
      </w:r>
      <w:proofErr w:type="gramStart"/>
      <w:r w:rsidR="00AB1DFA">
        <w:t>workflow</w:t>
      </w:r>
      <w:proofErr w:type="gramEnd"/>
      <w:r w:rsidR="00AB1DFA">
        <w:t xml:space="preserve"> </w:t>
      </w:r>
      <w:r w:rsidR="009B0AC9">
        <w:t xml:space="preserve">and you will need to use this </w:t>
      </w:r>
      <w:r w:rsidR="009B0AC9" w:rsidRPr="009B0AC9">
        <w:rPr>
          <w:b/>
          <w:bCs/>
        </w:rPr>
        <w:t>a lot</w:t>
      </w:r>
      <w:r w:rsidR="009B0AC9">
        <w:t>.</w:t>
      </w:r>
    </w:p>
    <w:p w14:paraId="4B355903" w14:textId="77777777" w:rsidR="009010A7" w:rsidRDefault="009010A7">
      <w:r>
        <w:br w:type="page"/>
      </w:r>
    </w:p>
    <w:p w14:paraId="474440B4" w14:textId="77777777" w:rsidR="009010A7" w:rsidRDefault="009010A7" w:rsidP="009010A7">
      <w:pPr>
        <w:pStyle w:val="Heading1"/>
      </w:pPr>
      <w:r w:rsidRPr="009010A7">
        <w:lastRenderedPageBreak/>
        <w:t>Basic</w:t>
      </w:r>
      <w:r>
        <w:t xml:space="preserve"> CAD</w:t>
      </w:r>
    </w:p>
    <w:p w14:paraId="20730EA9" w14:textId="77777777" w:rsidR="009010A7" w:rsidRPr="008E78C2" w:rsidRDefault="009010A7" w:rsidP="009010A7">
      <w:pPr>
        <w:pStyle w:val="NormalWeb"/>
        <w:spacing w:before="0" w:beforeAutospacing="0" w:after="0" w:afterAutospacing="0"/>
        <w:rPr>
          <w:rFonts w:asciiTheme="minorHAnsi" w:hAnsiTheme="minorHAnsi"/>
          <w:sz w:val="22"/>
          <w:szCs w:val="22"/>
        </w:rPr>
      </w:pPr>
      <w:r w:rsidRPr="008E78C2">
        <w:rPr>
          <w:rFonts w:asciiTheme="minorHAnsi" w:hAnsiTheme="minorHAnsi" w:cs="Calibri"/>
          <w:color w:val="434343"/>
          <w:sz w:val="22"/>
          <w:szCs w:val="22"/>
        </w:rPr>
        <w:t>NOTE: This section will not necessarily teach good CAD habits. This section is designed to teach basic CAD usage and skills. In our solution presentation, we will teach you how to have good CAD habits.</w:t>
      </w:r>
    </w:p>
    <w:p w14:paraId="790637FE" w14:textId="77777777" w:rsidR="009010A7" w:rsidRDefault="009010A7" w:rsidP="009010A7">
      <w:pPr>
        <w:pStyle w:val="Heading2"/>
      </w:pPr>
      <w:r>
        <w:t>Task 1: Battery (Beginner)</w:t>
      </w:r>
    </w:p>
    <w:p w14:paraId="7D9AE7CD" w14:textId="6518F8A7" w:rsidR="007333AD" w:rsidRDefault="00EB1062" w:rsidP="00EB1062">
      <w:pPr>
        <w:pStyle w:val="Heading2"/>
      </w:pPr>
      <w:r>
        <w:t>Task</w:t>
      </w:r>
      <w:r w:rsidR="00DF3A97">
        <w:t xml:space="preserve"> 2: Tubes</w:t>
      </w:r>
    </w:p>
    <w:p w14:paraId="6F793D86" w14:textId="7D6FEBDA" w:rsidR="00DF3A97" w:rsidRDefault="00D44F27" w:rsidP="00DF3A97">
      <w:pPr>
        <w:pStyle w:val="Heading3"/>
      </w:pPr>
      <w:r>
        <w:t>2.1</w:t>
      </w:r>
      <w:r w:rsidR="008E78C2">
        <w:t xml:space="preserve"> – Drivebase Frame</w:t>
      </w:r>
    </w:p>
    <w:p w14:paraId="45E28951" w14:textId="77777777" w:rsidR="008E78C2" w:rsidRPr="008E78C2" w:rsidRDefault="008E78C2" w:rsidP="008E78C2">
      <w:pPr>
        <w:pStyle w:val="NormalWeb"/>
        <w:spacing w:before="0" w:beforeAutospacing="0" w:after="0" w:afterAutospacing="0"/>
        <w:rPr>
          <w:rFonts w:asciiTheme="minorHAnsi" w:hAnsiTheme="minorHAnsi"/>
          <w:sz w:val="22"/>
          <w:szCs w:val="22"/>
        </w:rPr>
      </w:pPr>
      <w:r w:rsidRPr="008E78C2">
        <w:rPr>
          <w:rFonts w:asciiTheme="minorHAnsi" w:hAnsiTheme="minorHAnsi" w:cs="Calibri"/>
          <w:color w:val="434343"/>
          <w:sz w:val="22"/>
          <w:szCs w:val="22"/>
        </w:rPr>
        <w:t>Design half a drivebase frame with M5 clearance holes 12.5mm apart on a RHS tube</w:t>
      </w:r>
    </w:p>
    <w:p w14:paraId="1EBABDFF" w14:textId="77777777" w:rsidR="008E78C2" w:rsidRPr="008E78C2" w:rsidRDefault="008E78C2" w:rsidP="008E78C2">
      <w:pPr>
        <w:pStyle w:val="NormalWeb"/>
        <w:spacing w:before="0" w:beforeAutospacing="0" w:after="0" w:afterAutospacing="0"/>
        <w:rPr>
          <w:rFonts w:asciiTheme="minorHAnsi" w:hAnsiTheme="minorHAnsi"/>
          <w:sz w:val="22"/>
          <w:szCs w:val="22"/>
        </w:rPr>
      </w:pPr>
      <w:r w:rsidRPr="008E78C2">
        <w:rPr>
          <w:rFonts w:asciiTheme="minorHAnsi" w:hAnsiTheme="minorHAnsi" w:cs="Calibri"/>
          <w:color w:val="434343"/>
          <w:sz w:val="22"/>
          <w:szCs w:val="22"/>
        </w:rPr>
        <w:t>Use your decision-making skills and the 2024 rules to decide on suitable dimensions.</w:t>
      </w:r>
    </w:p>
    <w:p w14:paraId="7D17A3BE" w14:textId="54876373" w:rsidR="008E78C2" w:rsidRPr="008E78C2" w:rsidRDefault="008E78C2" w:rsidP="008E78C2">
      <w:pPr>
        <w:pStyle w:val="NormalWeb"/>
        <w:spacing w:before="0" w:beforeAutospacing="0" w:after="0" w:afterAutospacing="0"/>
        <w:rPr>
          <w:rFonts w:asciiTheme="minorHAnsi" w:hAnsiTheme="minorHAnsi"/>
        </w:rPr>
      </w:pPr>
      <w:r w:rsidRPr="008E78C2">
        <w:rPr>
          <w:rFonts w:asciiTheme="minorHAnsi" w:hAnsiTheme="minorHAnsi" w:cs="Calibri"/>
          <w:color w:val="434343"/>
          <w:sz w:val="22"/>
          <w:szCs w:val="22"/>
        </w:rPr>
        <w:t>Hint: Check out shortcuts to do this faster (do not individually sketch and extrude 100s of holes)</w:t>
      </w:r>
    </w:p>
    <w:p w14:paraId="101A4D81" w14:textId="77777777" w:rsidR="008E78C2" w:rsidRDefault="008E78C2" w:rsidP="008E78C2"/>
    <w:p w14:paraId="12EC6BF2" w14:textId="1E149A24" w:rsidR="005270A4" w:rsidRDefault="005270A4" w:rsidP="008E78C2">
      <w:r>
        <w:t>2.2 – Standardised L Gusset</w:t>
      </w:r>
    </w:p>
    <w:p w14:paraId="5F28A173" w14:textId="77777777" w:rsidR="005270A4" w:rsidRPr="008E78C2" w:rsidRDefault="005270A4" w:rsidP="008E78C2"/>
    <w:sectPr w:rsidR="005270A4" w:rsidRPr="008E7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88"/>
    <w:rsid w:val="00080793"/>
    <w:rsid w:val="00097473"/>
    <w:rsid w:val="00121B02"/>
    <w:rsid w:val="0023357D"/>
    <w:rsid w:val="003D1D3A"/>
    <w:rsid w:val="005270A4"/>
    <w:rsid w:val="006E430F"/>
    <w:rsid w:val="007333AD"/>
    <w:rsid w:val="00736053"/>
    <w:rsid w:val="00776600"/>
    <w:rsid w:val="00800C6B"/>
    <w:rsid w:val="00836396"/>
    <w:rsid w:val="008C7405"/>
    <w:rsid w:val="008E78C2"/>
    <w:rsid w:val="009010A7"/>
    <w:rsid w:val="009B0AC9"/>
    <w:rsid w:val="00AA7C34"/>
    <w:rsid w:val="00AB015A"/>
    <w:rsid w:val="00AB1DFA"/>
    <w:rsid w:val="00AB4BC4"/>
    <w:rsid w:val="00D44F27"/>
    <w:rsid w:val="00DF3A97"/>
    <w:rsid w:val="00E53F88"/>
    <w:rsid w:val="00E800DD"/>
    <w:rsid w:val="00E95D9E"/>
    <w:rsid w:val="00EB1062"/>
    <w:rsid w:val="00F2393F"/>
    <w:rsid w:val="00FE6B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2C64B"/>
  <w15:chartTrackingRefBased/>
  <w15:docId w15:val="{B448ED2F-B06F-4CBA-A0EA-A0EFD173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3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3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3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3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3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3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F88"/>
    <w:rPr>
      <w:rFonts w:eastAsiaTheme="majorEastAsia" w:cstheme="majorBidi"/>
      <w:color w:val="272727" w:themeColor="text1" w:themeTint="D8"/>
    </w:rPr>
  </w:style>
  <w:style w:type="paragraph" w:styleId="Title">
    <w:name w:val="Title"/>
    <w:basedOn w:val="Normal"/>
    <w:next w:val="Normal"/>
    <w:link w:val="TitleChar"/>
    <w:uiPriority w:val="10"/>
    <w:qFormat/>
    <w:rsid w:val="00E53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405"/>
    <w:pPr>
      <w:numPr>
        <w:ilvl w:val="1"/>
      </w:numPr>
    </w:pPr>
    <w:rPr>
      <w:rFonts w:eastAsiaTheme="majorEastAsia" w:cstheme="majorBidi"/>
      <w:i/>
      <w:iCs/>
      <w:color w:val="595959" w:themeColor="text1" w:themeTint="A6"/>
      <w:spacing w:val="15"/>
      <w:sz w:val="20"/>
      <w:szCs w:val="20"/>
    </w:rPr>
  </w:style>
  <w:style w:type="character" w:customStyle="1" w:styleId="SubtitleChar">
    <w:name w:val="Subtitle Char"/>
    <w:basedOn w:val="DefaultParagraphFont"/>
    <w:link w:val="Subtitle"/>
    <w:uiPriority w:val="11"/>
    <w:rsid w:val="008C7405"/>
    <w:rPr>
      <w:rFonts w:eastAsiaTheme="majorEastAsia" w:cstheme="majorBidi"/>
      <w:i/>
      <w:iCs/>
      <w:color w:val="595959" w:themeColor="text1" w:themeTint="A6"/>
      <w:spacing w:val="15"/>
      <w:sz w:val="20"/>
      <w:szCs w:val="20"/>
    </w:rPr>
  </w:style>
  <w:style w:type="paragraph" w:styleId="Quote">
    <w:name w:val="Quote"/>
    <w:basedOn w:val="Normal"/>
    <w:next w:val="Normal"/>
    <w:link w:val="QuoteChar"/>
    <w:uiPriority w:val="29"/>
    <w:qFormat/>
    <w:rsid w:val="00E53F88"/>
    <w:pPr>
      <w:spacing w:before="160"/>
      <w:jc w:val="center"/>
    </w:pPr>
    <w:rPr>
      <w:i/>
      <w:iCs/>
      <w:color w:val="404040" w:themeColor="text1" w:themeTint="BF"/>
    </w:rPr>
  </w:style>
  <w:style w:type="character" w:customStyle="1" w:styleId="QuoteChar">
    <w:name w:val="Quote Char"/>
    <w:basedOn w:val="DefaultParagraphFont"/>
    <w:link w:val="Quote"/>
    <w:uiPriority w:val="29"/>
    <w:rsid w:val="00E53F88"/>
    <w:rPr>
      <w:i/>
      <w:iCs/>
      <w:color w:val="404040" w:themeColor="text1" w:themeTint="BF"/>
    </w:rPr>
  </w:style>
  <w:style w:type="paragraph" w:styleId="ListParagraph">
    <w:name w:val="List Paragraph"/>
    <w:basedOn w:val="Normal"/>
    <w:uiPriority w:val="34"/>
    <w:qFormat/>
    <w:rsid w:val="00E53F88"/>
    <w:pPr>
      <w:ind w:left="720"/>
      <w:contextualSpacing/>
    </w:pPr>
  </w:style>
  <w:style w:type="character" w:styleId="IntenseEmphasis">
    <w:name w:val="Intense Emphasis"/>
    <w:basedOn w:val="DefaultParagraphFont"/>
    <w:uiPriority w:val="21"/>
    <w:qFormat/>
    <w:rsid w:val="00E53F88"/>
    <w:rPr>
      <w:i/>
      <w:iCs/>
      <w:color w:val="0F4761" w:themeColor="accent1" w:themeShade="BF"/>
    </w:rPr>
  </w:style>
  <w:style w:type="paragraph" w:styleId="IntenseQuote">
    <w:name w:val="Intense Quote"/>
    <w:basedOn w:val="Normal"/>
    <w:next w:val="Normal"/>
    <w:link w:val="IntenseQuoteChar"/>
    <w:uiPriority w:val="30"/>
    <w:qFormat/>
    <w:rsid w:val="00E53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F88"/>
    <w:rPr>
      <w:i/>
      <w:iCs/>
      <w:color w:val="0F4761" w:themeColor="accent1" w:themeShade="BF"/>
    </w:rPr>
  </w:style>
  <w:style w:type="character" w:styleId="IntenseReference">
    <w:name w:val="Intense Reference"/>
    <w:basedOn w:val="DefaultParagraphFont"/>
    <w:uiPriority w:val="32"/>
    <w:qFormat/>
    <w:rsid w:val="00E53F88"/>
    <w:rPr>
      <w:b/>
      <w:bCs/>
      <w:smallCaps/>
      <w:color w:val="0F4761" w:themeColor="accent1" w:themeShade="BF"/>
      <w:spacing w:val="5"/>
    </w:rPr>
  </w:style>
  <w:style w:type="paragraph" w:styleId="NormalWeb">
    <w:name w:val="Normal (Web)"/>
    <w:basedOn w:val="Normal"/>
    <w:uiPriority w:val="99"/>
    <w:semiHidden/>
    <w:unhideWhenUsed/>
    <w:rsid w:val="00E95D9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E95D9E"/>
    <w:rPr>
      <w:color w:val="0000FF"/>
      <w:u w:val="single"/>
    </w:rPr>
  </w:style>
  <w:style w:type="character" w:styleId="FollowedHyperlink">
    <w:name w:val="FollowedHyperlink"/>
    <w:basedOn w:val="DefaultParagraphFont"/>
    <w:uiPriority w:val="99"/>
    <w:semiHidden/>
    <w:unhideWhenUsed/>
    <w:rsid w:val="00E95D9E"/>
    <w:rPr>
      <w:color w:val="96607D" w:themeColor="followedHyperlink"/>
      <w:u w:val="single"/>
    </w:rPr>
  </w:style>
  <w:style w:type="character" w:styleId="UnresolvedMention">
    <w:name w:val="Unresolved Mention"/>
    <w:basedOn w:val="DefaultParagraphFont"/>
    <w:uiPriority w:val="99"/>
    <w:semiHidden/>
    <w:unhideWhenUsed/>
    <w:rsid w:val="00097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8816">
      <w:bodyDiv w:val="1"/>
      <w:marLeft w:val="0"/>
      <w:marRight w:val="0"/>
      <w:marTop w:val="0"/>
      <w:marBottom w:val="0"/>
      <w:divBdr>
        <w:top w:val="none" w:sz="0" w:space="0" w:color="auto"/>
        <w:left w:val="none" w:sz="0" w:space="0" w:color="auto"/>
        <w:bottom w:val="none" w:sz="0" w:space="0" w:color="auto"/>
        <w:right w:val="none" w:sz="0" w:space="0" w:color="auto"/>
      </w:divBdr>
    </w:div>
    <w:div w:id="604461972">
      <w:bodyDiv w:val="1"/>
      <w:marLeft w:val="0"/>
      <w:marRight w:val="0"/>
      <w:marTop w:val="0"/>
      <w:marBottom w:val="0"/>
      <w:divBdr>
        <w:top w:val="none" w:sz="0" w:space="0" w:color="auto"/>
        <w:left w:val="none" w:sz="0" w:space="0" w:color="auto"/>
        <w:bottom w:val="none" w:sz="0" w:space="0" w:color="auto"/>
        <w:right w:val="none" w:sz="0" w:space="0" w:color="auto"/>
      </w:divBdr>
    </w:div>
    <w:div w:id="1393885441">
      <w:bodyDiv w:val="1"/>
      <w:marLeft w:val="0"/>
      <w:marRight w:val="0"/>
      <w:marTop w:val="0"/>
      <w:marBottom w:val="0"/>
      <w:divBdr>
        <w:top w:val="none" w:sz="0" w:space="0" w:color="auto"/>
        <w:left w:val="none" w:sz="0" w:space="0" w:color="auto"/>
        <w:bottom w:val="none" w:sz="0" w:space="0" w:color="auto"/>
        <w:right w:val="none" w:sz="0" w:space="0" w:color="auto"/>
      </w:divBdr>
    </w:div>
    <w:div w:id="166986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thriftybot.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cproducts.com/"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dymark.com/" TargetMode="External"/><Relationship Id="rId11" Type="http://schemas.openxmlformats.org/officeDocument/2006/relationships/image" Target="media/image1.png"/><Relationship Id="rId5" Type="http://schemas.openxmlformats.org/officeDocument/2006/relationships/hyperlink" Target="https://www.revrobotics.com/frc/" TargetMode="External"/><Relationship Id="rId10" Type="http://schemas.openxmlformats.org/officeDocument/2006/relationships/hyperlink" Target="https://cad.onshape.com/help/Content/EnterpriseHelp/Content/home.htm" TargetMode="External"/><Relationship Id="rId4" Type="http://schemas.openxmlformats.org/officeDocument/2006/relationships/hyperlink" Target="https://www.vexrobotics.com/pro?___store=vexroboticsau&amp;___from_store=vexrobotics" TargetMode="External"/><Relationship Id="rId9" Type="http://schemas.openxmlformats.org/officeDocument/2006/relationships/hyperlink" Target="https://grapplerobotics.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437</Words>
  <Characters>2368</Characters>
  <Application>Microsoft Office Word</Application>
  <DocSecurity>0</DocSecurity>
  <Lines>59</Lines>
  <Paragraphs>43</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Mercier</dc:creator>
  <cp:keywords/>
  <dc:description/>
  <cp:lastModifiedBy>Hayden Mercier</cp:lastModifiedBy>
  <cp:revision>25</cp:revision>
  <dcterms:created xsi:type="dcterms:W3CDTF">2024-07-18T05:13:00Z</dcterms:created>
  <dcterms:modified xsi:type="dcterms:W3CDTF">2024-07-18T06:04:00Z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30cd559816d84d0e3065c1eadf9ce82a7b7ac4483ef4802c472c849acce12195</vt:lpwstr>
  </property>
</Properties>
</file>