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37E71" w14:textId="13F57414" w:rsidR="00AB4BC4" w:rsidRPr="00AB015A" w:rsidRDefault="00AB015A" w:rsidP="00097473">
      <w:pPr>
        <w:pStyle w:val="Title"/>
        <w:jc w:val="center"/>
      </w:pPr>
      <w:r w:rsidRPr="00AB015A">
        <w:t>Introduction</w:t>
      </w:r>
    </w:p>
    <w:p w14:paraId="347C737D" w14:textId="5595BC6F" w:rsidR="00AB015A" w:rsidRDefault="00AB015A" w:rsidP="008C7405">
      <w:pPr>
        <w:pStyle w:val="Subtitle"/>
      </w:pPr>
      <w:r w:rsidRPr="00AB015A">
        <w:rPr>
          <w:b/>
          <w:bCs/>
        </w:rPr>
        <w:t>NOTE</w:t>
      </w:r>
      <w:r w:rsidRPr="00AB015A">
        <w:t xml:space="preserve">: This guide is to </w:t>
      </w:r>
      <w:r w:rsidRPr="008C7405">
        <w:t>improve</w:t>
      </w:r>
      <w:r w:rsidRPr="00AB015A">
        <w:t xml:space="preserve"> your skills </w:t>
      </w:r>
      <w:r w:rsidRPr="00AB015A">
        <w:rPr>
          <w:b/>
          <w:bCs/>
        </w:rPr>
        <w:t>NOT</w:t>
      </w:r>
      <w:r w:rsidRPr="00AB015A">
        <w:t xml:space="preserve"> to test your knowledge, feel free to search or ask anyone in the Mechanical subteam for any information.</w:t>
      </w:r>
    </w:p>
    <w:p w14:paraId="641B6E9C" w14:textId="081BDCF7" w:rsidR="00F2393F" w:rsidRDefault="00F2393F" w:rsidP="00F2393F">
      <w:r>
        <w:t xml:space="preserve">This guide is built to simulate the environments you will work in in this team. To achieve this, all the tasks will be without instructions (some hints) and will be hands-on. </w:t>
      </w:r>
    </w:p>
    <w:p w14:paraId="280E5055" w14:textId="0B6F4F59" w:rsidR="00AB015A" w:rsidRDefault="00F2393F" w:rsidP="00F2393F">
      <w:r>
        <w:t>This is designed to give you proficiency in CAD and NOT MASTERY. You will achieve mastery as you progress through the team and life (if you continue engineering) and progress will depend on time and dedication given to the team.</w:t>
      </w:r>
    </w:p>
    <w:p w14:paraId="313C2EF5" w14:textId="6B174718" w:rsidR="00E95D9E" w:rsidRDefault="00E95D9E" w:rsidP="00E95D9E">
      <w:pPr>
        <w:pStyle w:val="Heading2"/>
      </w:pPr>
      <w:r>
        <w:t>Reference Websites</w:t>
      </w:r>
    </w:p>
    <w:p w14:paraId="2B27CAFB" w14:textId="77777777" w:rsidR="008C7405" w:rsidRPr="008C7405" w:rsidRDefault="00E95D9E" w:rsidP="008C7405">
      <w:pPr>
        <w:pStyle w:val="Heading4"/>
        <w:rPr>
          <w:rStyle w:val="SubtitleChar"/>
          <w:i/>
          <w:iCs/>
          <w:color w:val="0F4761" w:themeColor="accent1" w:themeShade="BF"/>
          <w:spacing w:val="0"/>
          <w:sz w:val="22"/>
          <w:szCs w:val="22"/>
        </w:rPr>
      </w:pPr>
      <w:r w:rsidRPr="008C7405">
        <w:rPr>
          <w:rStyle w:val="SubtitleChar"/>
          <w:i/>
          <w:iCs/>
          <w:color w:val="0F4761" w:themeColor="accent1" w:themeShade="BF"/>
          <w:spacing w:val="0"/>
          <w:sz w:val="22"/>
          <w:szCs w:val="22"/>
        </w:rPr>
        <w:t>Our material providers:</w:t>
      </w:r>
    </w:p>
    <w:p w14:paraId="2C10D60D" w14:textId="05586503" w:rsidR="00E95D9E" w:rsidRDefault="00E95D9E" w:rsidP="00E95D9E">
      <w:pPr>
        <w:pStyle w:val="NormalWeb"/>
        <w:spacing w:before="0" w:beforeAutospacing="0" w:after="0" w:afterAutospacing="0"/>
      </w:pPr>
      <w:r w:rsidRPr="00800C6B">
        <w:rPr>
          <w:rFonts w:ascii="Calibri" w:hAnsi="Calibri" w:cs="Calibri"/>
          <w:b/>
          <w:bCs/>
          <w:color w:val="434343"/>
        </w:rPr>
        <w:t>Vex</w:t>
      </w:r>
      <w:r>
        <w:rPr>
          <w:rFonts w:ascii="Calibri" w:hAnsi="Calibri" w:cs="Calibri"/>
          <w:color w:val="434343"/>
        </w:rPr>
        <w:t xml:space="preserve">: </w:t>
      </w:r>
      <w:hyperlink r:id="rId4" w:history="1">
        <w:r w:rsidR="00800C6B">
          <w:rPr>
            <w:rStyle w:val="Hyperlink"/>
            <w:rFonts w:ascii="Calibri" w:eastAsiaTheme="majorEastAsia" w:hAnsi="Calibri" w:cs="Calibri"/>
            <w:color w:val="1155CC"/>
          </w:rPr>
          <w:t>https://www.vexrobotics.com/</w:t>
        </w:r>
      </w:hyperlink>
      <w:r>
        <w:rPr>
          <w:rFonts w:ascii="Calibri" w:hAnsi="Calibri" w:cs="Calibri"/>
          <w:color w:val="434343"/>
        </w:rPr>
        <w:t> </w:t>
      </w:r>
    </w:p>
    <w:p w14:paraId="1CF088C4" w14:textId="77777777" w:rsidR="00E95D9E" w:rsidRDefault="00E95D9E" w:rsidP="00E95D9E">
      <w:pPr>
        <w:pStyle w:val="NormalWeb"/>
        <w:spacing w:before="0" w:beforeAutospacing="0" w:after="0" w:afterAutospacing="0"/>
      </w:pPr>
      <w:r w:rsidRPr="00800C6B">
        <w:rPr>
          <w:rFonts w:ascii="Calibri" w:hAnsi="Calibri" w:cs="Calibri"/>
          <w:b/>
          <w:bCs/>
          <w:color w:val="434343"/>
        </w:rPr>
        <w:t>Rev</w:t>
      </w:r>
      <w:r>
        <w:rPr>
          <w:rFonts w:ascii="Calibri" w:hAnsi="Calibri" w:cs="Calibri"/>
          <w:color w:val="434343"/>
        </w:rPr>
        <w:t xml:space="preserve">: </w:t>
      </w:r>
      <w:hyperlink r:id="rId5" w:history="1">
        <w:r>
          <w:rPr>
            <w:rStyle w:val="Hyperlink"/>
            <w:rFonts w:ascii="Calibri" w:eastAsiaTheme="majorEastAsia" w:hAnsi="Calibri" w:cs="Calibri"/>
            <w:color w:val="1155CC"/>
          </w:rPr>
          <w:t>https://www.revrobotics.com/frc/</w:t>
        </w:r>
      </w:hyperlink>
    </w:p>
    <w:p w14:paraId="52BB8B16" w14:textId="77777777" w:rsidR="00E95D9E" w:rsidRDefault="00E95D9E" w:rsidP="00E95D9E">
      <w:pPr>
        <w:pStyle w:val="NormalWeb"/>
        <w:spacing w:before="0" w:beforeAutospacing="0" w:after="0" w:afterAutospacing="0"/>
      </w:pPr>
      <w:r w:rsidRPr="00800C6B">
        <w:rPr>
          <w:rFonts w:ascii="Calibri" w:hAnsi="Calibri" w:cs="Calibri"/>
          <w:b/>
          <w:bCs/>
          <w:color w:val="434343"/>
        </w:rPr>
        <w:t>Andymark</w:t>
      </w:r>
      <w:r>
        <w:rPr>
          <w:rFonts w:ascii="Calibri" w:hAnsi="Calibri" w:cs="Calibri"/>
          <w:color w:val="434343"/>
        </w:rPr>
        <w:t xml:space="preserve">: </w:t>
      </w:r>
      <w:hyperlink r:id="rId6" w:history="1">
        <w:r>
          <w:rPr>
            <w:rStyle w:val="Hyperlink"/>
            <w:rFonts w:ascii="Calibri" w:eastAsiaTheme="majorEastAsia" w:hAnsi="Calibri" w:cs="Calibri"/>
            <w:color w:val="1155CC"/>
          </w:rPr>
          <w:t>https://www.andymark.com/</w:t>
        </w:r>
      </w:hyperlink>
    </w:p>
    <w:p w14:paraId="7FD3BA8F" w14:textId="77777777" w:rsidR="00E95D9E" w:rsidRDefault="00E95D9E" w:rsidP="00E95D9E">
      <w:pPr>
        <w:pStyle w:val="NormalWeb"/>
        <w:spacing w:before="0" w:beforeAutospacing="0" w:after="0" w:afterAutospacing="0"/>
      </w:pPr>
      <w:r w:rsidRPr="00800C6B">
        <w:rPr>
          <w:rFonts w:ascii="Calibri" w:hAnsi="Calibri" w:cs="Calibri"/>
          <w:b/>
          <w:bCs/>
          <w:color w:val="434343"/>
        </w:rPr>
        <w:t>West Coast Products</w:t>
      </w:r>
      <w:r>
        <w:rPr>
          <w:rFonts w:ascii="Calibri" w:hAnsi="Calibri" w:cs="Calibri"/>
          <w:color w:val="434343"/>
        </w:rPr>
        <w:t xml:space="preserve">: </w:t>
      </w:r>
      <w:hyperlink r:id="rId7" w:history="1">
        <w:r>
          <w:rPr>
            <w:rStyle w:val="Hyperlink"/>
            <w:rFonts w:ascii="Calibri" w:eastAsiaTheme="majorEastAsia" w:hAnsi="Calibri" w:cs="Calibri"/>
            <w:color w:val="1155CC"/>
          </w:rPr>
          <w:t>https://wcproducts.com/</w:t>
        </w:r>
      </w:hyperlink>
      <w:r>
        <w:rPr>
          <w:rFonts w:ascii="Calibri" w:hAnsi="Calibri" w:cs="Calibri"/>
          <w:color w:val="434343"/>
        </w:rPr>
        <w:t> </w:t>
      </w:r>
    </w:p>
    <w:p w14:paraId="78A8EB8B" w14:textId="77777777" w:rsidR="00E95D9E" w:rsidRDefault="00E95D9E" w:rsidP="00E95D9E">
      <w:pPr>
        <w:pStyle w:val="NormalWeb"/>
        <w:spacing w:before="0" w:beforeAutospacing="0" w:after="0" w:afterAutospacing="0"/>
      </w:pPr>
      <w:r w:rsidRPr="00800C6B">
        <w:rPr>
          <w:rFonts w:ascii="Calibri" w:hAnsi="Calibri" w:cs="Calibri"/>
          <w:b/>
          <w:bCs/>
          <w:color w:val="434343"/>
        </w:rPr>
        <w:t>The Thrifty Bot</w:t>
      </w:r>
      <w:r>
        <w:rPr>
          <w:rFonts w:ascii="Calibri" w:hAnsi="Calibri" w:cs="Calibri"/>
          <w:color w:val="434343"/>
        </w:rPr>
        <w:t xml:space="preserve">: </w:t>
      </w:r>
      <w:hyperlink r:id="rId8" w:history="1">
        <w:r>
          <w:rPr>
            <w:rStyle w:val="Hyperlink"/>
            <w:rFonts w:ascii="Calibri" w:eastAsiaTheme="majorEastAsia" w:hAnsi="Calibri" w:cs="Calibri"/>
            <w:color w:val="1155CC"/>
          </w:rPr>
          <w:t>https://www.thethriftybot.com/</w:t>
        </w:r>
      </w:hyperlink>
      <w:r>
        <w:rPr>
          <w:rFonts w:ascii="Calibri" w:hAnsi="Calibri" w:cs="Calibri"/>
          <w:color w:val="434343"/>
        </w:rPr>
        <w:t xml:space="preserve"> </w:t>
      </w:r>
      <w:r>
        <w:rPr>
          <w:rFonts w:ascii="Calibri" w:hAnsi="Calibri" w:cs="Calibri"/>
          <w:color w:val="434343"/>
        </w:rPr>
        <w:br/>
      </w:r>
      <w:r w:rsidRPr="00800C6B">
        <w:rPr>
          <w:rFonts w:ascii="Calibri" w:hAnsi="Calibri" w:cs="Calibri"/>
          <w:b/>
          <w:bCs/>
          <w:color w:val="434343"/>
        </w:rPr>
        <w:t>Grapple</w:t>
      </w:r>
      <w:r>
        <w:rPr>
          <w:rFonts w:ascii="Calibri" w:hAnsi="Calibri" w:cs="Calibri"/>
          <w:color w:val="434343"/>
        </w:rPr>
        <w:t xml:space="preserve">: </w:t>
      </w:r>
      <w:hyperlink r:id="rId9" w:history="1">
        <w:r>
          <w:rPr>
            <w:rStyle w:val="Hyperlink"/>
            <w:rFonts w:ascii="Calibri" w:eastAsiaTheme="majorEastAsia" w:hAnsi="Calibri" w:cs="Calibri"/>
            <w:color w:val="1155CC"/>
          </w:rPr>
          <w:t>https://grapplerobotics.au/</w:t>
        </w:r>
      </w:hyperlink>
    </w:p>
    <w:p w14:paraId="5628AFDC" w14:textId="77777777" w:rsidR="00F2393F" w:rsidRDefault="00F2393F" w:rsidP="00F2393F"/>
    <w:p w14:paraId="2B961C1F" w14:textId="77777777" w:rsidR="008C7405" w:rsidRDefault="008C7405" w:rsidP="008C7405">
      <w:pPr>
        <w:pStyle w:val="Heading4"/>
      </w:pPr>
      <w:r>
        <w:t>Design guide: </w:t>
      </w:r>
    </w:p>
    <w:p w14:paraId="505A7908" w14:textId="007A22C8" w:rsidR="008C7405" w:rsidRDefault="008C7405" w:rsidP="00F2393F">
      <w:pPr>
        <w:rPr>
          <w:b/>
          <w:bCs/>
        </w:rPr>
      </w:pPr>
      <w:r>
        <w:rPr>
          <w:b/>
          <w:bCs/>
        </w:rPr>
        <w:t>[Link]</w:t>
      </w:r>
    </w:p>
    <w:p w14:paraId="36334DE2" w14:textId="231349F5" w:rsidR="008C7405" w:rsidRDefault="00097473" w:rsidP="00097473">
      <w:pPr>
        <w:pStyle w:val="Heading4"/>
      </w:pPr>
      <w:r w:rsidRPr="00097473">
        <w:t>Onshape Tutorials:</w:t>
      </w:r>
    </w:p>
    <w:p w14:paraId="27BD771B" w14:textId="15AA1BB0" w:rsidR="00121B02" w:rsidRDefault="00000000" w:rsidP="00097473">
      <w:hyperlink r:id="rId10" w:history="1">
        <w:r w:rsidR="00097473" w:rsidRPr="008404F7">
          <w:rPr>
            <w:rStyle w:val="Hyperlink"/>
          </w:rPr>
          <w:t>https://cad.onshape.com/help/Content/EnterpriseHelp/Content/home.htm</w:t>
        </w:r>
      </w:hyperlink>
    </w:p>
    <w:p w14:paraId="39F4DC32" w14:textId="77777777" w:rsidR="00121B02" w:rsidRDefault="00121B02">
      <w:r>
        <w:br w:type="page"/>
      </w:r>
    </w:p>
    <w:p w14:paraId="1371F3FE" w14:textId="4592242A" w:rsidR="00097473" w:rsidRDefault="007333AD" w:rsidP="007333AD">
      <w:pPr>
        <w:pStyle w:val="Heading1"/>
      </w:pPr>
      <w:r w:rsidRPr="007333AD">
        <w:lastRenderedPageBreak/>
        <w:t>Account Creation &amp; Recommended Settings</w:t>
      </w:r>
    </w:p>
    <w:p w14:paraId="70D1AD40" w14:textId="41919349" w:rsidR="007333AD" w:rsidRDefault="007333AD" w:rsidP="007333AD">
      <w:pPr>
        <w:pStyle w:val="Heading2"/>
      </w:pPr>
      <w:r>
        <w:t>Step 1:</w:t>
      </w:r>
    </w:p>
    <w:p w14:paraId="1991CA7F" w14:textId="629A7BB8" w:rsidR="007333AD" w:rsidRDefault="007333AD" w:rsidP="007333AD">
      <w:r>
        <w:t>Use your Education Email to create an Onshape Account</w:t>
      </w:r>
      <w:r w:rsidR="006E430F">
        <w:t>. If you have any questions feel free to ask us.</w:t>
      </w:r>
    </w:p>
    <w:p w14:paraId="393F347C" w14:textId="65664FC0" w:rsidR="006E430F" w:rsidRDefault="006E430F" w:rsidP="006E430F">
      <w:pPr>
        <w:pStyle w:val="Heading2"/>
      </w:pPr>
      <w:r>
        <w:t>Step 2:</w:t>
      </w:r>
    </w:p>
    <w:p w14:paraId="12175EE1" w14:textId="716AB654" w:rsidR="00AA7C34" w:rsidRDefault="0023357D" w:rsidP="00AA7C34">
      <w:r w:rsidRPr="00AA7C34">
        <w:rPr>
          <w:noProof/>
        </w:rPr>
        <w:drawing>
          <wp:anchor distT="0" distB="0" distL="114300" distR="114300" simplePos="0" relativeHeight="251658240" behindDoc="1" locked="0" layoutInCell="1" allowOverlap="1" wp14:anchorId="0EE75E6F" wp14:editId="6F1E328F">
            <wp:simplePos x="0" y="0"/>
            <wp:positionH relativeFrom="margin">
              <wp:align>right</wp:align>
            </wp:positionH>
            <wp:positionV relativeFrom="paragraph">
              <wp:posOffset>400050</wp:posOffset>
            </wp:positionV>
            <wp:extent cx="5731510" cy="140335"/>
            <wp:effectExtent l="0" t="0" r="2540" b="0"/>
            <wp:wrapTight wrapText="bothSides">
              <wp:wrapPolygon edited="0">
                <wp:start x="0" y="0"/>
                <wp:lineTo x="0" y="17593"/>
                <wp:lineTo x="21538" y="17593"/>
                <wp:lineTo x="21538" y="0"/>
                <wp:lineTo x="0" y="0"/>
              </wp:wrapPolygon>
            </wp:wrapTight>
            <wp:docPr id="6857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5810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0335"/>
                    </a:xfrm>
                    <a:prstGeom prst="rect">
                      <a:avLst/>
                    </a:prstGeom>
                  </pic:spPr>
                </pic:pic>
              </a:graphicData>
            </a:graphic>
          </wp:anchor>
        </w:drawing>
      </w:r>
      <w:r w:rsidR="00836396">
        <w:t>Select the dropdown on the top right of the screen next to your name. Select “My Account” and head to the preferences</w:t>
      </w:r>
      <w:r>
        <w:t xml:space="preserve"> section</w:t>
      </w:r>
      <w:r w:rsidR="00836396">
        <w:t xml:space="preserve">, and then </w:t>
      </w:r>
      <w:r w:rsidR="003D1D3A">
        <w:t xml:space="preserve">the </w:t>
      </w:r>
      <w:r w:rsidR="00836396">
        <w:t xml:space="preserve">units </w:t>
      </w:r>
      <w:r>
        <w:t>heading.</w:t>
      </w:r>
    </w:p>
    <w:p w14:paraId="1CCCA90B" w14:textId="15596501" w:rsidR="0023357D" w:rsidRDefault="00E800DD" w:rsidP="00AA7C34">
      <w:r>
        <w:t>Please enter the following units of measurement, which are both our team’s and Australia’s standards:</w:t>
      </w:r>
    </w:p>
    <w:p w14:paraId="15A6C60C" w14:textId="3ABBA1A7" w:rsidR="009010A7" w:rsidRDefault="003D1D3A" w:rsidP="007333AD">
      <w:r>
        <w:rPr>
          <w:noProof/>
          <w:bdr w:val="none" w:sz="0" w:space="0" w:color="auto" w:frame="1"/>
        </w:rPr>
        <w:drawing>
          <wp:anchor distT="0" distB="0" distL="114300" distR="114300" simplePos="0" relativeHeight="251659264" behindDoc="1" locked="0" layoutInCell="1" allowOverlap="1" wp14:anchorId="1255299B" wp14:editId="3567D3B3">
            <wp:simplePos x="0" y="0"/>
            <wp:positionH relativeFrom="margin">
              <wp:align>right</wp:align>
            </wp:positionH>
            <wp:positionV relativeFrom="paragraph">
              <wp:posOffset>8255</wp:posOffset>
            </wp:positionV>
            <wp:extent cx="2000250" cy="3568700"/>
            <wp:effectExtent l="0" t="0" r="0" b="0"/>
            <wp:wrapTight wrapText="bothSides">
              <wp:wrapPolygon edited="0">
                <wp:start x="0" y="0"/>
                <wp:lineTo x="0" y="21446"/>
                <wp:lineTo x="21394" y="21446"/>
                <wp:lineTo x="21394" y="0"/>
                <wp:lineTo x="0" y="0"/>
              </wp:wrapPolygon>
            </wp:wrapTight>
            <wp:docPr id="147221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844"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3568700"/>
                    </a:xfrm>
                    <a:prstGeom prst="rect">
                      <a:avLst/>
                    </a:prstGeom>
                    <a:noFill/>
                    <a:ln>
                      <a:noFill/>
                    </a:ln>
                  </pic:spPr>
                </pic:pic>
              </a:graphicData>
            </a:graphic>
          </wp:anchor>
        </w:drawing>
      </w:r>
      <w:r>
        <w:t xml:space="preserve">Please note that while these will be the default units when no unit is specified and will be displayed with the dimension tool, Onshape is easily able to convert between units of measurement, which is extremely helpful when dealing with imperial measurements. Simply type the magnitude and then “in” for inch, or any other </w:t>
      </w:r>
      <w:r w:rsidR="00776600">
        <w:t xml:space="preserve">symbol, such as “cm” for centimetres or “rad” for radians. This will allow </w:t>
      </w:r>
      <w:r w:rsidR="00AB1DFA">
        <w:t xml:space="preserve">for easy </w:t>
      </w:r>
      <w:proofErr w:type="gramStart"/>
      <w:r w:rsidR="00AB1DFA">
        <w:t>workflow</w:t>
      </w:r>
      <w:proofErr w:type="gramEnd"/>
      <w:r w:rsidR="00AB1DFA">
        <w:t xml:space="preserve"> </w:t>
      </w:r>
      <w:r w:rsidR="009B0AC9">
        <w:t xml:space="preserve">and you will need to use this </w:t>
      </w:r>
      <w:r w:rsidR="009B0AC9" w:rsidRPr="009B0AC9">
        <w:rPr>
          <w:b/>
          <w:bCs/>
        </w:rPr>
        <w:t>a lot</w:t>
      </w:r>
      <w:r w:rsidR="009B0AC9">
        <w:t>.</w:t>
      </w:r>
    </w:p>
    <w:p w14:paraId="4B355903" w14:textId="77777777" w:rsidR="009010A7" w:rsidRDefault="009010A7">
      <w:r>
        <w:br w:type="page"/>
      </w:r>
    </w:p>
    <w:p w14:paraId="474440B4" w14:textId="77777777" w:rsidR="009010A7" w:rsidRDefault="009010A7" w:rsidP="009010A7">
      <w:pPr>
        <w:pStyle w:val="Heading1"/>
      </w:pPr>
      <w:r w:rsidRPr="009010A7">
        <w:lastRenderedPageBreak/>
        <w:t>Basic</w:t>
      </w:r>
      <w:r>
        <w:t xml:space="preserve"> CAD</w:t>
      </w:r>
    </w:p>
    <w:p w14:paraId="20730EA9" w14:textId="77777777" w:rsidR="009010A7" w:rsidRPr="008E78C2" w:rsidRDefault="009010A7" w:rsidP="009010A7">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NOTE: This section will not necessarily teach good CAD habits. This section is designed to teach basic CAD usage and skills. In our solution presentation, we will teach you how to have good CAD habits.</w:t>
      </w:r>
    </w:p>
    <w:p w14:paraId="790637FE" w14:textId="77777777" w:rsidR="009010A7" w:rsidRDefault="009010A7" w:rsidP="009010A7">
      <w:pPr>
        <w:pStyle w:val="Heading2"/>
      </w:pPr>
      <w:r>
        <w:t>Task 1: Battery (Beginner)</w:t>
      </w:r>
    </w:p>
    <w:p w14:paraId="45B93781" w14:textId="61768FB7" w:rsidR="00E65CF4" w:rsidRPr="00E65CF4" w:rsidRDefault="00E65CF4" w:rsidP="00E65CF4">
      <w:r>
        <w:t xml:space="preserve">Using </w:t>
      </w:r>
      <w:r w:rsidR="00B04599">
        <w:t>Callipers</w:t>
      </w:r>
      <w:r>
        <w:t xml:space="preserve"> in the Workshop and their website, model </w:t>
      </w:r>
      <w:r w:rsidR="00B04599">
        <w:t>a dimension-accurate battery that we use on the robot.</w:t>
      </w:r>
    </w:p>
    <w:p w14:paraId="7D9AE7CD" w14:textId="6518F8A7" w:rsidR="007333AD" w:rsidRDefault="00EB1062" w:rsidP="00EB1062">
      <w:pPr>
        <w:pStyle w:val="Heading2"/>
      </w:pPr>
      <w:r>
        <w:t>Task</w:t>
      </w:r>
      <w:r w:rsidR="00DF3A97">
        <w:t xml:space="preserve"> 2: Tubes</w:t>
      </w:r>
    </w:p>
    <w:p w14:paraId="6F793D86" w14:textId="7D6FEBDA" w:rsidR="00DF3A97" w:rsidRDefault="00D44F27" w:rsidP="00DF3A97">
      <w:pPr>
        <w:pStyle w:val="Heading3"/>
      </w:pPr>
      <w:r>
        <w:t>2.1</w:t>
      </w:r>
      <w:r w:rsidR="008E78C2">
        <w:t xml:space="preserve"> – Drivebase Frame</w:t>
      </w:r>
    </w:p>
    <w:p w14:paraId="45E28951"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Design half a drivebase frame with M5 clearance holes 12.5mm apart on a RHS tube</w:t>
      </w:r>
    </w:p>
    <w:p w14:paraId="1EBABDFF"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Use your decision-making skills and the 2024 rules to decide on suitable dimensions.</w:t>
      </w:r>
    </w:p>
    <w:p w14:paraId="7D17A3BE" w14:textId="54876373" w:rsidR="008E78C2" w:rsidRPr="008E78C2" w:rsidRDefault="008E78C2" w:rsidP="008E78C2">
      <w:pPr>
        <w:pStyle w:val="NormalWeb"/>
        <w:spacing w:before="0" w:beforeAutospacing="0" w:after="0" w:afterAutospacing="0"/>
        <w:rPr>
          <w:rFonts w:asciiTheme="minorHAnsi" w:hAnsiTheme="minorHAnsi"/>
        </w:rPr>
      </w:pPr>
      <w:r w:rsidRPr="008E78C2">
        <w:rPr>
          <w:rFonts w:asciiTheme="minorHAnsi" w:hAnsiTheme="minorHAnsi" w:cs="Calibri"/>
          <w:color w:val="434343"/>
          <w:sz w:val="22"/>
          <w:szCs w:val="22"/>
        </w:rPr>
        <w:t>Hint: Check out shortcuts to do this faster (do not individually sketch and extrude 100s of holes)</w:t>
      </w:r>
    </w:p>
    <w:p w14:paraId="101A4D81" w14:textId="77777777" w:rsidR="008E78C2" w:rsidRDefault="008E78C2" w:rsidP="008E78C2"/>
    <w:p w14:paraId="12EC6BF2" w14:textId="1E149A24" w:rsidR="005270A4" w:rsidRDefault="005270A4" w:rsidP="00794F77">
      <w:pPr>
        <w:pStyle w:val="Heading3"/>
      </w:pPr>
      <w:r>
        <w:t>2.2 – Standardised L Gusset</w:t>
      </w:r>
    </w:p>
    <w:p w14:paraId="5F28A173" w14:textId="71C8C6F5" w:rsidR="005270A4" w:rsidRDefault="00E9310A" w:rsidP="008E78C2">
      <w:r>
        <w:t xml:space="preserve">Design a </w:t>
      </w:r>
      <w:r w:rsidR="00CE2CE0">
        <w:t>simple L gusset</w:t>
      </w:r>
      <w:r w:rsidR="00794F77">
        <w:t xml:space="preserve"> to connect the drivebase tubes. When manufacturing parts, we cannot CNC sharp corners, so make sure to fillet your corners!</w:t>
      </w:r>
    </w:p>
    <w:p w14:paraId="0E3BF002" w14:textId="2CE8C5B9" w:rsidR="00794F77" w:rsidRDefault="00794F77" w:rsidP="00A1089E">
      <w:pPr>
        <w:pStyle w:val="Heading3"/>
      </w:pPr>
      <w:r>
        <w:t xml:space="preserve">2.3 – </w:t>
      </w:r>
      <w:r w:rsidRPr="00A1089E">
        <w:rPr>
          <w:rStyle w:val="Heading3Char"/>
        </w:rPr>
        <w:t>Drivebase</w:t>
      </w:r>
      <w:r>
        <w:t xml:space="preserve"> Assembly</w:t>
      </w:r>
    </w:p>
    <w:p w14:paraId="148CE0A6" w14:textId="4F075255" w:rsidR="00794F77" w:rsidRDefault="00794F77" w:rsidP="008E78C2">
      <w:r>
        <w:t>Using the assembly tab, connect the L gussets to the tubes so they are fastened at the corners.</w:t>
      </w:r>
    </w:p>
    <w:p w14:paraId="70C4D7E0" w14:textId="02011FCB" w:rsidR="00794F77" w:rsidRDefault="00794F77" w:rsidP="008E78C2">
      <w:r>
        <w:t>Hint: Think about how they would be connected in real life, mate!</w:t>
      </w:r>
    </w:p>
    <w:p w14:paraId="67C4DA63" w14:textId="2C4DD482" w:rsidR="00794F77" w:rsidRDefault="00794F77">
      <w:r>
        <w:br w:type="page"/>
      </w:r>
    </w:p>
    <w:p w14:paraId="5486C394" w14:textId="22B2937D" w:rsidR="00794F77" w:rsidRDefault="00794F77" w:rsidP="00E65CF4">
      <w:pPr>
        <w:pStyle w:val="Heading2"/>
      </w:pPr>
      <w:r>
        <w:lastRenderedPageBreak/>
        <w:t>Task 3</w:t>
      </w:r>
      <w:r w:rsidR="00E65CF4">
        <w:t>:</w:t>
      </w:r>
      <w:r>
        <w:t xml:space="preserve"> Swerve Drivebase</w:t>
      </w:r>
    </w:p>
    <w:p w14:paraId="5109E0DA" w14:textId="441C3577" w:rsidR="00794F77" w:rsidRDefault="00794F77" w:rsidP="00E65CF4">
      <w:pPr>
        <w:pStyle w:val="Heading3"/>
      </w:pPr>
      <w:r>
        <w:t xml:space="preserve">3.1 - Introduction to </w:t>
      </w:r>
      <w:proofErr w:type="spellStart"/>
      <w:r>
        <w:t>Mkcad</w:t>
      </w:r>
      <w:proofErr w:type="spellEnd"/>
    </w:p>
    <w:p w14:paraId="0303EE1B" w14:textId="3CA7D508" w:rsidR="00794F77" w:rsidRDefault="00794F77" w:rsidP="00794F77">
      <w:r>
        <w:t xml:space="preserve">Download the </w:t>
      </w:r>
      <w:proofErr w:type="spellStart"/>
      <w:r>
        <w:t>MkCAD</w:t>
      </w:r>
      <w:proofErr w:type="spellEnd"/>
      <w:r>
        <w:t xml:space="preserve"> library into Onshape. If you have any questions do not hesitate to ask us, we will go through its functionality when we </w:t>
      </w:r>
      <w:r w:rsidR="00A1089E">
        <w:t>return</w:t>
      </w:r>
      <w:r>
        <w:t xml:space="preserve"> to school. Import one SDS MK4i Swerve Module into the assembly with two NEOs, below the frame with a size of 10-32, and an SDS Billet wheel. We use </w:t>
      </w:r>
      <w:proofErr w:type="spellStart"/>
      <w:r>
        <w:t>CANcoders</w:t>
      </w:r>
      <w:proofErr w:type="spellEnd"/>
      <w:r>
        <w:t xml:space="preserve"> to control the wheels. We will </w:t>
      </w:r>
      <w:r w:rsidR="00A1089E">
        <w:t>cover</w:t>
      </w:r>
      <w:r>
        <w:t xml:space="preserve"> the function of swerve modules when we go through the solutions next session.</w:t>
      </w:r>
    </w:p>
    <w:p w14:paraId="48D22C4B" w14:textId="7B3FA42F" w:rsidR="00794F77" w:rsidRDefault="00794F77" w:rsidP="00E65CF4">
      <w:pPr>
        <w:pStyle w:val="Heading3"/>
      </w:pPr>
      <w:r>
        <w:t>3.2: Drivebase tubes</w:t>
      </w:r>
    </w:p>
    <w:p w14:paraId="41FA12B7" w14:textId="77777777" w:rsidR="00794F77" w:rsidRDefault="00794F77" w:rsidP="00794F77">
      <w:r>
        <w:t>Using the formula:</w:t>
      </w:r>
    </w:p>
    <w:p w14:paraId="4AC12DFE" w14:textId="37FA7ADA" w:rsidR="00794F77" w:rsidRDefault="00794F77" w:rsidP="00E65CF4">
      <w:pPr>
        <w:pStyle w:val="Subtitle"/>
      </w:pPr>
      <w:r>
        <w:t>Tube Length = Drivebase Length - 214.6</w:t>
      </w:r>
      <w:r w:rsidR="009204D7">
        <w:t xml:space="preserve"> (Size of the swerve modules)</w:t>
      </w:r>
    </w:p>
    <w:p w14:paraId="700E3672" w14:textId="1180CA54" w:rsidR="00794F77" w:rsidRDefault="00794F77" w:rsidP="00794F77">
      <w:r>
        <w:t xml:space="preserve">Design a </w:t>
      </w:r>
      <w:r w:rsidR="00E65CF4">
        <w:t>4-sided</w:t>
      </w:r>
      <w:r>
        <w:t xml:space="preserve">, square drivebase to mount the swerve modules at each corner. Refer to the real robot or others online. For this tutorial, we will be investigating the 2022 game, so please refer to R104 in the </w:t>
      </w:r>
      <w:hyperlink r:id="rId13" w:history="1">
        <w:r w:rsidRPr="00E65CF4">
          <w:rPr>
            <w:rStyle w:val="Hyperlink"/>
          </w:rPr>
          <w:t>2022 FIRST® Robotics Competition Game Manual</w:t>
        </w:r>
      </w:hyperlink>
      <w:r>
        <w:t xml:space="preserve"> for the maximum frame perimeter.</w:t>
      </w:r>
    </w:p>
    <w:p w14:paraId="40DE49A1" w14:textId="3A6B34CF" w:rsidR="00C21A2D" w:rsidRDefault="00794F77" w:rsidP="00794F77">
      <w:r>
        <w:t>Hint: Use the circular pattern tool to save time and reduce effort!</w:t>
      </w:r>
    </w:p>
    <w:p w14:paraId="0EB977DF" w14:textId="058DC7FA" w:rsidR="00C21A2D" w:rsidRDefault="00C21A2D" w:rsidP="00C21A2D">
      <w:pPr>
        <w:pStyle w:val="Heading3"/>
      </w:pPr>
      <w:r>
        <w:t>Task 3.3: Bumpers</w:t>
      </w:r>
    </w:p>
    <w:p w14:paraId="4A69082B" w14:textId="0EAD2DA7" w:rsidR="00794F77" w:rsidRDefault="00C21A2D" w:rsidP="00C21A2D">
      <w:r>
        <w:t>Taking the context of the drivebase and the tubes, design a bumper for the drivebase. Refer to rules R401 and beyond for bumper restrictions for Rapid React.</w:t>
      </w:r>
      <w:r w:rsidR="00515D33">
        <w:t xml:space="preserve"> For bumpers, we use </w:t>
      </w:r>
      <w:r w:rsidR="00D139B5">
        <w:t xml:space="preserve">63.5 mm diameter pool noodles stacked upon one another tied to </w:t>
      </w:r>
      <w:r w:rsidR="005B416D">
        <w:t>127 mm tall by 19.05 mm wide radiata pine wood. They are then covered with cloth.</w:t>
      </w:r>
    </w:p>
    <w:p w14:paraId="04522717" w14:textId="63E34C2E" w:rsidR="005B416D" w:rsidRDefault="005B416D" w:rsidP="00C21A2D">
      <w:r>
        <w:t xml:space="preserve">Hint: </w:t>
      </w:r>
      <w:r w:rsidR="00D9341A">
        <w:t>Don’t try to extrude 4 different sides of the bumper, there is a handy tool that can extrude along a line, called the sweep tool</w:t>
      </w:r>
      <w:r w:rsidR="009204D7">
        <w:t>!</w:t>
      </w:r>
    </w:p>
    <w:p w14:paraId="357CC61F" w14:textId="77777777" w:rsidR="005B416D" w:rsidRPr="008E78C2" w:rsidRDefault="005B416D" w:rsidP="00C21A2D"/>
    <w:sectPr w:rsidR="005B416D" w:rsidRPr="008E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88"/>
    <w:rsid w:val="00080793"/>
    <w:rsid w:val="00097473"/>
    <w:rsid w:val="00121B02"/>
    <w:rsid w:val="00174523"/>
    <w:rsid w:val="001C77BB"/>
    <w:rsid w:val="0023357D"/>
    <w:rsid w:val="002D2DB9"/>
    <w:rsid w:val="003D1D3A"/>
    <w:rsid w:val="00515D33"/>
    <w:rsid w:val="005270A4"/>
    <w:rsid w:val="005B416D"/>
    <w:rsid w:val="00617AC1"/>
    <w:rsid w:val="006E430F"/>
    <w:rsid w:val="007333AD"/>
    <w:rsid w:val="00736053"/>
    <w:rsid w:val="00742E0B"/>
    <w:rsid w:val="00776600"/>
    <w:rsid w:val="00794F77"/>
    <w:rsid w:val="00800C6B"/>
    <w:rsid w:val="00836396"/>
    <w:rsid w:val="008C7405"/>
    <w:rsid w:val="008E78C2"/>
    <w:rsid w:val="009010A7"/>
    <w:rsid w:val="009204D7"/>
    <w:rsid w:val="009B0AC9"/>
    <w:rsid w:val="00A1089E"/>
    <w:rsid w:val="00AA7C34"/>
    <w:rsid w:val="00AB015A"/>
    <w:rsid w:val="00AB1DFA"/>
    <w:rsid w:val="00AB4BC4"/>
    <w:rsid w:val="00B04599"/>
    <w:rsid w:val="00C21A2D"/>
    <w:rsid w:val="00CE2CE0"/>
    <w:rsid w:val="00D139B5"/>
    <w:rsid w:val="00D44F27"/>
    <w:rsid w:val="00D9341A"/>
    <w:rsid w:val="00DF3A97"/>
    <w:rsid w:val="00E53F88"/>
    <w:rsid w:val="00E627F2"/>
    <w:rsid w:val="00E65CF4"/>
    <w:rsid w:val="00E73099"/>
    <w:rsid w:val="00E800DD"/>
    <w:rsid w:val="00E85CE0"/>
    <w:rsid w:val="00E929AD"/>
    <w:rsid w:val="00E9310A"/>
    <w:rsid w:val="00E95D9E"/>
    <w:rsid w:val="00EB1062"/>
    <w:rsid w:val="00F2393F"/>
    <w:rsid w:val="00F35334"/>
    <w:rsid w:val="00F37A04"/>
    <w:rsid w:val="00FD5D7E"/>
    <w:rsid w:val="00FE6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2C64B"/>
  <w15:chartTrackingRefBased/>
  <w15:docId w15:val="{B448ED2F-B06F-4CBA-A0EA-A0EFD173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F88"/>
    <w:rPr>
      <w:rFonts w:eastAsiaTheme="majorEastAsia" w:cstheme="majorBidi"/>
      <w:color w:val="272727" w:themeColor="text1" w:themeTint="D8"/>
    </w:rPr>
  </w:style>
  <w:style w:type="paragraph" w:styleId="Title">
    <w:name w:val="Title"/>
    <w:basedOn w:val="Normal"/>
    <w:next w:val="Normal"/>
    <w:link w:val="TitleChar"/>
    <w:uiPriority w:val="10"/>
    <w:qFormat/>
    <w:rsid w:val="00E53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405"/>
    <w:pPr>
      <w:numPr>
        <w:ilvl w:val="1"/>
      </w:numPr>
    </w:pPr>
    <w:rPr>
      <w:rFonts w:eastAsiaTheme="majorEastAsia" w:cstheme="majorBidi"/>
      <w:i/>
      <w:iCs/>
      <w:color w:val="595959" w:themeColor="text1" w:themeTint="A6"/>
      <w:spacing w:val="15"/>
      <w:sz w:val="20"/>
      <w:szCs w:val="20"/>
    </w:rPr>
  </w:style>
  <w:style w:type="character" w:customStyle="1" w:styleId="SubtitleChar">
    <w:name w:val="Subtitle Char"/>
    <w:basedOn w:val="DefaultParagraphFont"/>
    <w:link w:val="Subtitle"/>
    <w:uiPriority w:val="11"/>
    <w:rsid w:val="008C7405"/>
    <w:rPr>
      <w:rFonts w:eastAsiaTheme="majorEastAsia" w:cstheme="majorBidi"/>
      <w:i/>
      <w:iCs/>
      <w:color w:val="595959" w:themeColor="text1" w:themeTint="A6"/>
      <w:spacing w:val="15"/>
      <w:sz w:val="20"/>
      <w:szCs w:val="20"/>
    </w:rPr>
  </w:style>
  <w:style w:type="paragraph" w:styleId="Quote">
    <w:name w:val="Quote"/>
    <w:basedOn w:val="Normal"/>
    <w:next w:val="Normal"/>
    <w:link w:val="QuoteChar"/>
    <w:uiPriority w:val="29"/>
    <w:qFormat/>
    <w:rsid w:val="00E53F88"/>
    <w:pPr>
      <w:spacing w:before="160"/>
      <w:jc w:val="center"/>
    </w:pPr>
    <w:rPr>
      <w:i/>
      <w:iCs/>
      <w:color w:val="404040" w:themeColor="text1" w:themeTint="BF"/>
    </w:rPr>
  </w:style>
  <w:style w:type="character" w:customStyle="1" w:styleId="QuoteChar">
    <w:name w:val="Quote Char"/>
    <w:basedOn w:val="DefaultParagraphFont"/>
    <w:link w:val="Quote"/>
    <w:uiPriority w:val="29"/>
    <w:rsid w:val="00E53F88"/>
    <w:rPr>
      <w:i/>
      <w:iCs/>
      <w:color w:val="404040" w:themeColor="text1" w:themeTint="BF"/>
    </w:rPr>
  </w:style>
  <w:style w:type="paragraph" w:styleId="ListParagraph">
    <w:name w:val="List Paragraph"/>
    <w:basedOn w:val="Normal"/>
    <w:uiPriority w:val="34"/>
    <w:qFormat/>
    <w:rsid w:val="00E53F88"/>
    <w:pPr>
      <w:ind w:left="720"/>
      <w:contextualSpacing/>
    </w:pPr>
  </w:style>
  <w:style w:type="character" w:styleId="IntenseEmphasis">
    <w:name w:val="Intense Emphasis"/>
    <w:basedOn w:val="DefaultParagraphFont"/>
    <w:uiPriority w:val="21"/>
    <w:qFormat/>
    <w:rsid w:val="00E53F88"/>
    <w:rPr>
      <w:i/>
      <w:iCs/>
      <w:color w:val="0F4761" w:themeColor="accent1" w:themeShade="BF"/>
    </w:rPr>
  </w:style>
  <w:style w:type="paragraph" w:styleId="IntenseQuote">
    <w:name w:val="Intense Quote"/>
    <w:basedOn w:val="Normal"/>
    <w:next w:val="Normal"/>
    <w:link w:val="IntenseQuoteChar"/>
    <w:uiPriority w:val="30"/>
    <w:qFormat/>
    <w:rsid w:val="00E5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F88"/>
    <w:rPr>
      <w:i/>
      <w:iCs/>
      <w:color w:val="0F4761" w:themeColor="accent1" w:themeShade="BF"/>
    </w:rPr>
  </w:style>
  <w:style w:type="character" w:styleId="IntenseReference">
    <w:name w:val="Intense Reference"/>
    <w:basedOn w:val="DefaultParagraphFont"/>
    <w:uiPriority w:val="32"/>
    <w:qFormat/>
    <w:rsid w:val="00E53F88"/>
    <w:rPr>
      <w:b/>
      <w:bCs/>
      <w:smallCaps/>
      <w:color w:val="0F4761" w:themeColor="accent1" w:themeShade="BF"/>
      <w:spacing w:val="5"/>
    </w:rPr>
  </w:style>
  <w:style w:type="paragraph" w:styleId="NormalWeb">
    <w:name w:val="Normal (Web)"/>
    <w:basedOn w:val="Normal"/>
    <w:uiPriority w:val="99"/>
    <w:semiHidden/>
    <w:unhideWhenUsed/>
    <w:rsid w:val="00E95D9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95D9E"/>
    <w:rPr>
      <w:color w:val="0000FF"/>
      <w:u w:val="single"/>
    </w:rPr>
  </w:style>
  <w:style w:type="character" w:styleId="FollowedHyperlink">
    <w:name w:val="FollowedHyperlink"/>
    <w:basedOn w:val="DefaultParagraphFont"/>
    <w:uiPriority w:val="99"/>
    <w:semiHidden/>
    <w:unhideWhenUsed/>
    <w:rsid w:val="00E95D9E"/>
    <w:rPr>
      <w:color w:val="96607D" w:themeColor="followedHyperlink"/>
      <w:u w:val="single"/>
    </w:rPr>
  </w:style>
  <w:style w:type="character" w:styleId="UnresolvedMention">
    <w:name w:val="Unresolved Mention"/>
    <w:basedOn w:val="DefaultParagraphFont"/>
    <w:uiPriority w:val="99"/>
    <w:semiHidden/>
    <w:unhideWhenUsed/>
    <w:rsid w:val="0009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8816">
      <w:bodyDiv w:val="1"/>
      <w:marLeft w:val="0"/>
      <w:marRight w:val="0"/>
      <w:marTop w:val="0"/>
      <w:marBottom w:val="0"/>
      <w:divBdr>
        <w:top w:val="none" w:sz="0" w:space="0" w:color="auto"/>
        <w:left w:val="none" w:sz="0" w:space="0" w:color="auto"/>
        <w:bottom w:val="none" w:sz="0" w:space="0" w:color="auto"/>
        <w:right w:val="none" w:sz="0" w:space="0" w:color="auto"/>
      </w:divBdr>
    </w:div>
    <w:div w:id="604461972">
      <w:bodyDiv w:val="1"/>
      <w:marLeft w:val="0"/>
      <w:marRight w:val="0"/>
      <w:marTop w:val="0"/>
      <w:marBottom w:val="0"/>
      <w:divBdr>
        <w:top w:val="none" w:sz="0" w:space="0" w:color="auto"/>
        <w:left w:val="none" w:sz="0" w:space="0" w:color="auto"/>
        <w:bottom w:val="none" w:sz="0" w:space="0" w:color="auto"/>
        <w:right w:val="none" w:sz="0" w:space="0" w:color="auto"/>
      </w:divBdr>
    </w:div>
    <w:div w:id="1393885441">
      <w:bodyDiv w:val="1"/>
      <w:marLeft w:val="0"/>
      <w:marRight w:val="0"/>
      <w:marTop w:val="0"/>
      <w:marBottom w:val="0"/>
      <w:divBdr>
        <w:top w:val="none" w:sz="0" w:space="0" w:color="auto"/>
        <w:left w:val="none" w:sz="0" w:space="0" w:color="auto"/>
        <w:bottom w:val="none" w:sz="0" w:space="0" w:color="auto"/>
        <w:right w:val="none" w:sz="0" w:space="0" w:color="auto"/>
      </w:divBdr>
    </w:div>
    <w:div w:id="16698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hriftybot.com/" TargetMode="External"/><Relationship Id="rId13" Type="http://schemas.openxmlformats.org/officeDocument/2006/relationships/hyperlink" Target="https://firstfrc.blob.core.windows.net/frc2022/Manual/2022FRCGameManual.pdf" TargetMode="External"/><Relationship Id="rId3" Type="http://schemas.openxmlformats.org/officeDocument/2006/relationships/webSettings" Target="webSettings.xml"/><Relationship Id="rId7" Type="http://schemas.openxmlformats.org/officeDocument/2006/relationships/hyperlink" Target="https://wcproducts.co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dymark.com/" TargetMode="External"/><Relationship Id="rId11" Type="http://schemas.openxmlformats.org/officeDocument/2006/relationships/image" Target="media/image1.png"/><Relationship Id="rId5" Type="http://schemas.openxmlformats.org/officeDocument/2006/relationships/hyperlink" Target="https://www.revrobotics.com/frc/" TargetMode="External"/><Relationship Id="rId15" Type="http://schemas.openxmlformats.org/officeDocument/2006/relationships/theme" Target="theme/theme1.xml"/><Relationship Id="rId10" Type="http://schemas.openxmlformats.org/officeDocument/2006/relationships/hyperlink" Target="https://cad.onshape.com/help/Content/EnterpriseHelp/Content/home.htm" TargetMode="External"/><Relationship Id="rId4" Type="http://schemas.openxmlformats.org/officeDocument/2006/relationships/hyperlink" Target="https://www.vexrobotics.com/pro?___store=vexroboticsau&amp;___from_store=vexrobotics" TargetMode="External"/><Relationship Id="rId9" Type="http://schemas.openxmlformats.org/officeDocument/2006/relationships/hyperlink" Target="https://grapplerobotics.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699</Words>
  <Characters>3555</Characters>
  <Application>Microsoft Office Word</Application>
  <DocSecurity>0</DocSecurity>
  <Lines>79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Mercier</dc:creator>
  <cp:keywords/>
  <dc:description/>
  <cp:lastModifiedBy>Hayden Mercier</cp:lastModifiedBy>
  <cp:revision>44</cp:revision>
  <dcterms:created xsi:type="dcterms:W3CDTF">2024-07-18T05:13:00Z</dcterms:created>
  <dcterms:modified xsi:type="dcterms:W3CDTF">2024-07-18T07:26:00Z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30cd559816d84d0e3065c1eadf9ce82a7b7ac4483ef4802c472c849acce12195</vt:lpwstr>
  </property>
</Properties>
</file>