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55"/>
        <w:jc w:val="center"/>
        <w:tblLayout w:type="fixed"/>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4677"/>
            <w:vAlign w:val="center"/>
          </w:tcPr>
          <w:p>
            <w:r>
              <w:rPr>
                <w:rFonts w:ascii="Times New Roman" w:hAnsi="Times New Roman" w:eastAsia="Times New Roman"/>
                <w:sz w:val="26"/>
              </w:rPr>
            </w:r>
          </w:p>
          <w:p>
            <w:pPr>
              <w:spacing w:after="40" w:line="276" w:lineRule="auto"/>
              <w:jc w:val="center"/>
            </w:pPr>
            <w:r>
              <w:rPr>
                <w:rFonts w:ascii="Times New Roman" w:hAnsi="Times New Roman" w:eastAsia="Times New Roman"/>
                <w:b/>
                <w:i w:val="0"/>
                <w:sz w:val="26"/>
              </w:rPr>
              <w:t>BỘ CÔNG THƯƠNG</w:t>
            </w:r>
          </w:p>
        </w:tc>
        <w:tc>
          <w:tcPr>
            <w:tcW w:type="dxa" w:w="4677"/>
            <w:vAlign w:val="center"/>
          </w:tcPr>
          <w:p>
            <w:r>
              <w:rPr>
                <w:rFonts w:ascii="Times New Roman" w:hAnsi="Times New Roman" w:eastAsia="Times New Roman"/>
                <w:sz w:val="26"/>
              </w:rPr>
            </w:r>
          </w:p>
          <w:p>
            <w:pPr>
              <w:spacing w:after="40" w:line="276" w:lineRule="auto"/>
              <w:jc w:val="center"/>
            </w:pPr>
            <w:r>
              <w:rPr>
                <w:rFonts w:ascii="Times New Roman" w:hAnsi="Times New Roman" w:eastAsia="Times New Roman"/>
                <w:b/>
                <w:i w:val="0"/>
                <w:sz w:val="26"/>
              </w:rPr>
              <w:t>CỘNG HOÀ XÃ HỘI CHỦ NGHĨA VIỆT NAM</w:t>
            </w:r>
          </w:p>
        </w:tc>
      </w:tr>
      <w:tr>
        <w:tc>
          <w:tcPr>
            <w:tcW w:type="dxa" w:w="4677"/>
            <w:vAlign w:val="center"/>
          </w:tcPr>
          <w:p>
            <w:r>
              <w:rPr>
                <w:rFonts w:ascii="Times New Roman" w:hAnsi="Times New Roman" w:eastAsia="Times New Roman"/>
                <w:sz w:val="26"/>
              </w:rPr>
            </w:r>
          </w:p>
          <w:p>
            <w:pPr>
              <w:spacing w:after="40" w:line="276" w:lineRule="auto"/>
              <w:jc w:val="center"/>
            </w:pPr>
            <w:r>
              <w:rPr>
                <w:rFonts w:ascii="Times New Roman" w:hAnsi="Times New Roman" w:eastAsia="Times New Roman"/>
                <w:b/>
                <w:i w:val="0"/>
                <w:sz w:val="26"/>
              </w:rPr>
              <w:t>TRƯỜNG ĐẠI HỌC SAO ĐỎ</w:t>
            </w:r>
          </w:p>
        </w:tc>
        <w:tc>
          <w:tcPr>
            <w:tcW w:type="dxa" w:w="4677"/>
            <w:vAlign w:val="center"/>
          </w:tcPr>
          <w:p>
            <w:r>
              <w:rPr>
                <w:rFonts w:ascii="Times New Roman" w:hAnsi="Times New Roman" w:eastAsia="Times New Roman"/>
                <w:sz w:val="26"/>
              </w:rPr>
            </w:r>
          </w:p>
          <w:p>
            <w:pPr>
              <w:spacing w:after="40" w:line="276" w:lineRule="auto"/>
              <w:jc w:val="center"/>
            </w:pPr>
            <w:r>
              <w:rPr>
                <w:rFonts w:ascii="Times New Roman" w:hAnsi="Times New Roman" w:eastAsia="Times New Roman"/>
                <w:b/>
                <w:i w:val="0"/>
                <w:sz w:val="26"/>
              </w:rPr>
              <w:t>Độc lập - Tự do - Hạnh phúc</w:t>
            </w:r>
          </w:p>
        </w:tc>
      </w:tr>
    </w:tbl>
    <w:p>
      <w:pPr>
        <w:spacing w:after="80" w:line="276" w:lineRule="auto"/>
      </w:pPr>
      <w:r>
        <w:rPr>
          <w:rFonts w:ascii="Times New Roman" w:hAnsi="Times New Roman" w:eastAsia="Times New Roman"/>
          <w:b w:val="0"/>
          <w:i w:val="0"/>
          <w:sz w:val="26"/>
        </w:rPr>
      </w:r>
    </w:p>
    <w:p>
      <w:pPr>
        <w:spacing w:after="60" w:line="276" w:lineRule="auto"/>
        <w:jc w:val="center"/>
      </w:pPr>
      <w:r>
        <w:rPr>
          <w:rFonts w:ascii="Times New Roman" w:hAnsi="Times New Roman" w:eastAsia="Times New Roman"/>
          <w:b/>
          <w:i w:val="0"/>
          <w:sz w:val="28"/>
        </w:rPr>
        <w:t>PHIẾU ĐĂNG KÝ DỰ THI</w:t>
      </w:r>
    </w:p>
    <w:p>
      <w:pPr>
        <w:spacing w:after="60" w:line="276" w:lineRule="auto"/>
        <w:jc w:val="center"/>
      </w:pPr>
      <w:r>
        <w:rPr>
          <w:rFonts w:ascii="Times New Roman" w:hAnsi="Times New Roman" w:eastAsia="Times New Roman"/>
          <w:b/>
          <w:i w:val="0"/>
          <w:sz w:val="28"/>
        </w:rPr>
        <w:t>HỘI THI SÁNG TẠO KHOA HỌC VÀ CÔNG NGHỆ</w:t>
      </w:r>
    </w:p>
    <w:p>
      <w:pPr>
        <w:spacing w:after="60" w:line="276" w:lineRule="auto"/>
        <w:jc w:val="center"/>
      </w:pPr>
      <w:r>
        <w:rPr>
          <w:rFonts w:ascii="Times New Roman" w:hAnsi="Times New Roman" w:eastAsia="Times New Roman"/>
          <w:b/>
          <w:i w:val="0"/>
          <w:sz w:val="28"/>
        </w:rPr>
        <w:t>NĂM HỌC 2025 - 2026</w:t>
      </w:r>
    </w:p>
    <w:p>
      <w:pPr>
        <w:spacing w:after="60" w:line="276" w:lineRule="auto"/>
        <w:jc w:val="center"/>
      </w:pPr>
      <w:r>
        <w:rPr>
          <w:rFonts w:ascii="Times New Roman" w:hAnsi="Times New Roman" w:eastAsia="Times New Roman"/>
          <w:b w:val="0"/>
          <w:i/>
          <w:sz w:val="26"/>
        </w:rPr>
        <w:t>(Áp dụng cho học sinh, sinh viên)</w:t>
      </w:r>
    </w:p>
    <w:p>
      <w:pPr>
        <w:spacing w:after="60" w:line="276" w:lineRule="auto"/>
        <w:ind w:firstLine="425"/>
      </w:pPr>
      <w:r>
        <w:rPr>
          <w:rFonts w:ascii="Times New Roman" w:hAnsi="Times New Roman" w:eastAsia="Times New Roman"/>
          <w:b w:val="0"/>
          <w:i w:val="0"/>
          <w:sz w:val="26"/>
        </w:rPr>
        <w:t>Kính gửi: Ban tổ chức Hội thi</w:t>
      </w:r>
    </w:p>
    <w:p>
      <w:pPr>
        <w:spacing w:after="80" w:line="276" w:lineRule="auto"/>
        <w:ind w:firstLine="425"/>
      </w:pPr>
      <w:r>
        <w:rPr>
          <w:rFonts w:ascii="Times New Roman" w:hAnsi="Times New Roman" w:eastAsia="Times New Roman"/>
          <w:b/>
          <w:i w:val="0"/>
          <w:sz w:val="26"/>
        </w:rPr>
        <w:t xml:space="preserve">1. Họ và tên tác giả: </w:t>
      </w:r>
      <w:r>
        <w:rPr>
          <w:rFonts w:ascii="Times New Roman" w:hAnsi="Times New Roman" w:eastAsia="Times New Roman"/>
          <w:b w:val="0"/>
          <w:i w:val="0"/>
          <w:sz w:val="26"/>
        </w:rPr>
        <w:t>Phạm Văn Hoàng</w:t>
      </w:r>
    </w:p>
    <w:p>
      <w:pPr>
        <w:spacing w:after="80" w:line="276" w:lineRule="auto"/>
        <w:ind w:firstLine="425"/>
      </w:pPr>
      <w:r>
        <w:rPr>
          <w:rFonts w:ascii="Times New Roman" w:hAnsi="Times New Roman" w:eastAsia="Times New Roman"/>
          <w:b/>
          <w:i w:val="0"/>
          <w:sz w:val="26"/>
        </w:rPr>
        <w:t xml:space="preserve">2. Ngày/tháng/năm sinh: </w:t>
      </w:r>
      <w:r>
        <w:rPr>
          <w:rFonts w:ascii="Times New Roman" w:hAnsi="Times New Roman" w:eastAsia="Times New Roman"/>
          <w:b w:val="0"/>
          <w:i w:val="0"/>
          <w:sz w:val="26"/>
        </w:rPr>
        <w:t>14/11/2004. Giới tính: Nam</w:t>
      </w:r>
    </w:p>
    <w:p>
      <w:pPr>
        <w:spacing w:after="80" w:line="276" w:lineRule="auto"/>
        <w:ind w:firstLine="425"/>
      </w:pPr>
      <w:r>
        <w:rPr>
          <w:rFonts w:ascii="Times New Roman" w:hAnsi="Times New Roman" w:eastAsia="Times New Roman"/>
          <w:b/>
          <w:i w:val="0"/>
          <w:sz w:val="26"/>
        </w:rPr>
        <w:t xml:space="preserve">3. Lớp: </w:t>
      </w:r>
      <w:r>
        <w:rPr>
          <w:rFonts w:ascii="Times New Roman" w:hAnsi="Times New Roman" w:eastAsia="Times New Roman"/>
          <w:b w:val="0"/>
          <w:i w:val="0"/>
          <w:sz w:val="26"/>
        </w:rPr>
        <w:t>DK13-CNTT1. Khoa: Công nghệ thông tin</w:t>
      </w:r>
    </w:p>
    <w:p>
      <w:pPr>
        <w:spacing w:after="80" w:line="276" w:lineRule="auto"/>
        <w:ind w:firstLine="425"/>
      </w:pPr>
      <w:r>
        <w:rPr>
          <w:rFonts w:ascii="Times New Roman" w:hAnsi="Times New Roman" w:eastAsia="Times New Roman"/>
          <w:b/>
          <w:i w:val="0"/>
          <w:sz w:val="26"/>
        </w:rPr>
        <w:t xml:space="preserve">4. Số ĐT: </w:t>
      </w:r>
      <w:r>
        <w:rPr>
          <w:rFonts w:ascii="Times New Roman" w:hAnsi="Times New Roman" w:eastAsia="Times New Roman"/>
          <w:b w:val="0"/>
          <w:i w:val="0"/>
          <w:sz w:val="26"/>
        </w:rPr>
        <w:t>0862362216. Email: pvh10ik@gmail.com</w:t>
      </w:r>
    </w:p>
    <w:p>
      <w:pPr>
        <w:spacing w:after="80" w:line="276" w:lineRule="auto"/>
        <w:ind w:firstLine="425"/>
      </w:pPr>
      <w:r>
        <w:rPr>
          <w:rFonts w:ascii="Times New Roman" w:hAnsi="Times New Roman" w:eastAsia="Times New Roman"/>
          <w:b/>
          <w:i w:val="0"/>
          <w:sz w:val="26"/>
        </w:rPr>
        <w:t xml:space="preserve">5. Tên sản phẩm dự thi: </w:t>
      </w:r>
      <w:r>
        <w:rPr>
          <w:rFonts w:ascii="Times New Roman" w:hAnsi="Times New Roman" w:eastAsia="Times New Roman"/>
          <w:b w:val="0"/>
          <w:i w:val="0"/>
          <w:sz w:val="26"/>
        </w:rPr>
        <w:t>Hệ thống trợ lý trí tuệ nhân tạo hỗ trợ toàn diện cho sinh viên.</w:t>
      </w:r>
    </w:p>
    <w:p>
      <w:pPr>
        <w:spacing w:after="80" w:line="276" w:lineRule="auto"/>
        <w:ind w:firstLine="425"/>
      </w:pPr>
      <w:r>
        <w:rPr>
          <w:rFonts w:ascii="Times New Roman" w:hAnsi="Times New Roman" w:eastAsia="Times New Roman"/>
          <w:b/>
          <w:i w:val="0"/>
          <w:sz w:val="26"/>
        </w:rPr>
        <w:t xml:space="preserve">6. Lĩnh vực dự thi: </w:t>
      </w:r>
      <w:r>
        <w:rPr>
          <w:rFonts w:ascii="Times New Roman" w:hAnsi="Times New Roman" w:eastAsia="Times New Roman"/>
          <w:b w:val="0"/>
          <w:i w:val="0"/>
          <w:sz w:val="26"/>
        </w:rPr>
        <w:t>Khoa học - Công nghệ</w:t>
      </w:r>
    </w:p>
    <w:p>
      <w:pPr>
        <w:spacing w:after="80" w:line="276" w:lineRule="auto"/>
        <w:ind w:firstLine="425"/>
      </w:pPr>
      <w:r>
        <w:rPr>
          <w:rFonts w:ascii="Times New Roman" w:hAnsi="Times New Roman" w:eastAsia="Times New Roman"/>
          <w:b/>
          <w:i w:val="0"/>
          <w:sz w:val="26"/>
        </w:rPr>
        <w:t xml:space="preserve">7. Họ và tên giảng viên hướng dẫn: </w:t>
      </w:r>
      <w:r>
        <w:rPr>
          <w:rFonts w:ascii="Times New Roman" w:hAnsi="Times New Roman" w:eastAsia="Times New Roman"/>
          <w:b w:val="0"/>
          <w:i w:val="0"/>
          <w:sz w:val="26"/>
        </w:rPr>
        <w:t>Phạm Thị Hường, Phạm Thị Tâm</w:t>
      </w:r>
    </w:p>
    <w:p>
      <w:pPr>
        <w:spacing w:after="60" w:line="276" w:lineRule="auto"/>
      </w:pPr>
      <w:r>
        <w:rPr>
          <w:rFonts w:ascii="Times New Roman" w:hAnsi="Times New Roman" w:eastAsia="Times New Roman"/>
          <w:b/>
          <w:i w:val="0"/>
          <w:sz w:val="26"/>
        </w:rPr>
        <w:t>8. Danh sách thành viên:</w:t>
      </w:r>
    </w:p>
    <w:tbl>
      <w:tblPr>
        <w:tblStyle w:val="TableGrid"/>
        <w:tblW w:type="dxa" w:w="9355"/>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69"/>
        <w:gridCol w:w="1169"/>
        <w:gridCol w:w="1169"/>
        <w:gridCol w:w="1169"/>
        <w:gridCol w:w="1169"/>
        <w:gridCol w:w="1169"/>
        <w:gridCol w:w="1169"/>
        <w:gridCol w:w="1169"/>
      </w:tblGrid>
      <w:tr>
        <w:tc>
          <w:tcPr>
            <w:tcW w:type="dxa" w:w="510"/>
            <w:shd w:fill="EDEDED"/>
            <w:vAlign w:val="center"/>
          </w:tcPr>
          <w:p>
            <w:r>
              <w:rPr>
                <w:rFonts w:ascii="Times New Roman" w:hAnsi="Times New Roman" w:eastAsia="Times New Roman"/>
                <w:sz w:val="26"/>
              </w:rPr>
            </w:r>
          </w:p>
          <w:p>
            <w:pPr>
              <w:spacing w:after="40" w:line="276" w:lineRule="auto"/>
              <w:jc w:val="center"/>
            </w:pPr>
            <w:r>
              <w:rPr>
                <w:rFonts w:ascii="Times New Roman" w:hAnsi="Times New Roman" w:eastAsia="Times New Roman"/>
                <w:b/>
                <w:i w:val="0"/>
                <w:sz w:val="22"/>
              </w:rPr>
              <w:t>TT</w:t>
            </w:r>
          </w:p>
        </w:tc>
        <w:tc>
          <w:tcPr>
            <w:tcW w:type="dxa" w:w="1757"/>
            <w:shd w:fill="EDEDED"/>
            <w:vAlign w:val="center"/>
          </w:tcPr>
          <w:p>
            <w:r>
              <w:rPr>
                <w:rFonts w:ascii="Times New Roman" w:hAnsi="Times New Roman" w:eastAsia="Times New Roman"/>
                <w:sz w:val="26"/>
              </w:rPr>
            </w:r>
          </w:p>
          <w:p>
            <w:pPr>
              <w:spacing w:after="40" w:line="276" w:lineRule="auto"/>
              <w:jc w:val="center"/>
            </w:pPr>
            <w:r>
              <w:rPr>
                <w:rFonts w:ascii="Times New Roman" w:hAnsi="Times New Roman" w:eastAsia="Times New Roman"/>
                <w:b/>
                <w:i w:val="0"/>
                <w:sz w:val="22"/>
              </w:rPr>
              <w:t>Họ và tên</w:t>
            </w:r>
          </w:p>
        </w:tc>
        <w:tc>
          <w:tcPr>
            <w:tcW w:type="dxa" w:w="793"/>
            <w:shd w:fill="EDEDED"/>
            <w:vAlign w:val="center"/>
          </w:tcPr>
          <w:p>
            <w:r>
              <w:rPr>
                <w:rFonts w:ascii="Times New Roman" w:hAnsi="Times New Roman" w:eastAsia="Times New Roman"/>
                <w:sz w:val="26"/>
              </w:rPr>
            </w:r>
          </w:p>
          <w:p>
            <w:pPr>
              <w:spacing w:after="40" w:line="276" w:lineRule="auto"/>
              <w:jc w:val="center"/>
            </w:pPr>
            <w:r>
              <w:rPr>
                <w:rFonts w:ascii="Times New Roman" w:hAnsi="Times New Roman" w:eastAsia="Times New Roman"/>
                <w:b/>
                <w:i w:val="0"/>
                <w:sz w:val="22"/>
              </w:rPr>
              <w:t>Giới tính</w:t>
            </w:r>
          </w:p>
        </w:tc>
        <w:tc>
          <w:tcPr>
            <w:tcW w:type="dxa" w:w="1530"/>
            <w:shd w:fill="EDEDED"/>
            <w:vAlign w:val="center"/>
          </w:tcPr>
          <w:p>
            <w:r>
              <w:rPr>
                <w:rFonts w:ascii="Times New Roman" w:hAnsi="Times New Roman" w:eastAsia="Times New Roman"/>
                <w:sz w:val="26"/>
              </w:rPr>
            </w:r>
          </w:p>
          <w:p>
            <w:pPr>
              <w:spacing w:after="40" w:line="276" w:lineRule="auto"/>
              <w:jc w:val="center"/>
            </w:pPr>
            <w:r>
              <w:rPr>
                <w:rFonts w:ascii="Times New Roman" w:hAnsi="Times New Roman" w:eastAsia="Times New Roman"/>
                <w:b/>
                <w:i w:val="0"/>
                <w:sz w:val="22"/>
              </w:rPr>
              <w:t>Ngày/tháng/năm sinh</w:t>
            </w:r>
          </w:p>
        </w:tc>
        <w:tc>
          <w:tcPr>
            <w:tcW w:type="dxa" w:w="1247"/>
            <w:shd w:fill="EDEDED"/>
            <w:vAlign w:val="center"/>
          </w:tcPr>
          <w:p>
            <w:r>
              <w:rPr>
                <w:rFonts w:ascii="Times New Roman" w:hAnsi="Times New Roman" w:eastAsia="Times New Roman"/>
                <w:sz w:val="26"/>
              </w:rPr>
            </w:r>
          </w:p>
          <w:p>
            <w:pPr>
              <w:spacing w:after="40" w:line="276" w:lineRule="auto"/>
              <w:jc w:val="center"/>
            </w:pPr>
            <w:r>
              <w:rPr>
                <w:rFonts w:ascii="Times New Roman" w:hAnsi="Times New Roman" w:eastAsia="Times New Roman"/>
                <w:b/>
                <w:i w:val="0"/>
                <w:sz w:val="22"/>
              </w:rPr>
              <w:t>Mã số SV/HS</w:t>
            </w:r>
          </w:p>
        </w:tc>
        <w:tc>
          <w:tcPr>
            <w:tcW w:type="dxa" w:w="1020"/>
            <w:shd w:fill="EDEDED"/>
            <w:vAlign w:val="center"/>
          </w:tcPr>
          <w:p>
            <w:r>
              <w:rPr>
                <w:rFonts w:ascii="Times New Roman" w:hAnsi="Times New Roman" w:eastAsia="Times New Roman"/>
                <w:sz w:val="26"/>
              </w:rPr>
            </w:r>
          </w:p>
          <w:p>
            <w:pPr>
              <w:spacing w:after="40" w:line="276" w:lineRule="auto"/>
              <w:jc w:val="center"/>
            </w:pPr>
            <w:r>
              <w:rPr>
                <w:rFonts w:ascii="Times New Roman" w:hAnsi="Times New Roman" w:eastAsia="Times New Roman"/>
                <w:b/>
                <w:i w:val="0"/>
                <w:sz w:val="22"/>
              </w:rPr>
              <w:t>Lớp</w:t>
            </w:r>
          </w:p>
        </w:tc>
        <w:tc>
          <w:tcPr>
            <w:tcW w:type="dxa" w:w="1360"/>
            <w:shd w:fill="EDEDED"/>
            <w:vAlign w:val="center"/>
          </w:tcPr>
          <w:p>
            <w:r>
              <w:rPr>
                <w:rFonts w:ascii="Times New Roman" w:hAnsi="Times New Roman" w:eastAsia="Times New Roman"/>
                <w:sz w:val="26"/>
              </w:rPr>
            </w:r>
          </w:p>
          <w:p>
            <w:pPr>
              <w:spacing w:after="40" w:line="276" w:lineRule="auto"/>
              <w:jc w:val="center"/>
            </w:pPr>
            <w:r>
              <w:rPr>
                <w:rFonts w:ascii="Times New Roman" w:hAnsi="Times New Roman" w:eastAsia="Times New Roman"/>
                <w:b/>
                <w:i w:val="0"/>
                <w:sz w:val="22"/>
              </w:rPr>
              <w:t>Khoa</w:t>
            </w:r>
          </w:p>
        </w:tc>
        <w:tc>
          <w:tcPr>
            <w:tcW w:type="dxa" w:w="1134"/>
            <w:shd w:fill="EDEDED"/>
            <w:vAlign w:val="center"/>
          </w:tcPr>
          <w:p>
            <w:r>
              <w:rPr>
                <w:rFonts w:ascii="Times New Roman" w:hAnsi="Times New Roman" w:eastAsia="Times New Roman"/>
                <w:sz w:val="26"/>
              </w:rPr>
            </w:r>
          </w:p>
          <w:p>
            <w:pPr>
              <w:spacing w:after="40" w:line="276" w:lineRule="auto"/>
              <w:jc w:val="center"/>
            </w:pPr>
            <w:r>
              <w:rPr>
                <w:rFonts w:ascii="Times New Roman" w:hAnsi="Times New Roman" w:eastAsia="Times New Roman"/>
                <w:b/>
                <w:i w:val="0"/>
                <w:sz w:val="22"/>
              </w:rPr>
              <w:t>Số ĐT</w:t>
            </w:r>
          </w:p>
        </w:tc>
      </w:tr>
      <w:tr>
        <w:tc>
          <w:tcPr>
            <w:tcW w:type="dxa" w:w="510"/>
            <w:vAlign w:val="center"/>
          </w:tcPr>
          <w:p>
            <w:r>
              <w:rPr>
                <w:rFonts w:ascii="Times New Roman" w:hAnsi="Times New Roman" w:eastAsia="Times New Roman"/>
                <w:sz w:val="26"/>
              </w:rPr>
            </w:r>
          </w:p>
          <w:p>
            <w:pPr>
              <w:spacing w:after="40" w:line="276" w:lineRule="auto"/>
              <w:jc w:val="center"/>
            </w:pPr>
            <w:r>
              <w:rPr>
                <w:rFonts w:ascii="Times New Roman" w:hAnsi="Times New Roman" w:eastAsia="Times New Roman"/>
                <w:b w:val="0"/>
                <w:i w:val="0"/>
                <w:sz w:val="22"/>
              </w:rPr>
              <w:t>1</w:t>
            </w:r>
          </w:p>
        </w:tc>
        <w:tc>
          <w:tcPr>
            <w:tcW w:type="dxa" w:w="1757"/>
            <w:vAlign w:val="center"/>
          </w:tcPr>
          <w:p>
            <w:r>
              <w:rPr>
                <w:rFonts w:ascii="Times New Roman" w:hAnsi="Times New Roman" w:eastAsia="Times New Roman"/>
                <w:sz w:val="26"/>
              </w:rPr>
            </w:r>
          </w:p>
          <w:p>
            <w:pPr>
              <w:spacing w:after="40" w:line="276" w:lineRule="auto"/>
              <w:jc w:val="center"/>
            </w:pPr>
            <w:r>
              <w:rPr>
                <w:rFonts w:ascii="Times New Roman" w:hAnsi="Times New Roman" w:eastAsia="Times New Roman"/>
                <w:b w:val="0"/>
                <w:i w:val="0"/>
                <w:sz w:val="22"/>
              </w:rPr>
              <w:t>Phạm Văn Hoàng</w:t>
            </w:r>
          </w:p>
        </w:tc>
        <w:tc>
          <w:tcPr>
            <w:tcW w:type="dxa" w:w="793"/>
            <w:vAlign w:val="center"/>
          </w:tcPr>
          <w:p>
            <w:r>
              <w:rPr>
                <w:rFonts w:ascii="Times New Roman" w:hAnsi="Times New Roman" w:eastAsia="Times New Roman"/>
                <w:sz w:val="26"/>
              </w:rPr>
            </w:r>
          </w:p>
          <w:p>
            <w:pPr>
              <w:spacing w:after="40" w:line="276" w:lineRule="auto"/>
              <w:jc w:val="center"/>
            </w:pPr>
            <w:r>
              <w:rPr>
                <w:rFonts w:ascii="Times New Roman" w:hAnsi="Times New Roman" w:eastAsia="Times New Roman"/>
                <w:b w:val="0"/>
                <w:i w:val="0"/>
                <w:sz w:val="22"/>
              </w:rPr>
              <w:t>Nam</w:t>
            </w:r>
          </w:p>
        </w:tc>
        <w:tc>
          <w:tcPr>
            <w:tcW w:type="dxa" w:w="1530"/>
            <w:vAlign w:val="center"/>
          </w:tcPr>
          <w:p>
            <w:r>
              <w:rPr>
                <w:rFonts w:ascii="Times New Roman" w:hAnsi="Times New Roman" w:eastAsia="Times New Roman"/>
                <w:sz w:val="26"/>
              </w:rPr>
            </w:r>
          </w:p>
          <w:p>
            <w:pPr>
              <w:spacing w:after="40" w:line="276" w:lineRule="auto"/>
              <w:jc w:val="center"/>
            </w:pPr>
            <w:r>
              <w:rPr>
                <w:rFonts w:ascii="Times New Roman" w:hAnsi="Times New Roman" w:eastAsia="Times New Roman"/>
                <w:b w:val="0"/>
                <w:i w:val="0"/>
                <w:sz w:val="22"/>
              </w:rPr>
              <w:t>14/11/2004</w:t>
            </w:r>
          </w:p>
        </w:tc>
        <w:tc>
          <w:tcPr>
            <w:tcW w:type="dxa" w:w="1247"/>
            <w:vAlign w:val="center"/>
          </w:tcPr>
          <w:p>
            <w:r>
              <w:rPr>
                <w:rFonts w:ascii="Times New Roman" w:hAnsi="Times New Roman" w:eastAsia="Times New Roman"/>
                <w:sz w:val="26"/>
              </w:rPr>
            </w:r>
          </w:p>
          <w:p>
            <w:pPr>
              <w:spacing w:after="40" w:line="276" w:lineRule="auto"/>
              <w:jc w:val="center"/>
            </w:pPr>
            <w:r>
              <w:rPr>
                <w:rFonts w:ascii="Times New Roman" w:hAnsi="Times New Roman" w:eastAsia="Times New Roman"/>
                <w:b w:val="0"/>
                <w:i w:val="0"/>
                <w:sz w:val="22"/>
              </w:rPr>
            </w:r>
          </w:p>
        </w:tc>
        <w:tc>
          <w:tcPr>
            <w:tcW w:type="dxa" w:w="1020"/>
            <w:vAlign w:val="center"/>
          </w:tcPr>
          <w:p>
            <w:r>
              <w:rPr>
                <w:rFonts w:ascii="Times New Roman" w:hAnsi="Times New Roman" w:eastAsia="Times New Roman"/>
                <w:sz w:val="26"/>
              </w:rPr>
            </w:r>
          </w:p>
          <w:p>
            <w:pPr>
              <w:spacing w:after="40" w:line="276" w:lineRule="auto"/>
              <w:jc w:val="center"/>
            </w:pPr>
            <w:r>
              <w:rPr>
                <w:rFonts w:ascii="Times New Roman" w:hAnsi="Times New Roman" w:eastAsia="Times New Roman"/>
                <w:b w:val="0"/>
                <w:i w:val="0"/>
                <w:sz w:val="22"/>
              </w:rPr>
              <w:t>DK13-CNTT1</w:t>
            </w:r>
          </w:p>
        </w:tc>
        <w:tc>
          <w:tcPr>
            <w:tcW w:type="dxa" w:w="1360"/>
            <w:vAlign w:val="center"/>
          </w:tcPr>
          <w:p>
            <w:r>
              <w:rPr>
                <w:rFonts w:ascii="Times New Roman" w:hAnsi="Times New Roman" w:eastAsia="Times New Roman"/>
                <w:sz w:val="26"/>
              </w:rPr>
            </w:r>
          </w:p>
          <w:p>
            <w:pPr>
              <w:spacing w:after="40" w:line="276" w:lineRule="auto"/>
              <w:jc w:val="center"/>
            </w:pPr>
            <w:r>
              <w:rPr>
                <w:rFonts w:ascii="Times New Roman" w:hAnsi="Times New Roman" w:eastAsia="Times New Roman"/>
                <w:b w:val="0"/>
                <w:i w:val="0"/>
                <w:sz w:val="22"/>
              </w:rPr>
              <w:t>Công nghệ thông tin</w:t>
            </w:r>
          </w:p>
        </w:tc>
        <w:tc>
          <w:tcPr>
            <w:tcW w:type="dxa" w:w="1134"/>
            <w:vAlign w:val="center"/>
          </w:tcPr>
          <w:p>
            <w:r>
              <w:rPr>
                <w:rFonts w:ascii="Times New Roman" w:hAnsi="Times New Roman" w:eastAsia="Times New Roman"/>
                <w:sz w:val="26"/>
              </w:rPr>
            </w:r>
          </w:p>
          <w:p>
            <w:pPr>
              <w:spacing w:after="40" w:line="276" w:lineRule="auto"/>
              <w:jc w:val="center"/>
            </w:pPr>
            <w:r>
              <w:rPr>
                <w:rFonts w:ascii="Times New Roman" w:hAnsi="Times New Roman" w:eastAsia="Times New Roman"/>
                <w:b w:val="0"/>
                <w:i w:val="0"/>
                <w:sz w:val="22"/>
              </w:rPr>
              <w:t>0862362216</w:t>
            </w:r>
          </w:p>
        </w:tc>
      </w:tr>
    </w:tbl>
    <w:p>
      <w:pPr>
        <w:spacing w:after="60" w:line="276" w:lineRule="auto"/>
        <w:jc w:val="right"/>
      </w:pPr>
      <w:r>
        <w:rPr>
          <w:rFonts w:ascii="Times New Roman" w:hAnsi="Times New Roman" w:eastAsia="Times New Roman"/>
          <w:b w:val="0"/>
          <w:i w:val="0"/>
          <w:sz w:val="26"/>
        </w:rPr>
        <w:t>Hải Dương, ngày 29 tháng 04 năm 2026</w:t>
      </w:r>
    </w:p>
    <w:tbl>
      <w:tblPr>
        <w:tblW w:type="dxa" w:w="9355"/>
        <w:jc w:val="center"/>
        <w:tblLayout w:type="fixed"/>
        <w:tblLook w:firstColumn="1" w:firstRow="1" w:lastColumn="0" w:lastRow="0" w:noHBand="0" w:noVBand="1" w:val="04A0"/>
        <w:tblBorders>
          <w:top w:val="nil"/>
          <w:left w:val="nil"/>
          <w:bottom w:val="nil"/>
          <w:right w:val="nil"/>
          <w:insideH w:val="nil"/>
          <w:insideV w:val="nil"/>
        </w:tblBorders>
      </w:tblPr>
      <w:tblGrid>
        <w:gridCol w:w="3118"/>
        <w:gridCol w:w="3118"/>
        <w:gridCol w:w="3118"/>
      </w:tblGrid>
      <w:tr>
        <w:tc>
          <w:tcPr>
            <w:tcW w:type="dxa" w:w="3118"/>
            <w:vAlign w:val="center"/>
          </w:tcPr>
          <w:p>
            <w:r>
              <w:rPr>
                <w:rFonts w:ascii="Times New Roman" w:hAnsi="Times New Roman" w:eastAsia="Times New Roman"/>
                <w:sz w:val="26"/>
              </w:rPr>
            </w:r>
          </w:p>
          <w:p>
            <w:pPr>
              <w:spacing w:after="40" w:line="276" w:lineRule="auto"/>
              <w:jc w:val="center"/>
            </w:pPr>
            <w:r>
              <w:rPr>
                <w:rFonts w:ascii="Times New Roman" w:hAnsi="Times New Roman" w:eastAsia="Times New Roman"/>
                <w:b/>
                <w:i w:val="0"/>
                <w:sz w:val="24"/>
              </w:rPr>
              <w:t>XÁC NHẬN CỦA KHOA</w:t>
            </w:r>
          </w:p>
          <w:p>
            <w:pPr>
              <w:spacing w:after="40" w:line="276" w:lineRule="auto"/>
              <w:jc w:val="center"/>
            </w:pPr>
            <w:r>
              <w:rPr>
                <w:rFonts w:ascii="Times New Roman" w:hAnsi="Times New Roman" w:eastAsia="Times New Roman"/>
                <w:b w:val="0"/>
                <w:i w:val="0"/>
                <w:sz w:val="24"/>
              </w:rPr>
              <w:t>(Ký, ghi rõ họ tên)</w:t>
            </w:r>
          </w:p>
          <w:p>
            <w:pPr>
              <w:spacing w:after="40" w:line="276" w:lineRule="auto"/>
              <w:jc w:val="center"/>
            </w:pPr>
            <w:r>
              <w:rPr>
                <w:rFonts w:ascii="Times New Roman" w:hAnsi="Times New Roman" w:eastAsia="Times New Roman"/>
                <w:b w:val="0"/>
                <w:i w:val="0"/>
                <w:sz w:val="24"/>
              </w:rPr>
            </w:r>
          </w:p>
          <w:p>
            <w:pPr>
              <w:spacing w:after="40" w:line="276" w:lineRule="auto"/>
              <w:jc w:val="center"/>
            </w:pPr>
            <w:r>
              <w:rPr>
                <w:rFonts w:ascii="Times New Roman" w:hAnsi="Times New Roman" w:eastAsia="Times New Roman"/>
                <w:b w:val="0"/>
                <w:i w:val="0"/>
                <w:sz w:val="24"/>
              </w:rPr>
            </w:r>
          </w:p>
          <w:p>
            <w:pPr>
              <w:spacing w:after="40" w:line="276" w:lineRule="auto"/>
              <w:jc w:val="center"/>
            </w:pPr>
            <w:r>
              <w:rPr>
                <w:rFonts w:ascii="Times New Roman" w:hAnsi="Times New Roman" w:eastAsia="Times New Roman"/>
                <w:b w:val="0"/>
                <w:i w:val="0"/>
                <w:sz w:val="24"/>
              </w:rPr>
            </w:r>
          </w:p>
          <w:p>
            <w:pPr>
              <w:spacing w:after="40" w:line="276" w:lineRule="auto"/>
              <w:jc w:val="center"/>
            </w:pPr>
            <w:r>
              <w:rPr>
                <w:rFonts w:ascii="Times New Roman" w:hAnsi="Times New Roman" w:eastAsia="Times New Roman"/>
                <w:b w:val="0"/>
                <w:i w:val="0"/>
                <w:sz w:val="24"/>
              </w:rPr>
              <w:t>Phạm Văn Kiên</w:t>
            </w:r>
          </w:p>
        </w:tc>
        <w:tc>
          <w:tcPr>
            <w:tcW w:type="dxa" w:w="3118"/>
            <w:vAlign w:val="center"/>
          </w:tcPr>
          <w:p>
            <w:r>
              <w:rPr>
                <w:rFonts w:ascii="Times New Roman" w:hAnsi="Times New Roman" w:eastAsia="Times New Roman"/>
                <w:sz w:val="26"/>
              </w:rPr>
            </w:r>
          </w:p>
          <w:p>
            <w:pPr>
              <w:spacing w:after="40" w:line="276" w:lineRule="auto"/>
              <w:jc w:val="center"/>
            </w:pPr>
            <w:r>
              <w:rPr>
                <w:rFonts w:ascii="Times New Roman" w:hAnsi="Times New Roman" w:eastAsia="Times New Roman"/>
                <w:b/>
                <w:i w:val="0"/>
                <w:sz w:val="24"/>
              </w:rPr>
              <w:t>GIẢNG VIÊN HƯỚNG DẪN</w:t>
            </w:r>
          </w:p>
          <w:p>
            <w:pPr>
              <w:spacing w:after="40" w:line="276" w:lineRule="auto"/>
              <w:jc w:val="center"/>
            </w:pPr>
            <w:r>
              <w:rPr>
                <w:rFonts w:ascii="Times New Roman" w:hAnsi="Times New Roman" w:eastAsia="Times New Roman"/>
                <w:b w:val="0"/>
                <w:i w:val="0"/>
                <w:sz w:val="24"/>
              </w:rPr>
              <w:t>(Ký, ghi rõ họ tên)</w:t>
            </w:r>
          </w:p>
          <w:p>
            <w:pPr>
              <w:spacing w:after="40" w:line="276" w:lineRule="auto"/>
              <w:jc w:val="center"/>
            </w:pPr>
            <w:r>
              <w:rPr>
                <w:rFonts w:ascii="Times New Roman" w:hAnsi="Times New Roman" w:eastAsia="Times New Roman"/>
                <w:b w:val="0"/>
                <w:i w:val="0"/>
                <w:sz w:val="24"/>
              </w:rPr>
            </w:r>
          </w:p>
          <w:p>
            <w:pPr>
              <w:spacing w:after="40" w:line="276" w:lineRule="auto"/>
              <w:jc w:val="center"/>
            </w:pPr>
            <w:r>
              <w:rPr>
                <w:rFonts w:ascii="Times New Roman" w:hAnsi="Times New Roman" w:eastAsia="Times New Roman"/>
                <w:b w:val="0"/>
                <w:i w:val="0"/>
                <w:sz w:val="24"/>
              </w:rPr>
            </w:r>
          </w:p>
          <w:p>
            <w:pPr>
              <w:spacing w:after="40" w:line="276" w:lineRule="auto"/>
              <w:jc w:val="center"/>
            </w:pPr>
            <w:r>
              <w:rPr>
                <w:rFonts w:ascii="Times New Roman" w:hAnsi="Times New Roman" w:eastAsia="Times New Roman"/>
                <w:b w:val="0"/>
                <w:i w:val="0"/>
                <w:sz w:val="24"/>
              </w:rPr>
            </w:r>
          </w:p>
          <w:p>
            <w:pPr>
              <w:spacing w:after="40" w:line="276" w:lineRule="auto"/>
              <w:jc w:val="center"/>
            </w:pPr>
            <w:r>
              <w:rPr>
                <w:rFonts w:ascii="Times New Roman" w:hAnsi="Times New Roman" w:eastAsia="Times New Roman"/>
                <w:b w:val="0"/>
                <w:i w:val="0"/>
                <w:sz w:val="24"/>
              </w:rPr>
              <w:t>Phạm Thị Hường, Phạm Thị Tâm</w:t>
            </w:r>
          </w:p>
        </w:tc>
        <w:tc>
          <w:tcPr>
            <w:tcW w:type="dxa" w:w="3118"/>
            <w:vAlign w:val="center"/>
          </w:tcPr>
          <w:p>
            <w:r>
              <w:rPr>
                <w:rFonts w:ascii="Times New Roman" w:hAnsi="Times New Roman" w:eastAsia="Times New Roman"/>
                <w:sz w:val="26"/>
              </w:rPr>
            </w:r>
          </w:p>
          <w:p>
            <w:pPr>
              <w:spacing w:after="40" w:line="276" w:lineRule="auto"/>
              <w:jc w:val="center"/>
            </w:pPr>
            <w:r>
              <w:rPr>
                <w:rFonts w:ascii="Times New Roman" w:hAnsi="Times New Roman" w:eastAsia="Times New Roman"/>
                <w:b/>
                <w:i w:val="0"/>
                <w:sz w:val="24"/>
              </w:rPr>
              <w:t>TÁC GIẢ/NHÓM TÁC GIẢ</w:t>
            </w:r>
          </w:p>
          <w:p>
            <w:pPr>
              <w:spacing w:after="40" w:line="276" w:lineRule="auto"/>
              <w:jc w:val="center"/>
            </w:pPr>
            <w:r>
              <w:rPr>
                <w:rFonts w:ascii="Times New Roman" w:hAnsi="Times New Roman" w:eastAsia="Times New Roman"/>
                <w:b w:val="0"/>
                <w:i w:val="0"/>
                <w:sz w:val="24"/>
              </w:rPr>
              <w:t>(Ký, ghi rõ họ tên)</w:t>
            </w:r>
          </w:p>
          <w:p>
            <w:pPr>
              <w:spacing w:after="40" w:line="276" w:lineRule="auto"/>
              <w:jc w:val="center"/>
            </w:pPr>
            <w:r>
              <w:rPr>
                <w:rFonts w:ascii="Times New Roman" w:hAnsi="Times New Roman" w:eastAsia="Times New Roman"/>
                <w:b w:val="0"/>
                <w:i w:val="0"/>
                <w:sz w:val="24"/>
              </w:rPr>
            </w:r>
          </w:p>
          <w:p>
            <w:pPr>
              <w:spacing w:after="40" w:line="276" w:lineRule="auto"/>
              <w:jc w:val="center"/>
            </w:pPr>
            <w:r>
              <w:rPr>
                <w:rFonts w:ascii="Times New Roman" w:hAnsi="Times New Roman" w:eastAsia="Times New Roman"/>
                <w:b w:val="0"/>
                <w:i w:val="0"/>
                <w:sz w:val="24"/>
              </w:rPr>
            </w:r>
          </w:p>
          <w:p>
            <w:pPr>
              <w:spacing w:after="40" w:line="276" w:lineRule="auto"/>
              <w:jc w:val="center"/>
            </w:pPr>
            <w:r>
              <w:rPr>
                <w:rFonts w:ascii="Times New Roman" w:hAnsi="Times New Roman" w:eastAsia="Times New Roman"/>
                <w:b w:val="0"/>
                <w:i w:val="0"/>
                <w:sz w:val="24"/>
              </w:rPr>
            </w:r>
          </w:p>
          <w:p>
            <w:pPr>
              <w:spacing w:after="40" w:line="276" w:lineRule="auto"/>
              <w:jc w:val="center"/>
            </w:pPr>
            <w:r>
              <w:rPr>
                <w:rFonts w:ascii="Times New Roman" w:hAnsi="Times New Roman" w:eastAsia="Times New Roman"/>
                <w:b w:val="0"/>
                <w:i w:val="0"/>
                <w:sz w:val="24"/>
              </w:rPr>
              <w:t>Phạm Văn Hoàng</w:t>
            </w:r>
          </w:p>
        </w:tc>
      </w:tr>
    </w:tbl>
    <w:p>
      <w:r>
        <w:rPr>
          <w:rFonts w:ascii="Times New Roman" w:hAnsi="Times New Roman" w:eastAsia="Times New Roman"/>
          <w:sz w:val="26"/>
        </w:rPr>
        <w:br w:type="page"/>
      </w:r>
    </w:p>
    <w:p>
      <w:pPr>
        <w:spacing w:after="60" w:line="276" w:lineRule="auto"/>
        <w:jc w:val="center"/>
      </w:pPr>
      <w:r>
        <w:rPr>
          <w:rFonts w:ascii="Times New Roman" w:hAnsi="Times New Roman" w:eastAsia="Times New Roman"/>
          <w:b/>
          <w:i w:val="0"/>
          <w:sz w:val="28"/>
        </w:rPr>
        <w:t>TÓM TẮT CÔNG TRÌNH THAM GIA HỘI THI</w:t>
      </w:r>
    </w:p>
    <w:p>
      <w:pPr>
        <w:spacing w:after="60" w:line="276" w:lineRule="auto"/>
        <w:jc w:val="center"/>
      </w:pPr>
      <w:r>
        <w:rPr>
          <w:rFonts w:ascii="Times New Roman" w:hAnsi="Times New Roman" w:eastAsia="Times New Roman"/>
          <w:b/>
          <w:i w:val="0"/>
          <w:sz w:val="28"/>
        </w:rPr>
        <w:t>SÁNG TẠO KHOA HỌC &amp; CÔNG NGHỆ</w:t>
      </w:r>
    </w:p>
    <w:p>
      <w:pPr>
        <w:spacing w:after="60" w:line="276" w:lineRule="auto"/>
        <w:jc w:val="center"/>
      </w:pPr>
      <w:r>
        <w:rPr>
          <w:rFonts w:ascii="Times New Roman" w:hAnsi="Times New Roman" w:eastAsia="Times New Roman"/>
          <w:b w:val="0"/>
          <w:i/>
          <w:sz w:val="26"/>
        </w:rPr>
        <w:t>(Áp dụng cho sinh viên)</w:t>
      </w:r>
    </w:p>
    <w:p>
      <w:pPr>
        <w:spacing w:after="60" w:line="276" w:lineRule="auto"/>
        <w:jc w:val="right"/>
      </w:pPr>
      <w:r>
        <w:rPr>
          <w:rFonts w:ascii="Times New Roman" w:hAnsi="Times New Roman" w:eastAsia="Times New Roman"/>
          <w:b w:val="0"/>
          <w:i w:val="0"/>
          <w:sz w:val="26"/>
        </w:rPr>
        <w:t>Ngày 29 tháng 04 năm 2026</w:t>
      </w:r>
    </w:p>
    <w:tbl>
      <w:tblPr>
        <w:tblStyle w:val="TableGrid"/>
        <w:tblW w:type="dxa" w:w="9355"/>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55"/>
      </w:tblGrid>
      <w:tr>
        <w:tc>
          <w:tcPr>
            <w:tcW w:type="dxa" w:w="9355"/>
          </w:tcPr>
          <w:p>
            <w:r>
              <w:rPr>
                <w:rFonts w:ascii="Times New Roman" w:hAnsi="Times New Roman" w:eastAsia="Times New Roman"/>
                <w:sz w:val="26"/>
              </w:rPr>
            </w:r>
          </w:p>
          <w:p>
            <w:pPr>
              <w:spacing w:after="80" w:line="276" w:lineRule="auto"/>
            </w:pPr>
            <w:r>
              <w:rPr>
                <w:rFonts w:ascii="Times New Roman" w:hAnsi="Times New Roman" w:eastAsia="Times New Roman"/>
                <w:b/>
                <w:i w:val="0"/>
                <w:sz w:val="26"/>
              </w:rPr>
              <w:t>1. Tên công trình:</w:t>
            </w:r>
          </w:p>
          <w:p>
            <w:pPr>
              <w:spacing w:after="80" w:line="276" w:lineRule="auto"/>
              <w:ind w:firstLine="425"/>
            </w:pPr>
            <w:r>
              <w:rPr>
                <w:rFonts w:ascii="Times New Roman" w:hAnsi="Times New Roman" w:eastAsia="Times New Roman"/>
                <w:b w:val="0"/>
                <w:i w:val="0"/>
                <w:sz w:val="26"/>
              </w:rPr>
              <w:t>Hệ thống trợ lý trí tuệ nhân tạo hỗ trợ toàn diện cho sinh viên.</w:t>
            </w:r>
          </w:p>
        </w:tc>
      </w:tr>
      <w:tr>
        <w:tc>
          <w:tcPr>
            <w:tcW w:type="dxa" w:w="9355"/>
          </w:tcPr>
          <w:p>
            <w:r>
              <w:rPr>
                <w:rFonts w:ascii="Times New Roman" w:hAnsi="Times New Roman" w:eastAsia="Times New Roman"/>
                <w:sz w:val="26"/>
              </w:rPr>
            </w:r>
          </w:p>
          <w:p>
            <w:pPr>
              <w:spacing w:after="80" w:line="276" w:lineRule="auto"/>
            </w:pPr>
            <w:r>
              <w:rPr>
                <w:rFonts w:ascii="Times New Roman" w:hAnsi="Times New Roman" w:eastAsia="Times New Roman"/>
                <w:b/>
                <w:i w:val="0"/>
                <w:sz w:val="26"/>
              </w:rPr>
              <w:t>2. Tính cấp thiết:</w:t>
            </w:r>
          </w:p>
          <w:p>
            <w:pPr>
              <w:spacing w:after="80" w:line="276" w:lineRule="auto"/>
              <w:ind w:firstLine="425"/>
            </w:pPr>
            <w:r>
              <w:rPr>
                <w:rFonts w:ascii="Times New Roman" w:hAnsi="Times New Roman" w:eastAsia="Times New Roman"/>
                <w:b w:val="0"/>
                <w:i w:val="0"/>
                <w:sz w:val="26"/>
              </w:rPr>
              <w:t>Trong môi trường đại học hiện nay, sinh viên phải xử lý đồng thời nhiều nhóm thông tin như lịch học, môn học, tài liệu, bài tập, deadline, việc làm thêm, tài chính cá nhân, sức khỏe thể chất, tâm trạng và các thông báo từ nhà trường. Các dữ liệu này thường nằm rải rác ở nhiều kênh khác nhau như nhóm lớp, email, cổng đào tạo, tài liệu cá nhân và ứng dụng nhắc việc. Khi thiếu một công cụ tổng hợp, sinh viên dễ bỏ sót nhiệm vụ quan trọng, khó tự đánh giá tiến độ học tập và khó duy trì thói quen sinh hoạt lành mạnh trong các giai đoạn cao điểm.</w:t>
            </w:r>
          </w:p>
          <w:p>
            <w:pPr>
              <w:spacing w:after="80" w:line="276" w:lineRule="auto"/>
              <w:ind w:firstLine="425"/>
            </w:pPr>
            <w:r>
              <w:rPr>
                <w:rFonts w:ascii="Times New Roman" w:hAnsi="Times New Roman" w:eastAsia="Times New Roman"/>
                <w:b w:val="0"/>
                <w:i w:val="0"/>
                <w:sz w:val="26"/>
              </w:rPr>
              <w:t>Sự phát triển của trí tuệ nhân tạo tạo điều kiện để xây dựng một trợ lý số có khả năng hỗ trợ sinh viên theo ngữ cảnh cá nhân. Tuy nhiên, nếu chỉ xây dựng một chatbot độc lập thì giá trị ứng dụng còn hạn chế, vì chatbot không có dữ liệu lịch học, tài liệu, nhắc nhở, thống kê sức khỏe hoặc lịch sử tương tác của từng sinh viên. Dự án vì vậy cần một hệ thống tích hợp, trong đó trợ lý AI được đặt bên trong nền tảng quản lý học tập, công việc và đời sống sinh viên để đưa ra phản hồi gần với nhu cầu thực tế hơn.</w:t>
            </w:r>
          </w:p>
          <w:p>
            <w:pPr>
              <w:spacing w:after="80" w:line="276" w:lineRule="auto"/>
              <w:ind w:firstLine="425"/>
            </w:pPr>
            <w:r>
              <w:rPr>
                <w:rFonts w:ascii="Times New Roman" w:hAnsi="Times New Roman" w:eastAsia="Times New Roman"/>
                <w:b w:val="0"/>
                <w:i w:val="0"/>
                <w:sz w:val="26"/>
              </w:rPr>
              <w:t>Đối với nhà trường và bộ phận quản trị, nhu cầu chuyển đổi số không chỉ dừng ở việc cung cấp giao diện cho sinh viên, mà còn cần có cơ chế quản lý tài khoản, phân quyền, theo dõi trạng thái người dùng, kiểm soát lịch sử truy vấn AI, thống kê mức độ sử dụng và xử lý các tình huống phát sinh. Nếu thiếu lớp quản trị, hệ thống AI có thể khó kiểm soát chất lượng, khó phát hiện lạm dụng và khó đánh giá hiệu quả triển khai.</w:t>
            </w:r>
          </w:p>
          <w:p>
            <w:pPr>
              <w:spacing w:after="80" w:line="276" w:lineRule="auto"/>
              <w:ind w:firstLine="425"/>
            </w:pPr>
            <w:r>
              <w:rPr>
                <w:rFonts w:ascii="Times New Roman" w:hAnsi="Times New Roman" w:eastAsia="Times New Roman"/>
                <w:b w:val="0"/>
                <w:i w:val="0"/>
                <w:sz w:val="26"/>
              </w:rPr>
              <w:t>Ngoài ra, sinh viên thường sử dụng cả máy tính và điện thoại. Vì vậy, một giải pháp chỉ có web hoặc chỉ có mobile sẽ chưa đáp ứng đủ bối cảnh sử dụng hằng ngày. Việc xây dựng đồng thời backend API, web frontend và ứng dụng mobile giúp sinh viên có thể truy cập linh hoạt, nhận thông báo nhanh, ghi nhận dữ liệu sức khỏe kịp thời và tiếp tục sử dụng hệ thống trong nhiều tình huống khác nhau. Đây là yêu cầu cấp thiết, phù hợp với xu hướng đại học số và mục tiêu nâng cao chất lượng hỗ trợ sinh viên.</w:t>
            </w:r>
          </w:p>
        </w:tc>
      </w:tr>
      <w:tr>
        <w:tc>
          <w:tcPr>
            <w:tcW w:type="dxa" w:w="9355"/>
          </w:tcPr>
          <w:p>
            <w:r>
              <w:rPr>
                <w:rFonts w:ascii="Times New Roman" w:hAnsi="Times New Roman" w:eastAsia="Times New Roman"/>
                <w:sz w:val="26"/>
              </w:rPr>
            </w:r>
          </w:p>
          <w:p>
            <w:pPr>
              <w:spacing w:after="80" w:line="276" w:lineRule="auto"/>
            </w:pPr>
            <w:r>
              <w:rPr>
                <w:rFonts w:ascii="Times New Roman" w:hAnsi="Times New Roman" w:eastAsia="Times New Roman"/>
                <w:b/>
                <w:i w:val="0"/>
                <w:sz w:val="26"/>
              </w:rPr>
              <w:t>3. Nội dung chính:</w:t>
            </w:r>
          </w:p>
          <w:p>
            <w:pPr>
              <w:spacing w:after="80" w:line="276" w:lineRule="auto"/>
              <w:ind w:firstLine="425"/>
            </w:pPr>
            <w:r>
              <w:rPr>
                <w:rFonts w:ascii="Times New Roman" w:hAnsi="Times New Roman" w:eastAsia="Times New Roman"/>
                <w:b w:val="0"/>
                <w:i w:val="0"/>
                <w:sz w:val="26"/>
              </w:rPr>
              <w:t>Dự án xây dựng một hệ thống trợ lý AI đa nền tảng dành cho sinh viên Trường Đại học Sao Đỏ. Hệ thống gồm ba thành phần chính: backend API chịu trách nhiệm xác thực, lưu trữ, xử lý nghiệp vụ và kết nối AI; web frontend cung cấp giao diện sinh viên và trang quản trị; mobile app hỗ trợ sinh viên sử dụng nhanh trên thiết bị di động. Ba thành phần giao tiếp qua API HTTP, giúp chức năng có thể mở rộng độc lập và dễ triển khai theo từng giai đoạn.</w:t>
            </w:r>
          </w:p>
          <w:p>
            <w:pPr>
              <w:spacing w:after="80" w:line="276" w:lineRule="auto"/>
              <w:ind w:firstLine="425"/>
            </w:pPr>
            <w:r>
              <w:rPr>
                <w:rFonts w:ascii="Times New Roman" w:hAnsi="Times New Roman" w:eastAsia="Times New Roman"/>
                <w:b w:val="0"/>
                <w:i w:val="0"/>
                <w:sz w:val="26"/>
              </w:rPr>
              <w:t>Về backend, hệ thống sử dụng Node.js, Express-compatible service code, Prisma ORM, PostgreSQL, JWT/token authentication, Zod validation, bcrypt, multer và các module xử lý riêng. Các nhóm API chính gồm đăng ký, hoàn thiện hồ sơ, đăng nhập, quên mật khẩu, xác thực mã, đặt lại mật khẩu, lấy thông tin người dùng, bootstrap dữ liệu ứng dụng, hội thoại AI, lịch học, tài liệu, nhắc nhở, thông báo, sức khỏe, thống kê, việc làm và quản trị. Backend cũng có cấu trúc dữ liệu theo trường học, hiện hỗ trợ cấu hình Trường Đại học Sao Đỏ và Trường THPT Nguyễn Thị Duệ, cho thấy khả năng mở rộng sang nhiều đơn vị đào tạo.</w:t>
            </w:r>
          </w:p>
          <w:p>
            <w:pPr>
              <w:spacing w:after="80" w:line="276" w:lineRule="auto"/>
              <w:ind w:firstLine="425"/>
            </w:pPr>
            <w:r>
              <w:rPr>
                <w:rFonts w:ascii="Times New Roman" w:hAnsi="Times New Roman" w:eastAsia="Times New Roman"/>
                <w:b w:val="0"/>
                <w:i w:val="0"/>
                <w:sz w:val="26"/>
              </w:rPr>
              <w:t>Luồng xác thực được chia thành các bước rõ ràng. Sinh viên đăng ký bằng mã sinh viên, mật khẩu và email; sau đó hoàn thiện hồ sơ với họ tên, ngày sinh, khoa và số điện thoại. Mật khẩu được băm bằng scrypt kèm salt trước khi lưu. Khi đăng nhập thành công, hệ thống sinh token để web hoặc mobile gọi các API cần bảo vệ. Tài khoản có trạng thái active hoặc locked, giúp quản trị viên có thể khóa tài khoản khi cần thiết.</w:t>
            </w:r>
          </w:p>
          <w:p>
            <w:pPr>
              <w:spacing w:after="80" w:line="276" w:lineRule="auto"/>
              <w:ind w:firstLine="425"/>
            </w:pPr>
            <w:r>
              <w:rPr>
                <w:rFonts w:ascii="Times New Roman" w:hAnsi="Times New Roman" w:eastAsia="Times New Roman"/>
                <w:b w:val="0"/>
                <w:i w:val="0"/>
                <w:sz w:val="26"/>
              </w:rPr>
              <w:t>Module AI là trọng tâm của dự án. Hệ thống định nghĩa 9 loại trợ lý gồm học tập, tài liệu, viết báo cáo, lập trình, nghề nghiệp, luyện phỏng vấn, sức khỏe, tài chính và quản lý thời gian. Mỗi loại trợ lý có system prompt tiếng Việt riêng, quy định phạm vi hỗ trợ, nguyên tắc an toàn và định dạng phản hồi. Ví dụ, trợ lý học tập ưu tiên giải thích bản chất và gợi mở tư duy; trợ lý báo cáo hỗ trợ lập dàn ý, cơ sở lý thuyết, phân tích thiết kế, kết luận và sơ đồ; trợ lý sức khỏe nhấn mạnh không thay thế bác sĩ, không chẩn đoán và không kê đơn.</w:t>
            </w:r>
          </w:p>
          <w:p>
            <w:pPr>
              <w:spacing w:after="80" w:line="276" w:lineRule="auto"/>
              <w:ind w:firstLine="425"/>
            </w:pPr>
            <w:r>
              <w:rPr>
                <w:rFonts w:ascii="Times New Roman" w:hAnsi="Times New Roman" w:eastAsia="Times New Roman"/>
                <w:b w:val="0"/>
                <w:i w:val="0"/>
                <w:sz w:val="26"/>
              </w:rPr>
              <w:t>Để tăng an toàn khi dùng AI, backend có guardrails kiểm tra tin nhắn trước khi gửi tới nhà cung cấp AI. Hệ thống phát hiện các mẫu nhạy cảm như API key, token, mật khẩu, email, số điện thoại, CCCD, số tài khoản hoặc mã sinh viên và yêu cầu người dùng ẩn dữ liệu trước khi gửi. Module rate limit giới hạn số lượt hỏi theo từng người dùng và từng loại trợ lý, giúp giảm lạm dụng. Lịch sử hội thoại được lưu và có cơ chế tóm tắt cuộc trò chuyện dài để giữ ngữ cảnh cần thiết nhưng không làm prompt quá dài.</w:t>
            </w:r>
          </w:p>
          <w:p>
            <w:pPr>
              <w:spacing w:after="80" w:line="276" w:lineRule="auto"/>
              <w:ind w:firstLine="425"/>
            </w:pPr>
            <w:r>
              <w:rPr>
                <w:rFonts w:ascii="Times New Roman" w:hAnsi="Times New Roman" w:eastAsia="Times New Roman"/>
                <w:b w:val="0"/>
                <w:i w:val="0"/>
                <w:sz w:val="26"/>
              </w:rPr>
              <w:t>Về khả năng kết nối AI, hệ thống có nhiều chế độ runtime: gọi HTTP agent của NemoClaw, chạy agent trong OpenShell/OpenClaw, gọi NVIDIA API, OpenAI, OpenRouter, xAI hoặc dùng phản hồi demo nội bộ khi chưa cấu hình khóa API. Cách thiết kế này giúp dự án vẫn chạy được trong môi trường demo, đồng thời có thể chuyển sang nhà cung cấp AI thật khi triển khai.</w:t>
            </w:r>
          </w:p>
          <w:p>
            <w:pPr>
              <w:spacing w:after="80" w:line="276" w:lineRule="auto"/>
              <w:ind w:firstLine="425"/>
            </w:pPr>
            <w:r>
              <w:rPr>
                <w:rFonts w:ascii="Times New Roman" w:hAnsi="Times New Roman" w:eastAsia="Times New Roman"/>
                <w:b w:val="0"/>
                <w:i w:val="0"/>
                <w:sz w:val="26"/>
              </w:rPr>
              <w:t>Về chức năng học tập, hệ thống cung cấp dashboard sinh viên, lịch học hôm nay, danh sách môn học, tài liệu học tập, tìm kiếm tài liệu, điểm số, gợi ý chuẩn bị trước giờ học và các lời nhắc deadline. Dữ liệu mẫu trong backend gồm các môn như Trí tuệ nhân tạo, Lập trình Flutter và Hệ quản trị cơ sở dữ liệu, kèm lịch học, phòng học, tài liệu và nhắc nhở. Trên web, sinh viên có thể chuyển giữa các trang dashboard, chat AI, lịch học, tài liệu, nhắc nhở, thống kê và hồ sơ.</w:t>
            </w:r>
          </w:p>
          <w:p>
            <w:pPr>
              <w:spacing w:after="80" w:line="276" w:lineRule="auto"/>
              <w:ind w:firstLine="425"/>
            </w:pPr>
            <w:r>
              <w:rPr>
                <w:rFonts w:ascii="Times New Roman" w:hAnsi="Times New Roman" w:eastAsia="Times New Roman"/>
                <w:b w:val="0"/>
                <w:i w:val="0"/>
                <w:sz w:val="26"/>
              </w:rPr>
              <w:t>Về tài liệu, web frontend có trang quản lý tài liệu cho phép lọc theo tên, mô tả, mã môn, tag, ngày tạo và ngày cập nhật. Người dùng có thể đăng tài liệu, chỉnh sửa mô tả, xóa và tải xuống. Backend có route tìm kiếm tài liệu để phục vụ nhu cầu học tập, ôn thi và tra cứu nhanh.</w:t>
            </w:r>
          </w:p>
          <w:p>
            <w:pPr>
              <w:spacing w:after="80" w:line="276" w:lineRule="auto"/>
              <w:ind w:firstLine="425"/>
            </w:pPr>
            <w:r>
              <w:rPr>
                <w:rFonts w:ascii="Times New Roman" w:hAnsi="Times New Roman" w:eastAsia="Times New Roman"/>
                <w:b w:val="0"/>
                <w:i w:val="0"/>
                <w:sz w:val="26"/>
              </w:rPr>
              <w:t>Về nhắc nhở và thông báo, hệ thống hỗ trợ các loại reminder như deadline bài tập, thời gian học, lịch thi, task, ngủ, uống nước, tập luyện, bữa ăn và tùy chỉnh. Reminder có thể lặp lại theo ngày, tuần hoặc tháng. Khi đến hạn, job xử lý sẽ tạo notification, cập nhật trạng thái reminder và gửi push notification nếu người dùng đã đăng ký push token. Người dùng có thể đánh dấu thông báo đã đọc và theo dõi số lượng thông báo chưa đọc.</w:t>
            </w:r>
          </w:p>
          <w:p>
            <w:pPr>
              <w:spacing w:after="80" w:line="276" w:lineRule="auto"/>
              <w:ind w:firstLine="425"/>
            </w:pPr>
            <w:r>
              <w:rPr>
                <w:rFonts w:ascii="Times New Roman" w:hAnsi="Times New Roman" w:eastAsia="Times New Roman"/>
                <w:b w:val="0"/>
                <w:i w:val="0"/>
                <w:sz w:val="26"/>
              </w:rPr>
              <w:t>Về sức khỏe, hệ thống cho phép lưu hồ sơ sức khỏe với chiều cao, năm sinh, giới tính, mức vận động, mục tiêu uống nước và mục tiêu calo. Sinh viên có thể ghi nhật ký cân nặng, giấc ngủ, bữa ăn, luyện tập, kế hoạch tập luyện và tâm trạng. Backend tính BMI, phân loại BMI, tổng hợp calo trong ngày, thời lượng tập luyện, giấc ngủ trung bình, tâm trạng gần nhất và cảnh báo khi có dấu hiệu cần chú ý. Trợ lý sức khỏe AI sử dụng dữ liệu thống kê để đưa ra gợi ý thói quen an toàn, kèm lưu ý không thay thế tư vấn y tế.</w:t>
            </w:r>
          </w:p>
          <w:p>
            <w:pPr>
              <w:spacing w:after="80" w:line="276" w:lineRule="auto"/>
              <w:ind w:firstLine="425"/>
            </w:pPr>
            <w:r>
              <w:rPr>
                <w:rFonts w:ascii="Times New Roman" w:hAnsi="Times New Roman" w:eastAsia="Times New Roman"/>
                <w:b w:val="0"/>
                <w:i w:val="0"/>
                <w:sz w:val="26"/>
              </w:rPr>
              <w:t>Về thống kê, hệ thống tổng hợp bốn nhóm dữ liệu: học tập, công việc, sức khỏe và tài chính. Người dùng có thể xem thống kê theo ngày, tuần, tháng hoặc năm. Backend tạo dữ liệu cho line chart, bar chart, pie chart và calendar heatmap. Web frontend hiển thị dashboard thống kê với các thẻ tổng quan như tổng số môn học, deadline sắp tới, tổng task, task quá hạn, BMI hiện tại và số dư tài chính.</w:t>
            </w:r>
          </w:p>
          <w:p>
            <w:pPr>
              <w:spacing w:after="80" w:line="276" w:lineRule="auto"/>
              <w:ind w:firstLine="425"/>
            </w:pPr>
            <w:r>
              <w:rPr>
                <w:rFonts w:ascii="Times New Roman" w:hAnsi="Times New Roman" w:eastAsia="Times New Roman"/>
                <w:b w:val="0"/>
                <w:i w:val="0"/>
                <w:sz w:val="26"/>
              </w:rPr>
              <w:t>Về việc làm và định hướng nghề nghiệp, hệ thống có module việc làm sinh viên với nguồn bài đăng từ sinh viên, nhà tuyển dụng, nhà trường và crawler nguồn công khai. Mỗi tin có nhãn nguồn, khu vực, thời gian, mức lương, tag và mức rủi ro. Hệ thống có chính sách chỉ nhận nguồn public, official hoặc community; từ chối nguồn riêng tư, yêu cầu đăng nhập hoặc không có quyền truy cập. Điều này giúp sinh viên tham khảo cơ hội làm thêm nhưng vẫn có cảnh báo xác minh nguồn.</w:t>
            </w:r>
          </w:p>
          <w:p>
            <w:pPr>
              <w:spacing w:after="80" w:line="276" w:lineRule="auto"/>
              <w:ind w:firstLine="425"/>
            </w:pPr>
            <w:r>
              <w:rPr>
                <w:rFonts w:ascii="Times New Roman" w:hAnsi="Times New Roman" w:eastAsia="Times New Roman"/>
                <w:b w:val="0"/>
                <w:i w:val="0"/>
                <w:sz w:val="26"/>
              </w:rPr>
              <w:t>Về quản trị, admin có thể xem dashboard tổng quan, danh sách người dùng, tìm kiếm người dùng, xem chi tiết tài khoản, khóa hoặc mở khóa tài khoản, xem thống kê số lượng người dùng, người dùng hoạt động, tài khoản bị khóa, số lượt truy vấn AI, log AI, log thao tác admin, mẫu CV, mẫu báo cáo, danh mục và thông báo hệ thống. Các API admin yêu cầu role admin; người dùng thường không được truy cập route quản trị.</w:t>
            </w:r>
          </w:p>
          <w:p>
            <w:pPr>
              <w:spacing w:after="80" w:line="276" w:lineRule="auto"/>
              <w:ind w:firstLine="425"/>
            </w:pPr>
            <w:r>
              <w:rPr>
                <w:rFonts w:ascii="Times New Roman" w:hAnsi="Times New Roman" w:eastAsia="Times New Roman"/>
                <w:b w:val="0"/>
                <w:i w:val="0"/>
                <w:sz w:val="26"/>
              </w:rPr>
              <w:t>Về web frontend, dự án sử dụng Next.js, React, TypeScript, Tailwind CSS, Zustand, Axios, React Hook Form, Zod, Recharts, Framer Motion và Three.js. Giao diện có các màn hình đăng nhập, đăng ký, hoàn thiện hồ sơ, quên mật khẩu, dashboard sinh viên, chat AI, môn học/việc làm, tài liệu, lịch học, sức khỏe, nhắc nhở, thông báo, thống kê, hồ sơ và dashboard admin. Web dùng API client có interceptor tự gắn token vào Authorization header và chuẩn hóa lỗi từ backend.</w:t>
            </w:r>
          </w:p>
          <w:p>
            <w:pPr>
              <w:spacing w:after="80" w:line="276" w:lineRule="auto"/>
              <w:ind w:firstLine="425"/>
            </w:pPr>
            <w:r>
              <w:rPr>
                <w:rFonts w:ascii="Times New Roman" w:hAnsi="Times New Roman" w:eastAsia="Times New Roman"/>
                <w:b w:val="0"/>
                <w:i w:val="0"/>
                <w:sz w:val="26"/>
              </w:rPr>
              <w:t>Về mobile app, dự án sử dụng Expo, React Native, React Navigation, AsyncStorage, Expo Notifications, Axios và Zustand. Ứng dụng có onboarding, splash, đăng nhập, đăng ký, quên mật khẩu, bottom tabs gồm Trang chủ, AI Chat, Lịch, Sức khỏe và Cá nhân. Ngoài ra còn có các màn hình nhập nhật ký sức khỏe như cân nặng, giấc ngủ, bữa ăn, luyện tập, tâm trạng; màn hình thống kê sức khỏe; thông báo; thêm reminder; thống kê; và các module mở rộng như môn học, bài tập, kế hoạch học tập, tài liệu, flashcard, CV, hướng nghiệp, luyện phỏng vấn, tài chính, cài đặt và quyền riêng tư.</w:t>
            </w:r>
          </w:p>
          <w:p>
            <w:pPr>
              <w:spacing w:after="80" w:line="276" w:lineRule="auto"/>
              <w:ind w:firstLine="425"/>
            </w:pPr>
            <w:r>
              <w:rPr>
                <w:rFonts w:ascii="Times New Roman" w:hAnsi="Times New Roman" w:eastAsia="Times New Roman"/>
                <w:b w:val="0"/>
                <w:i w:val="0"/>
                <w:sz w:val="26"/>
              </w:rPr>
              <w:t>Về dữ liệu, Prisma schema đã mô hình hóa các bảng người dùng, hồ sơ sinh viên, refresh token, token đặt lại mật khẩu, hồ sơ sức khỏe, log cân nặng, log giấc ngủ, log bữa ăn, thành phần dinh dưỡng, kế hoạch tập luyện, log luyện tập, log tâm trạng, reminder và notification. Các quan hệ đều gắn với user và có cơ chế cascade phù hợp, giúp dữ liệu cá nhân được tổ chức theo từng sinh viên.</w:t>
            </w:r>
          </w:p>
          <w:p>
            <w:pPr>
              <w:spacing w:after="80" w:line="276" w:lineRule="auto"/>
              <w:ind w:firstLine="425"/>
            </w:pPr>
            <w:r>
              <w:rPr>
                <w:rFonts w:ascii="Times New Roman" w:hAnsi="Times New Roman" w:eastAsia="Times New Roman"/>
                <w:b w:val="0"/>
                <w:i w:val="0"/>
                <w:sz w:val="26"/>
              </w:rPr>
              <w:t>Về kiểm thử, dự án có các test cho AI chat, guardrails, rate limit, tóm tắt hội thoại dài, sức khỏe, notification, thống kê, admin, tài liệu, nền tảng frontend, UI đăng ký và mobile foundation. Các test này chứng minh các luồng chính đã được kiểm tra tự động ở mức module và API.</w:t>
            </w:r>
          </w:p>
        </w:tc>
      </w:tr>
      <w:tr>
        <w:tc>
          <w:tcPr>
            <w:tcW w:type="dxa" w:w="9355"/>
          </w:tcPr>
          <w:p>
            <w:r>
              <w:rPr>
                <w:rFonts w:ascii="Times New Roman" w:hAnsi="Times New Roman" w:eastAsia="Times New Roman"/>
                <w:sz w:val="26"/>
              </w:rPr>
            </w:r>
          </w:p>
          <w:p>
            <w:pPr>
              <w:spacing w:after="80" w:line="276" w:lineRule="auto"/>
            </w:pPr>
            <w:r>
              <w:rPr>
                <w:rFonts w:ascii="Times New Roman" w:hAnsi="Times New Roman" w:eastAsia="Times New Roman"/>
                <w:b/>
                <w:i w:val="0"/>
                <w:sz w:val="26"/>
              </w:rPr>
              <w:t>4. Kết quả đạt được:</w:t>
            </w:r>
          </w:p>
          <w:p>
            <w:pPr>
              <w:spacing w:after="80" w:line="276" w:lineRule="auto"/>
              <w:ind w:firstLine="425"/>
            </w:pPr>
            <w:r>
              <w:rPr>
                <w:rFonts w:ascii="Times New Roman" w:hAnsi="Times New Roman" w:eastAsia="Times New Roman"/>
                <w:b w:val="0"/>
                <w:i w:val="0"/>
                <w:sz w:val="26"/>
              </w:rPr>
              <w:t>Dự án đã hình thành bộ mã nguồn tương đối hoàn chỉnh cho một hệ thống trợ lý AI sinh viên đa nền tảng. Backend có khả năng chạy độc lập ở cổng 9191, cung cấp health check, auth, bootstrap dữ liệu ứng dụng, chat AI, quản lý hội thoại, lịch học, tài liệu, reminder, notification, sức khỏe, thống kê, việc làm và admin. Cấu trúc module tách rõ trách nhiệm, giúp việc bảo trì và mở rộng thuận lợi hơn.</w:t>
            </w:r>
          </w:p>
          <w:p>
            <w:pPr>
              <w:spacing w:after="80" w:line="276" w:lineRule="auto"/>
              <w:ind w:firstLine="425"/>
            </w:pPr>
            <w:r>
              <w:rPr>
                <w:rFonts w:ascii="Times New Roman" w:hAnsi="Times New Roman" w:eastAsia="Times New Roman"/>
                <w:b w:val="0"/>
                <w:i w:val="0"/>
                <w:sz w:val="26"/>
              </w:rPr>
              <w:t>Hệ thống đã triển khai quy trình tài khoản gồm đăng ký bước đầu, hoàn thiện hồ sơ, đăng nhập, quên mật khẩu, xác thực mã, đặt lại mật khẩu và lấy thông tin người dùng hiện tại. Việc băm mật khẩu, kiểm tra email, kiểm tra độ dài mật khẩu, trạng thái khóa tài khoản và phân quyền admin giúp hệ thống có nền tảng bảo mật cơ bản trước khi triển khai thử nghiệm.</w:t>
            </w:r>
          </w:p>
          <w:p>
            <w:pPr>
              <w:spacing w:after="80" w:line="276" w:lineRule="auto"/>
              <w:ind w:firstLine="425"/>
            </w:pPr>
            <w:r>
              <w:rPr>
                <w:rFonts w:ascii="Times New Roman" w:hAnsi="Times New Roman" w:eastAsia="Times New Roman"/>
                <w:b w:val="0"/>
                <w:i w:val="0"/>
                <w:sz w:val="26"/>
              </w:rPr>
              <w:t>Chức năng AI đã đạt được nhiều điểm quan trọng: phân loại 9 nhóm trợ lý, prompt tiếng Việt theo từng mục đích, gợi ý hành động tương ứng từng assistant type, lưu hội thoại, tóm tắt hội thoại dài, ghi log truy vấn, kiểm soát dữ liệu nhạy cảm, kiểm soát tần suất hỏi và hỗ trợ nhiều backend AI. Điều này biến AI từ một tiện ích trả lời đơn lẻ thành một lớp dịch vụ có quản trị, ngữ cảnh và giới hạn an toàn.</w:t>
            </w:r>
          </w:p>
          <w:p>
            <w:pPr>
              <w:spacing w:after="80" w:line="276" w:lineRule="auto"/>
              <w:ind w:firstLine="425"/>
            </w:pPr>
            <w:r>
              <w:rPr>
                <w:rFonts w:ascii="Times New Roman" w:hAnsi="Times New Roman" w:eastAsia="Times New Roman"/>
                <w:b w:val="0"/>
                <w:i w:val="0"/>
                <w:sz w:val="26"/>
              </w:rPr>
              <w:t>Chức năng sức khỏe đã có dữ liệu hồ sơ, nhật ký và thống kê. Hệ thống tính BMI từ cân nặng và chiều cao, phân loại tình trạng BMI, thống kê giấc ngủ trung bình, calo trong ngày, thời gian luyện tập, tâm trạng và cảnh báo thói quen cần chú ý. Trợ lý sức khỏe trả lời kèm cảnh báo an toàn, không thay thế bác sĩ, phù hợp với phạm vi hỗ trợ sinh viên.</w:t>
            </w:r>
          </w:p>
          <w:p>
            <w:pPr>
              <w:spacing w:after="80" w:line="276" w:lineRule="auto"/>
              <w:ind w:firstLine="425"/>
            </w:pPr>
            <w:r>
              <w:rPr>
                <w:rFonts w:ascii="Times New Roman" w:hAnsi="Times New Roman" w:eastAsia="Times New Roman"/>
                <w:b w:val="0"/>
                <w:i w:val="0"/>
                <w:sz w:val="26"/>
              </w:rPr>
              <w:t>Chức năng reminder và notification đã có đầy đủ luồng tạo, cập nhật, xóa, chạy job reminder đến hạn, sinh notification, đếm thông báo chưa đọc, đánh dấu đã đọc và lưu push token. Đây là nền tảng quan trọng để hệ thống nhắc sinh viên về bài tập, lịch thi, thời gian học, uống nước, ngủ nghỉ và các task cá nhân.</w:t>
            </w:r>
          </w:p>
          <w:p>
            <w:pPr>
              <w:spacing w:after="80" w:line="276" w:lineRule="auto"/>
              <w:ind w:firstLine="425"/>
            </w:pPr>
            <w:r>
              <w:rPr>
                <w:rFonts w:ascii="Times New Roman" w:hAnsi="Times New Roman" w:eastAsia="Times New Roman"/>
                <w:b w:val="0"/>
                <w:i w:val="0"/>
                <w:sz w:val="26"/>
              </w:rPr>
              <w:t>Chức năng thống kê đã tổng hợp được dữ liệu học tập, công việc, sức khỏe và tài chính. Hệ thống tạo dữ liệu biểu đồ line, bar, pie và heatmap theo bộ lọc ngày, tuần, tháng, năm. Nhờ đó, sinh viên có thể theo dõi tiến độ cá nhân thay vì chỉ xem các danh sách rời rạc.</w:t>
            </w:r>
          </w:p>
          <w:p>
            <w:pPr>
              <w:spacing w:after="80" w:line="276" w:lineRule="auto"/>
              <w:ind w:firstLine="425"/>
            </w:pPr>
            <w:r>
              <w:rPr>
                <w:rFonts w:ascii="Times New Roman" w:hAnsi="Times New Roman" w:eastAsia="Times New Roman"/>
                <w:b w:val="0"/>
                <w:i w:val="0"/>
                <w:sz w:val="26"/>
              </w:rPr>
              <w:t>Web frontend đã có giao diện sinh viên giàu chức năng: dashboard tổng quan, thẻ lịch học, thẻ task, tiến độ học tập, tài liệu, việc làm, sức khỏe, chat AI, lịch học theo tuần, tài liệu với bộ lọc, reminder, thông báo, thống kê và hồ sơ. Trang quản trị đã có dashboard, bảng người dùng, modal xem chi tiết, khóa/mở tài khoản, log AI, log admin, mẫu CV, mẫu báo cáo và danh mục hệ thống.</w:t>
            </w:r>
          </w:p>
          <w:p>
            <w:pPr>
              <w:spacing w:after="80" w:line="276" w:lineRule="auto"/>
              <w:ind w:firstLine="425"/>
            </w:pPr>
            <w:r>
              <w:rPr>
                <w:rFonts w:ascii="Times New Roman" w:hAnsi="Times New Roman" w:eastAsia="Times New Roman"/>
                <w:b w:val="0"/>
                <w:i w:val="0"/>
                <w:sz w:val="26"/>
              </w:rPr>
              <w:t>Mobile app đã có hệ thống điều hướng hoàn chỉnh với onboarding, auth flow, bottom tabs và nhiều màn hình chức năng. Ứng dụng hỗ trợ sinh viên xem dashboard, hỏi AI, xem lịch, theo dõi sức khỏe, xem hồ sơ, thêm nhật ký cân nặng, giấc ngủ, bữa ăn, luyện tập, tâm trạng, xem thống kê sức khỏe, nhận thông báo và tạo reminder. Điều này giúp hệ thống có tính ứng dụng thực tế hơn vì sinh viên thường thao tác nhanh trên điện thoại.</w:t>
            </w:r>
          </w:p>
          <w:p>
            <w:pPr>
              <w:spacing w:after="80" w:line="276" w:lineRule="auto"/>
              <w:ind w:firstLine="425"/>
            </w:pPr>
            <w:r>
              <w:rPr>
                <w:rFonts w:ascii="Times New Roman" w:hAnsi="Times New Roman" w:eastAsia="Times New Roman"/>
                <w:b w:val="0"/>
                <w:i w:val="0"/>
                <w:sz w:val="26"/>
              </w:rPr>
              <w:t>Dự án đã có tài liệu README tiếng Việt hướng dẫn cài đặt backend, web, mobile, cấu hình database, file môi trường, chạy migration, seed dữ liệu, chạy API, kiểm tra health endpoint, tài khoản demo, danh sách API, lỗi thường gặp, deploy và ghi chú bảo mật. Đây là cơ sở để người khác có thể cài đặt, chạy thử và tiếp tục phát triển.</w:t>
            </w:r>
          </w:p>
          <w:p>
            <w:pPr>
              <w:spacing w:after="80" w:line="276" w:lineRule="auto"/>
              <w:ind w:firstLine="425"/>
            </w:pPr>
            <w:r>
              <w:rPr>
                <w:rFonts w:ascii="Times New Roman" w:hAnsi="Times New Roman" w:eastAsia="Times New Roman"/>
                <w:b w:val="0"/>
                <w:i w:val="0"/>
                <w:sz w:val="26"/>
              </w:rPr>
              <w:t>Các test tự động đã xác nhận nhiều luồng cốt lõi. Test AI kiểm tra prompt registry, assistant type, phản hồi AI, từ chối assistant type sai, chặn API key, token, dữ liệu cá nhân, body quá lớn, tóm tắt hội thoại dài và rate limit. Test sức khỏe kiểm tra schema, tạo log, tính BMI, thống kê và gợi ý AI an toàn. Test notification kiểm tra reminder CRUD, job đến hạn, push hook và đánh dấu đã đọc. Test thống kê kiểm tra dashboard, study, task, health, finance và chart data. Test admin kiểm tra quyền admin, danh sách user, khóa tài khoản, thống kê, AI logs và admin logs.</w:t>
            </w:r>
          </w:p>
          <w:p>
            <w:pPr>
              <w:spacing w:after="80" w:line="276" w:lineRule="auto"/>
              <w:ind w:firstLine="425"/>
            </w:pPr>
            <w:r>
              <w:rPr>
                <w:rFonts w:ascii="Times New Roman" w:hAnsi="Times New Roman" w:eastAsia="Times New Roman"/>
                <w:b w:val="0"/>
                <w:i w:val="0"/>
                <w:sz w:val="26"/>
              </w:rPr>
              <w:t>Danh mục hình minh họa có thể đưa vào phụ lục hoặc bản báo cáo chính thức gồm: Hình 1. Giao diện đăng nhập web; Hình 2. Giao diện đăng ký sinh viên; Hình 3. Giao diện hoàn thiện hồ sơ; Hình 4. Dashboard sinh viên; Hình 5. Khối gợi ý AI trên dashboard; Hình 6. Màn hình chat AI; Hình 7. Danh sách cuộc trò chuyện; Hình 8. Lịch học hôm nay; Hình 9. Lịch học theo tuần; Hình 10. Kho tài liệu học tập; Hình 11. Bộ lọc tài liệu; Hình 12. Màn hình tạo reminder; Hình 13. Danh sách thông báo; Hình 14. Dashboard thống kê; Hình 15. Biểu đồ line/bar/pie; Hình 16. Calendar heatmap; Hình 17. Dashboard sức khỏe; Hình 18. Nhập cân nặng; Hình 19. Nhập giấc ngủ; Hình 20. Nhập bữa ăn; Hình 21. Nhập luyện tập; Hình 22. Nhập tâm trạng; Hình 23. Gợi ý sức khỏe từ AI; Hình 24. Trang việc làm sinh viên; Hình 25. Form đăng tin việc làm nhanh; Hình 26. Dashboard admin; Hình 27. Bảng quản lý người dùng; Hình 28. Log truy vấn AI; Hình 29. Log thao tác admin; Hình 30. Giao diện mobile với bottom tabs.</w:t>
            </w:r>
          </w:p>
        </w:tc>
      </w:tr>
      <w:tr>
        <w:tc>
          <w:tcPr>
            <w:tcW w:type="dxa" w:w="9355"/>
          </w:tcPr>
          <w:p>
            <w:r>
              <w:rPr>
                <w:rFonts w:ascii="Times New Roman" w:hAnsi="Times New Roman" w:eastAsia="Times New Roman"/>
                <w:sz w:val="26"/>
              </w:rPr>
            </w:r>
          </w:p>
          <w:p>
            <w:pPr>
              <w:spacing w:after="80" w:line="276" w:lineRule="auto"/>
            </w:pPr>
            <w:r>
              <w:rPr>
                <w:rFonts w:ascii="Times New Roman" w:hAnsi="Times New Roman" w:eastAsia="Times New Roman"/>
                <w:b/>
                <w:i w:val="0"/>
                <w:sz w:val="26"/>
              </w:rPr>
              <w:t>5. Khả năng, địa chỉ áp dụng:</w:t>
            </w:r>
          </w:p>
          <w:p>
            <w:pPr>
              <w:spacing w:after="80" w:line="276" w:lineRule="auto"/>
              <w:ind w:firstLine="425"/>
            </w:pPr>
            <w:r>
              <w:rPr>
                <w:rFonts w:ascii="Times New Roman" w:hAnsi="Times New Roman" w:eastAsia="Times New Roman"/>
                <w:b w:val="0"/>
                <w:i w:val="0"/>
                <w:sz w:val="26"/>
              </w:rPr>
              <w:t>Hệ thống có thể áp dụng thử nghiệm tại Trường Đại học Sao Đỏ, trước hết ở phạm vi một lớp hoặc một khoa như Khoa Công nghệ thông tin. Sinh viên có thể sử dụng hệ thống để quản lý lịch học, tài liệu, bài tập, nhắc nhở, sức khỏe, tài chính cơ bản, việc làm thêm và tương tác với trợ lý AI. Cố vấn học tập, giảng viên chủ nhiệm hoặc bộ phận hỗ trợ sinh viên có thể khai thác thống kê và log để nắm bắt nhu cầu hỗ trợ theo nhóm người dùng.</w:t>
            </w:r>
          </w:p>
          <w:p>
            <w:pPr>
              <w:spacing w:after="80" w:line="276" w:lineRule="auto"/>
              <w:ind w:firstLine="425"/>
            </w:pPr>
            <w:r>
              <w:rPr>
                <w:rFonts w:ascii="Times New Roman" w:hAnsi="Times New Roman" w:eastAsia="Times New Roman"/>
                <w:b w:val="0"/>
                <w:i w:val="0"/>
                <w:sz w:val="26"/>
              </w:rPr>
              <w:t>Ở phạm vi nhà trường, hệ thống có thể trở thành một cổng trợ lý số hỗ trợ sinh viên bên cạnh các nền tảng đào tạo hiện có. Nếu được kết nối thêm với hệ thống lịch học chính thức, hệ thống quản lý học tập, thông báo nhà trường và dữ liệu rèn luyện, trợ lý AI có thể đưa ra nhắc nhở và gợi ý chính xác hơn.</w:t>
            </w:r>
          </w:p>
          <w:p>
            <w:pPr>
              <w:spacing w:after="80" w:line="276" w:lineRule="auto"/>
              <w:ind w:firstLine="425"/>
            </w:pPr>
            <w:r>
              <w:rPr>
                <w:rFonts w:ascii="Times New Roman" w:hAnsi="Times New Roman" w:eastAsia="Times New Roman"/>
                <w:b w:val="0"/>
                <w:i w:val="0"/>
                <w:sz w:val="26"/>
              </w:rPr>
              <w:t>Với kiến trúc tách backend, web và mobile, giải pháp có thể triển khai trên máy chủ nội bộ hoặc môi trường cloud. Các thành phần có thể mở rộng độc lập: backend mở thêm API, web thêm màn hình quản trị, mobile thêm push notification và offline cache. Cấu hình nhiều trường học trong backend cũng cho phép tùy biến cho đơn vị đào tạo khác mà không phải viết lại toàn bộ hệ thống.</w:t>
            </w:r>
          </w:p>
          <w:p>
            <w:pPr>
              <w:spacing w:after="80" w:line="276" w:lineRule="auto"/>
              <w:ind w:firstLine="425"/>
            </w:pPr>
            <w:r>
              <w:rPr>
                <w:rFonts w:ascii="Times New Roman" w:hAnsi="Times New Roman" w:eastAsia="Times New Roman"/>
                <w:b w:val="0"/>
                <w:i w:val="0"/>
                <w:sz w:val="26"/>
              </w:rPr>
              <w:t>Ngoài Trường Đại học Sao Đỏ, mô hình này có thể áp dụng cho các trường đại học, cao đẳng, trung tâm hỗ trợ sinh viên, câu lạc bộ học thuật hoặc chương trình cố vấn học tập. Những đơn vị có nhu cầu quản lý học tập, nhắc nhở cá nhân, hỗ trợ AI và theo dõi sức khỏe học đường đều có thể tùy biến giải pháp này.</w:t>
            </w:r>
          </w:p>
        </w:tc>
      </w:tr>
      <w:tr>
        <w:tc>
          <w:tcPr>
            <w:tcW w:type="dxa" w:w="9355"/>
          </w:tcPr>
          <w:p>
            <w:r>
              <w:rPr>
                <w:rFonts w:ascii="Times New Roman" w:hAnsi="Times New Roman" w:eastAsia="Times New Roman"/>
                <w:sz w:val="26"/>
              </w:rPr>
            </w:r>
          </w:p>
          <w:p>
            <w:pPr>
              <w:spacing w:after="80" w:line="276" w:lineRule="auto"/>
            </w:pPr>
            <w:r>
              <w:rPr>
                <w:rFonts w:ascii="Times New Roman" w:hAnsi="Times New Roman" w:eastAsia="Times New Roman"/>
                <w:b/>
                <w:i w:val="0"/>
                <w:sz w:val="26"/>
              </w:rPr>
              <w:t>6. Tính mới của giải pháp:</w:t>
            </w:r>
          </w:p>
          <w:p>
            <w:pPr>
              <w:spacing w:after="80" w:line="276" w:lineRule="auto"/>
              <w:ind w:firstLine="425"/>
            </w:pPr>
            <w:r>
              <w:rPr>
                <w:rFonts w:ascii="Times New Roman" w:hAnsi="Times New Roman" w:eastAsia="Times New Roman"/>
                <w:b w:val="0"/>
                <w:i w:val="0"/>
                <w:sz w:val="26"/>
              </w:rPr>
              <w:t>Tính mới nổi bật của dự án là kết hợp trợ lý AI với hệ thống quản lý dữ liệu sinh viên trong cùng một nền tảng đa kênh. Thay vì chỉ trả lời câu hỏi như chatbot thông thường, trợ lý AI được đặt trong bối cảnh có lịch học, môn học, tài liệu, reminder, thông báo, sức khỏe và thống kê cá nhân. Nhờ đó, phản hồi có thể gắn với nhu cầu hằng ngày của sinh viên hơn.</w:t>
            </w:r>
          </w:p>
          <w:p>
            <w:pPr>
              <w:spacing w:after="80" w:line="276" w:lineRule="auto"/>
              <w:ind w:firstLine="425"/>
            </w:pPr>
            <w:r>
              <w:rPr>
                <w:rFonts w:ascii="Times New Roman" w:hAnsi="Times New Roman" w:eastAsia="Times New Roman"/>
                <w:b w:val="0"/>
                <w:i w:val="0"/>
                <w:sz w:val="26"/>
              </w:rPr>
              <w:t>Giải pháp có nhiều nhóm trợ lý chuyên biệt thay vì một prompt chung. Mỗi assistant type có quy tắc riêng: học tập hướng dẫn tư duy, báo cáo hỗ trợ cấu trúc học thuật, lập trình hỗ trợ debug, nghề nghiệp hỗ trợ CV và lộ trình kỹ năng, phỏng vấn áp dụng rubric, sức khỏe có cảnh báo y tế, tài chính tránh tư vấn đầu tư rủi ro và quản lý thời gian tránh gây áp lực cực đoan. Cách phân tách này giúp hệ thống dễ kiểm soát chất lượng và mở rộng chức năng.</w:t>
            </w:r>
          </w:p>
          <w:p>
            <w:pPr>
              <w:spacing w:after="80" w:line="276" w:lineRule="auto"/>
              <w:ind w:firstLine="425"/>
            </w:pPr>
            <w:r>
              <w:rPr>
                <w:rFonts w:ascii="Times New Roman" w:hAnsi="Times New Roman" w:eastAsia="Times New Roman"/>
                <w:b w:val="0"/>
                <w:i w:val="0"/>
                <w:sz w:val="26"/>
              </w:rPr>
              <w:t>Hệ thống chú trọng quản trị AI bằng các guardrails và log. Tin nhắn chứa API key, token, mật khẩu, email, số điện thoại, CCCD, số tài khoản hoặc mã sinh viên được chặn trước khi gọi AI. Rate limit theo người dùng và loại trợ lý giúp giảm lạm dụng. Admin có thể xem thống kê lượt truy vấn và log AI, tạo điều kiện đánh giá hiệu quả triển khai.</w:t>
            </w:r>
          </w:p>
          <w:p>
            <w:pPr>
              <w:spacing w:after="80" w:line="276" w:lineRule="auto"/>
              <w:ind w:firstLine="425"/>
            </w:pPr>
            <w:r>
              <w:rPr>
                <w:rFonts w:ascii="Times New Roman" w:hAnsi="Times New Roman" w:eastAsia="Times New Roman"/>
                <w:b w:val="0"/>
                <w:i w:val="0"/>
                <w:sz w:val="26"/>
              </w:rPr>
              <w:t>Điểm mới khác là kết hợp sức khỏe học đường với AI một cách an toàn. Hệ thống không chẩn đoán bệnh mà chỉ theo dõi thói quen cơ bản như cân nặng, giấc ngủ, bữa ăn, vận động và tâm trạng, sau đó đưa ra gợi ý thói quen kèm cảnh báo cần liên hệ người thân, nhà trường hoặc chuyên gia khi có dấu hiệu nghiêm trọng.</w:t>
            </w:r>
          </w:p>
          <w:p>
            <w:pPr>
              <w:spacing w:after="80" w:line="276" w:lineRule="auto"/>
              <w:ind w:firstLine="425"/>
            </w:pPr>
            <w:r>
              <w:rPr>
                <w:rFonts w:ascii="Times New Roman" w:hAnsi="Times New Roman" w:eastAsia="Times New Roman"/>
                <w:b w:val="0"/>
                <w:i w:val="0"/>
                <w:sz w:val="26"/>
              </w:rPr>
              <w:t>Module việc làm sinh viên cũng có cách tiếp cận mới khi phân biệt nguồn sinh viên đăng, nhà tuyển dụng, nhà trường và crawler nguồn công khai. Tin việc làm được gắn mức rủi ro và chính sách nguồn, giúp sinh viên tham khảo cơ hội nhưng vẫn được nhắc xác minh các thông tin có khả năng rủi ro.</w:t>
            </w:r>
          </w:p>
          <w:p>
            <w:pPr>
              <w:spacing w:after="80" w:line="276" w:lineRule="auto"/>
              <w:ind w:firstLine="425"/>
            </w:pPr>
            <w:r>
              <w:rPr>
                <w:rFonts w:ascii="Times New Roman" w:hAnsi="Times New Roman" w:eastAsia="Times New Roman"/>
                <w:b w:val="0"/>
                <w:i w:val="0"/>
                <w:sz w:val="26"/>
              </w:rPr>
              <w:t>Kiến trúc triển khai linh hoạt là một điểm mới thực tiễn. Hệ thống có thể chạy ở chế độ local demo, gọi OpenAI, OpenRouter, xAI, NVIDIA API, hoặc kết nối NemoClaw/OpenClaw/OpenShell. Điều này phù hợp với môi trường nghiên cứu, nơi chi phí, khóa API và hạ tầng AI có thể thay đổi theo từng giai đoạn.</w:t>
            </w:r>
          </w:p>
        </w:tc>
      </w:tr>
      <w:tr>
        <w:tc>
          <w:tcPr>
            <w:tcW w:type="dxa" w:w="9355"/>
          </w:tcPr>
          <w:p>
            <w:r>
              <w:rPr>
                <w:rFonts w:ascii="Times New Roman" w:hAnsi="Times New Roman" w:eastAsia="Times New Roman"/>
                <w:sz w:val="26"/>
              </w:rPr>
            </w:r>
          </w:p>
          <w:p>
            <w:pPr>
              <w:spacing w:after="80" w:line="276" w:lineRule="auto"/>
            </w:pPr>
            <w:r>
              <w:rPr>
                <w:rFonts w:ascii="Times New Roman" w:hAnsi="Times New Roman" w:eastAsia="Times New Roman"/>
                <w:b/>
                <w:i w:val="0"/>
                <w:sz w:val="26"/>
              </w:rPr>
              <w:t>7. Kết luận:</w:t>
            </w:r>
          </w:p>
          <w:p>
            <w:pPr>
              <w:spacing w:after="80" w:line="276" w:lineRule="auto"/>
              <w:ind w:firstLine="425"/>
            </w:pPr>
            <w:r>
              <w:rPr>
                <w:rFonts w:ascii="Times New Roman" w:hAnsi="Times New Roman" w:eastAsia="Times New Roman"/>
                <w:b w:val="0"/>
                <w:i w:val="0"/>
                <w:sz w:val="26"/>
              </w:rPr>
              <w:t>Công trình “Hệ thống trợ lý trí tuệ nhân tạo hỗ trợ toàn diện cho sinh viên” giải quyết một nhu cầu thực tế trong môi trường đại học: sinh viên cần một công cụ thống nhất để quản lý học tập, công việc cá nhân, sức khỏe, thông báo và nhận hỗ trợ AI theo ngữ cảnh. Dự án đã xây dựng được nền tảng kỹ thuật gồm backend API, web frontend và mobile app, đồng thời triển khai nhiều chức năng cốt lõi có khả năng chạy thử và mở rộng.</w:t>
            </w:r>
          </w:p>
          <w:p>
            <w:pPr>
              <w:spacing w:after="80" w:line="276" w:lineRule="auto"/>
              <w:ind w:firstLine="425"/>
            </w:pPr>
            <w:r>
              <w:rPr>
                <w:rFonts w:ascii="Times New Roman" w:hAnsi="Times New Roman" w:eastAsia="Times New Roman"/>
                <w:b w:val="0"/>
                <w:i w:val="0"/>
                <w:sz w:val="26"/>
              </w:rPr>
              <w:t>Kết quả đạt được cho thấy hệ thống không chỉ có ý nghĩa về mặt kỹ thuật mà còn có giá trị ứng dụng trong công tác hỗ trợ sinh viên. Khi được hoàn thiện dữ liệu thật, tích hợp thông báo chính thức và kiểm thử bảo mật đầy đủ, hệ thống có thể trở thành một trợ lý số phục vụ học tập, tự quản lý cá nhân và hỗ trợ nhà trường trong quá trình chuyển đổi số.</w:t>
            </w:r>
          </w:p>
        </w:tc>
      </w:tr>
      <w:tr>
        <w:tc>
          <w:tcPr>
            <w:tcW w:type="dxa" w:w="9355"/>
          </w:tcPr>
          <w:p>
            <w:r>
              <w:rPr>
                <w:rFonts w:ascii="Times New Roman" w:hAnsi="Times New Roman" w:eastAsia="Times New Roman"/>
                <w:sz w:val="26"/>
              </w:rPr>
            </w:r>
          </w:p>
          <w:p>
            <w:pPr>
              <w:spacing w:after="80" w:line="276" w:lineRule="auto"/>
            </w:pPr>
            <w:r>
              <w:rPr>
                <w:rFonts w:ascii="Times New Roman" w:hAnsi="Times New Roman" w:eastAsia="Times New Roman"/>
                <w:b/>
                <w:i w:val="0"/>
                <w:sz w:val="26"/>
              </w:rPr>
              <w:t>8. Đề xuất, kiến nghị:</w:t>
            </w:r>
          </w:p>
          <w:p>
            <w:pPr>
              <w:spacing w:after="80" w:line="276" w:lineRule="auto"/>
              <w:ind w:firstLine="425"/>
            </w:pPr>
            <w:r>
              <w:rPr>
                <w:rFonts w:ascii="Times New Roman" w:hAnsi="Times New Roman" w:eastAsia="Times New Roman"/>
                <w:b w:val="0"/>
                <w:i w:val="0"/>
                <w:sz w:val="26"/>
              </w:rPr>
              <w:t>Cần tiếp tục hoàn thiện dữ liệu thử nghiệm từ môi trường thực tế như lịch học chính thức, danh sách môn học, tài liệu học phần, deadline, thông báo khoa/trường và dữ liệu phản hồi từ sinh viên. Dữ liệu thật sẽ giúp đánh giá mức độ hữu ích của trợ lý AI chính xác hơn so với dữ liệu mẫu.</w:t>
            </w:r>
          </w:p>
          <w:p>
            <w:pPr>
              <w:spacing w:after="80" w:line="276" w:lineRule="auto"/>
              <w:ind w:firstLine="425"/>
            </w:pPr>
            <w:r>
              <w:rPr>
                <w:rFonts w:ascii="Times New Roman" w:hAnsi="Times New Roman" w:eastAsia="Times New Roman"/>
                <w:b w:val="0"/>
                <w:i w:val="0"/>
                <w:sz w:val="26"/>
              </w:rPr>
              <w:t>Cần bổ sung kiểm thử bảo mật trước khi triển khai rộng, đặc biệt với xác thực, phân quyền admin, bảo vệ token, upload tài liệu, kiểm soát dữ liệu cá nhân, chính sách lưu log AI và cấu hình CORS. Các secret như JWT secret, AI API key và database URL phải được quản lý bằng biến môi trường và không đưa lên mã nguồn.</w:t>
            </w:r>
          </w:p>
          <w:p>
            <w:pPr>
              <w:spacing w:after="80" w:line="276" w:lineRule="auto"/>
              <w:ind w:firstLine="425"/>
            </w:pPr>
            <w:r>
              <w:rPr>
                <w:rFonts w:ascii="Times New Roman" w:hAnsi="Times New Roman" w:eastAsia="Times New Roman"/>
                <w:b w:val="0"/>
                <w:i w:val="0"/>
                <w:sz w:val="26"/>
              </w:rPr>
              <w:t>Nên tổ chức một giai đoạn thí điểm theo lớp hoặc khoa. Trong giai đoạn này, nhóm phát triển cần thu thập phản hồi về giao diện, độ chính xác của AI, tính hữu ích của reminder, chất lượng thống kê, trải nghiệm mobile và nhu cầu bổ sung chức năng. Kết quả thí điểm sẽ là căn cứ để quyết định mở rộng toàn trường.</w:t>
            </w:r>
          </w:p>
          <w:p>
            <w:pPr>
              <w:spacing w:after="80" w:line="276" w:lineRule="auto"/>
              <w:ind w:firstLine="425"/>
            </w:pPr>
            <w:r>
              <w:rPr>
                <w:rFonts w:ascii="Times New Roman" w:hAnsi="Times New Roman" w:eastAsia="Times New Roman"/>
                <w:b w:val="0"/>
                <w:i w:val="0"/>
                <w:sz w:val="26"/>
              </w:rPr>
              <w:t>Nên tích hợp thêm các nguồn chính thức như hệ thống quản lý học tập, lịch thi, điểm rèn luyện, thông báo phòng ban và tài liệu học phần. Khi có nguồn dữ liệu chính thức, trợ lý AI có thể trả lời đúng ngữ cảnh hơn và giảm nguy cơ sinh viên nhận thông tin không đầy đủ.</w:t>
            </w:r>
          </w:p>
          <w:p>
            <w:pPr>
              <w:spacing w:after="80" w:line="276" w:lineRule="auto"/>
              <w:ind w:firstLine="425"/>
            </w:pPr>
            <w:r>
              <w:rPr>
                <w:rFonts w:ascii="Times New Roman" w:hAnsi="Times New Roman" w:eastAsia="Times New Roman"/>
                <w:b w:val="0"/>
                <w:i w:val="0"/>
                <w:sz w:val="26"/>
              </w:rPr>
              <w:t>Cần xây dựng quy chế sử dụng AI trong môi trường giáo dục, trong đó nêu rõ AI chỉ hỗ trợ học tập, gợi ý, giải thích và lập kế hoạch; không thay sinh viên làm bài gian lận; không thay thế bác sĩ, chuyên gia tài chính hoặc quyết định chính thức của nhà trường. Quy chế này giúp hệ thống được sử dụng minh bạch và có trách nhiệm.</w:t>
            </w:r>
          </w:p>
        </w:tc>
      </w:tr>
      <w:tr>
        <w:tc>
          <w:tcPr>
            <w:tcW w:type="dxa" w:w="9355"/>
          </w:tcPr>
          <w:p>
            <w:r>
              <w:rPr>
                <w:rFonts w:ascii="Times New Roman" w:hAnsi="Times New Roman" w:eastAsia="Times New Roman"/>
                <w:sz w:val="26"/>
              </w:rPr>
            </w:r>
          </w:p>
          <w:p>
            <w:pPr>
              <w:spacing w:after="80" w:line="276" w:lineRule="auto"/>
            </w:pPr>
            <w:r>
              <w:rPr>
                <w:rFonts w:ascii="Times New Roman" w:hAnsi="Times New Roman" w:eastAsia="Times New Roman"/>
                <w:b/>
                <w:i w:val="0"/>
                <w:sz w:val="26"/>
              </w:rPr>
              <w:t>9. Phụ lục (nếu có):</w:t>
            </w:r>
          </w:p>
          <w:p>
            <w:pPr>
              <w:spacing w:after="80" w:line="276" w:lineRule="auto"/>
              <w:ind w:firstLine="425"/>
            </w:pPr>
            <w:r>
              <w:rPr>
                <w:rFonts w:ascii="Times New Roman" w:hAnsi="Times New Roman" w:eastAsia="Times New Roman"/>
                <w:b w:val="0"/>
                <w:i w:val="0"/>
                <w:sz w:val="26"/>
              </w:rPr>
              <w:t>Phụ lục 1. Sơ đồ kiến trúc hệ thống backend API - web frontend - mobile app - AI provider - database PostgreSQL.</w:t>
            </w:r>
          </w:p>
          <w:p>
            <w:pPr>
              <w:spacing w:after="80" w:line="276" w:lineRule="auto"/>
              <w:ind w:firstLine="425"/>
            </w:pPr>
            <w:r>
              <w:rPr>
                <w:rFonts w:ascii="Times New Roman" w:hAnsi="Times New Roman" w:eastAsia="Times New Roman"/>
                <w:b w:val="0"/>
                <w:i w:val="0"/>
                <w:sz w:val="26"/>
              </w:rPr>
              <w:t>Phụ lục 2. Mô hình dữ liệu Prisma gồm users, student_profiles, refresh_tokens, password_reset_tokens, health_profiles, weight_logs, sleep_logs, meal_logs, nutrition_items, workout_plans, workout_logs, mood_logs, reminders và notifications.</w:t>
            </w:r>
          </w:p>
          <w:p>
            <w:pPr>
              <w:spacing w:after="80" w:line="276" w:lineRule="auto"/>
              <w:ind w:firstLine="425"/>
            </w:pPr>
            <w:r>
              <w:rPr>
                <w:rFonts w:ascii="Times New Roman" w:hAnsi="Times New Roman" w:eastAsia="Times New Roman"/>
                <w:b w:val="0"/>
                <w:i w:val="0"/>
                <w:sz w:val="26"/>
              </w:rPr>
              <w:t>Phụ lục 3. Danh sách API chính: auth, app bootstrap, conversations, AI chat, schedule, documents, reminders, notifications, health, statistics, jobs, profile và admin.</w:t>
            </w:r>
          </w:p>
          <w:p>
            <w:pPr>
              <w:spacing w:after="80" w:line="276" w:lineRule="auto"/>
              <w:ind w:firstLine="425"/>
            </w:pPr>
            <w:r>
              <w:rPr>
                <w:rFonts w:ascii="Times New Roman" w:hAnsi="Times New Roman" w:eastAsia="Times New Roman"/>
                <w:b w:val="0"/>
                <w:i w:val="0"/>
                <w:sz w:val="26"/>
              </w:rPr>
              <w:t>Phụ lục 4. Danh sách assistant type: study, document, report, coding, career, interview, health, finance và productivity.</w:t>
            </w:r>
          </w:p>
          <w:p>
            <w:pPr>
              <w:spacing w:after="80" w:line="276" w:lineRule="auto"/>
              <w:ind w:firstLine="425"/>
            </w:pPr>
            <w:r>
              <w:rPr>
                <w:rFonts w:ascii="Times New Roman" w:hAnsi="Times New Roman" w:eastAsia="Times New Roman"/>
                <w:b w:val="0"/>
                <w:i w:val="0"/>
                <w:sz w:val="26"/>
              </w:rPr>
              <w:t>Phụ lục 5. Bộ test tự động: AI chat, guardrails, rate limit, health, notifications, statistics, admin, document filters, frontend foundation, register UI và mobile foundation.</w:t>
            </w:r>
          </w:p>
          <w:p>
            <w:pPr>
              <w:spacing w:after="80" w:line="276" w:lineRule="auto"/>
              <w:ind w:firstLine="425"/>
            </w:pPr>
            <w:r>
              <w:rPr>
                <w:rFonts w:ascii="Times New Roman" w:hAnsi="Times New Roman" w:eastAsia="Times New Roman"/>
                <w:b w:val="0"/>
                <w:i w:val="0"/>
                <w:sz w:val="26"/>
              </w:rPr>
              <w:t>Phụ lục 6. Ảnh chụp giao diện web và mobile khi hoàn thiện hồ sơ dự thi chính thức.</w:t>
            </w:r>
          </w:p>
        </w:tc>
      </w:tr>
    </w:tbl>
    <w:p>
      <w:pPr>
        <w:spacing w:after="60" w:line="276" w:lineRule="auto"/>
        <w:jc w:val="right"/>
      </w:pPr>
      <w:r>
        <w:rPr>
          <w:rFonts w:ascii="Times New Roman" w:hAnsi="Times New Roman" w:eastAsia="Times New Roman"/>
          <w:b w:val="0"/>
          <w:i w:val="0"/>
          <w:sz w:val="26"/>
        </w:rPr>
        <w:t>Hải Dương, ngày 29 tháng 04 năm 2026</w:t>
      </w:r>
    </w:p>
    <w:tbl>
      <w:tblPr>
        <w:tblW w:type="dxa" w:w="9355"/>
        <w:jc w:val="center"/>
        <w:tblLayout w:type="fixed"/>
        <w:tblLook w:firstColumn="1" w:firstRow="1" w:lastColumn="0" w:lastRow="0" w:noHBand="0" w:noVBand="1" w:val="04A0"/>
        <w:tblBorders>
          <w:top w:val="nil"/>
          <w:left w:val="nil"/>
          <w:bottom w:val="nil"/>
          <w:right w:val="nil"/>
          <w:insideH w:val="nil"/>
          <w:insideV w:val="nil"/>
        </w:tblBorders>
      </w:tblPr>
      <w:tblGrid>
        <w:gridCol w:w="3118"/>
        <w:gridCol w:w="3118"/>
        <w:gridCol w:w="3118"/>
      </w:tblGrid>
      <w:tr>
        <w:tc>
          <w:tcPr>
            <w:tcW w:type="dxa" w:w="3118"/>
            <w:vAlign w:val="center"/>
          </w:tcPr>
          <w:p>
            <w:r>
              <w:rPr>
                <w:rFonts w:ascii="Times New Roman" w:hAnsi="Times New Roman" w:eastAsia="Times New Roman"/>
                <w:sz w:val="26"/>
              </w:rPr>
            </w:r>
          </w:p>
          <w:p>
            <w:pPr>
              <w:spacing w:after="40" w:line="276" w:lineRule="auto"/>
              <w:jc w:val="center"/>
            </w:pPr>
            <w:r>
              <w:rPr>
                <w:rFonts w:ascii="Times New Roman" w:hAnsi="Times New Roman" w:eastAsia="Times New Roman"/>
                <w:b/>
                <w:i w:val="0"/>
                <w:sz w:val="24"/>
              </w:rPr>
              <w:t>Giảng viên hướng dẫn</w:t>
            </w:r>
          </w:p>
          <w:p>
            <w:pPr>
              <w:spacing w:after="40" w:line="276" w:lineRule="auto"/>
              <w:jc w:val="center"/>
            </w:pPr>
            <w:r>
              <w:rPr>
                <w:rFonts w:ascii="Times New Roman" w:hAnsi="Times New Roman" w:eastAsia="Times New Roman"/>
                <w:b w:val="0"/>
                <w:i w:val="0"/>
                <w:sz w:val="24"/>
              </w:rPr>
            </w:r>
          </w:p>
          <w:p>
            <w:pPr>
              <w:spacing w:after="40" w:line="276" w:lineRule="auto"/>
              <w:jc w:val="center"/>
            </w:pPr>
            <w:r>
              <w:rPr>
                <w:rFonts w:ascii="Times New Roman" w:hAnsi="Times New Roman" w:eastAsia="Times New Roman"/>
                <w:b w:val="0"/>
                <w:i w:val="0"/>
                <w:sz w:val="24"/>
              </w:rPr>
            </w:r>
          </w:p>
          <w:p>
            <w:pPr>
              <w:spacing w:after="40" w:line="276" w:lineRule="auto"/>
              <w:jc w:val="center"/>
            </w:pPr>
            <w:r>
              <w:rPr>
                <w:rFonts w:ascii="Times New Roman" w:hAnsi="Times New Roman" w:eastAsia="Times New Roman"/>
                <w:b w:val="0"/>
                <w:i w:val="0"/>
                <w:sz w:val="24"/>
              </w:rPr>
            </w:r>
          </w:p>
          <w:p>
            <w:pPr>
              <w:spacing w:after="40" w:line="276" w:lineRule="auto"/>
              <w:jc w:val="center"/>
            </w:pPr>
            <w:r>
              <w:rPr>
                <w:rFonts w:ascii="Times New Roman" w:hAnsi="Times New Roman" w:eastAsia="Times New Roman"/>
                <w:b w:val="0"/>
                <w:i w:val="0"/>
                <w:sz w:val="24"/>
              </w:rPr>
              <w:t>Phạm Thị Hường, Phạm Thị Tâm</w:t>
            </w:r>
          </w:p>
        </w:tc>
        <w:tc>
          <w:tcPr>
            <w:tcW w:type="dxa" w:w="3118"/>
            <w:vAlign w:val="center"/>
          </w:tcPr>
          <w:p>
            <w:r>
              <w:rPr>
                <w:rFonts w:ascii="Times New Roman" w:hAnsi="Times New Roman" w:eastAsia="Times New Roman"/>
                <w:sz w:val="26"/>
              </w:rPr>
            </w:r>
          </w:p>
          <w:p>
            <w:pPr>
              <w:spacing w:after="40" w:line="276" w:lineRule="auto"/>
              <w:jc w:val="center"/>
            </w:pPr>
            <w:r>
              <w:rPr>
                <w:rFonts w:ascii="Times New Roman" w:hAnsi="Times New Roman" w:eastAsia="Times New Roman"/>
                <w:b/>
                <w:i w:val="0"/>
                <w:sz w:val="24"/>
              </w:rPr>
            </w:r>
          </w:p>
          <w:p>
            <w:pPr>
              <w:spacing w:after="40" w:line="276" w:lineRule="auto"/>
              <w:jc w:val="center"/>
            </w:pPr>
            <w:r>
              <w:rPr>
                <w:rFonts w:ascii="Times New Roman" w:hAnsi="Times New Roman" w:eastAsia="Times New Roman"/>
                <w:b w:val="0"/>
                <w:i w:val="0"/>
                <w:sz w:val="24"/>
              </w:rPr>
            </w:r>
          </w:p>
          <w:p>
            <w:pPr>
              <w:spacing w:after="40" w:line="276" w:lineRule="auto"/>
              <w:jc w:val="center"/>
            </w:pPr>
            <w:r>
              <w:rPr>
                <w:rFonts w:ascii="Times New Roman" w:hAnsi="Times New Roman" w:eastAsia="Times New Roman"/>
                <w:b w:val="0"/>
                <w:i w:val="0"/>
                <w:sz w:val="24"/>
              </w:rPr>
            </w:r>
          </w:p>
          <w:p>
            <w:pPr>
              <w:spacing w:after="40" w:line="276" w:lineRule="auto"/>
              <w:jc w:val="center"/>
            </w:pPr>
            <w:r>
              <w:rPr>
                <w:rFonts w:ascii="Times New Roman" w:hAnsi="Times New Roman" w:eastAsia="Times New Roman"/>
                <w:b w:val="0"/>
                <w:i w:val="0"/>
                <w:sz w:val="24"/>
              </w:rPr>
            </w:r>
          </w:p>
          <w:p>
            <w:pPr>
              <w:spacing w:after="40" w:line="276" w:lineRule="auto"/>
              <w:jc w:val="center"/>
            </w:pPr>
            <w:r>
              <w:rPr>
                <w:rFonts w:ascii="Times New Roman" w:hAnsi="Times New Roman" w:eastAsia="Times New Roman"/>
                <w:b w:val="0"/>
                <w:i w:val="0"/>
                <w:sz w:val="24"/>
              </w:rPr>
            </w:r>
          </w:p>
        </w:tc>
        <w:tc>
          <w:tcPr>
            <w:tcW w:type="dxa" w:w="3118"/>
            <w:vAlign w:val="center"/>
          </w:tcPr>
          <w:p>
            <w:r>
              <w:rPr>
                <w:rFonts w:ascii="Times New Roman" w:hAnsi="Times New Roman" w:eastAsia="Times New Roman"/>
                <w:sz w:val="26"/>
              </w:rPr>
            </w:r>
          </w:p>
          <w:p>
            <w:pPr>
              <w:spacing w:after="40" w:line="276" w:lineRule="auto"/>
              <w:jc w:val="center"/>
            </w:pPr>
            <w:r>
              <w:rPr>
                <w:rFonts w:ascii="Times New Roman" w:hAnsi="Times New Roman" w:eastAsia="Times New Roman"/>
                <w:b/>
                <w:i w:val="0"/>
                <w:sz w:val="24"/>
              </w:rPr>
              <w:t>Tác giả/Nhóm tác giả</w:t>
            </w:r>
          </w:p>
          <w:p>
            <w:pPr>
              <w:spacing w:after="40" w:line="276" w:lineRule="auto"/>
              <w:jc w:val="center"/>
            </w:pPr>
            <w:r>
              <w:rPr>
                <w:rFonts w:ascii="Times New Roman" w:hAnsi="Times New Roman" w:eastAsia="Times New Roman"/>
                <w:b w:val="0"/>
                <w:i w:val="0"/>
                <w:sz w:val="24"/>
              </w:rPr>
            </w:r>
          </w:p>
          <w:p>
            <w:pPr>
              <w:spacing w:after="40" w:line="276" w:lineRule="auto"/>
              <w:jc w:val="center"/>
            </w:pPr>
            <w:r>
              <w:rPr>
                <w:rFonts w:ascii="Times New Roman" w:hAnsi="Times New Roman" w:eastAsia="Times New Roman"/>
                <w:b w:val="0"/>
                <w:i w:val="0"/>
                <w:sz w:val="24"/>
              </w:rPr>
            </w:r>
          </w:p>
          <w:p>
            <w:pPr>
              <w:spacing w:after="40" w:line="276" w:lineRule="auto"/>
              <w:jc w:val="center"/>
            </w:pPr>
            <w:r>
              <w:rPr>
                <w:rFonts w:ascii="Times New Roman" w:hAnsi="Times New Roman" w:eastAsia="Times New Roman"/>
                <w:b w:val="0"/>
                <w:i w:val="0"/>
                <w:sz w:val="24"/>
              </w:rPr>
            </w:r>
          </w:p>
          <w:p>
            <w:pPr>
              <w:spacing w:after="40" w:line="276" w:lineRule="auto"/>
              <w:jc w:val="center"/>
            </w:pPr>
            <w:r>
              <w:rPr>
                <w:rFonts w:ascii="Times New Roman" w:hAnsi="Times New Roman" w:eastAsia="Times New Roman"/>
                <w:b w:val="0"/>
                <w:i w:val="0"/>
                <w:sz w:val="24"/>
              </w:rPr>
              <w:t>Phạm Văn Hoàng</w:t>
            </w:r>
          </w:p>
        </w:tc>
      </w:tr>
    </w:tbl>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