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Georgia" w:hAnsi="Georgia"/>
          <w:b/>
          <w:i w:val="0"/>
          <w:color w:val="8A6D00"/>
          <w:sz w:val="21"/>
        </w:rPr>
        <w:t>MODULE 2  —  CHARACTER, LEADERSHIP AND HUMAN RELATIONS</w:t>
      </w:r>
    </w:p>
    <w:p>
      <w:pPr>
        <w:spacing w:after="0"/>
      </w:pPr>
      <w:r>
        <w:rPr>
          <w:rFonts w:ascii="Georgia" w:hAnsi="Georgia"/>
          <w:b/>
          <w:i w:val="0"/>
          <w:color w:val="2E7D52"/>
          <w:sz w:val="24"/>
        </w:rPr>
        <w:t>Lesson 2.13</w:t>
      </w:r>
    </w:p>
    <w:p>
      <w:pPr>
        <w:spacing w:before="40" w:after="40"/>
      </w:pPr>
      <w:r>
        <w:rPr>
          <w:rFonts w:ascii="Georgia" w:hAnsi="Georgia"/>
          <w:b/>
          <w:i w:val="0"/>
          <w:color w:val="14532D"/>
          <w:sz w:val="44"/>
        </w:rPr>
        <w:t>Christian Standards in Conduct</w:t>
      </w:r>
    </w:p>
    <w:p>
      <w:pPr>
        <w:spacing w:after="80"/>
      </w:pPr>
      <w:r>
        <w:rPr>
          <w:rFonts w:ascii="Georgia" w:hAnsi="Georgia"/>
          <w:b w:val="0"/>
          <w:i/>
          <w:color w:val="5B5B5B"/>
          <w:sz w:val="24"/>
        </w:rPr>
        <w:t>Adorning the doctrine in our dealings with people and at work</w:t>
      </w:r>
    </w:p>
    <w:p>
      <w:pPr>
        <w:spacing w:after="160"/>
        <w:pBdr>
          <w:bottom w:val="single" w:sz="14" w:space="4" w:color="B8860B"/>
        </w:pBdr>
      </w:pP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80"/>
            </w:pPr>
            <w:r>
              <w:rPr>
                <w:rFonts w:ascii="Georgia" w:hAnsi="Georgia"/>
                <w:b/>
                <w:i w:val="0"/>
                <w:color w:val="256D43"/>
                <w:sz w:val="23"/>
              </w:rPr>
              <w:t>📖  LESSON AT A GLANCE</w:t>
            </w:r>
          </w:p>
          <w:p>
            <w:pPr>
              <w:spacing w:before="40" w:after="160" w:line="283" w:lineRule="auto"/>
            </w:pPr>
            <w:r>
              <w:rPr>
                <w:rFonts w:ascii="Georgia" w:hAnsi="Georgia"/>
                <w:b/>
                <w:i w:val="0"/>
                <w:color w:val="222222"/>
                <w:sz w:val="22"/>
              </w:rPr>
              <w:t>Estimated study time:</w:t>
            </w:r>
            <w:r>
              <w:rPr>
                <w:rFonts w:ascii="Georgia" w:hAnsi="Georgia"/>
                <w:b w:val="0"/>
                <w:i w:val="0"/>
                <w:color w:val="222222"/>
                <w:sz w:val="22"/>
              </w:rPr>
              <w:t xml:space="preserve"> 70 minutes</w:t>
            </w:r>
          </w:p>
          <w:p>
            <w:pPr>
              <w:keepNext/>
              <w:spacing w:before="200" w:after="80"/>
            </w:pPr>
            <w:r>
              <w:rPr>
                <w:rFonts w:ascii="Georgia" w:hAnsi="Georgia"/>
                <w:b/>
                <w:i w:val="0"/>
                <w:color w:val="8A6D00"/>
                <w:sz w:val="24"/>
              </w:rPr>
              <w:t>Learning Objectives</w:t>
            </w:r>
          </w:p>
          <w:p>
            <w:pPr>
              <w:spacing w:before="40" w:after="160" w:line="283" w:lineRule="auto"/>
            </w:pPr>
            <w:r>
              <w:rPr>
                <w:rFonts w:ascii="Georgia" w:hAnsi="Georgia"/>
                <w:b w:val="0"/>
                <w:i w:val="0"/>
                <w:color w:val="222222"/>
                <w:sz w:val="22"/>
              </w:rPr>
              <w:t>By the end of this lesson, you will be able to:</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Apply Christian standards specifically to relationships and the work setting.</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Show how consistent conduct ‘adorns the doctrine’ and protects the witness.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Uphold standards of speech, integrity, purity, and reliability among people.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Guard against the inconsistencies that bring reproach on the gospel.</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Hold standards in love, as the natural fruit of belonging to Christ.</w:t>
            </w:r>
          </w:p>
          <w:p>
            <w:pPr>
              <w:keepNext/>
              <w:spacing w:before="200" w:after="80"/>
            </w:pPr>
            <w:r>
              <w:rPr>
                <w:rFonts w:ascii="Georgia" w:hAnsi="Georgia"/>
                <w:b/>
                <w:i w:val="0"/>
                <w:color w:val="8A6D00"/>
                <w:sz w:val="24"/>
              </w:rPr>
              <w:t>Key Scripture Passages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Philippians 1:27 — conversation as becometh the gospel</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Titus 2:10 — adorn the doctrine of God in all things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Romans 2:24 — God's name blasphemed through inconsistency</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1 Corinthians 10:31 — do all to the glory of God</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Matthew 5:16 — let your light so shine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Colossians 4:5–6 — walk in wisdom; speech with grace</w:t>
            </w:r>
          </w:p>
          <w:p>
            <w:pPr>
              <w:keepNext/>
              <w:spacing w:before="200" w:after="80"/>
            </w:pPr>
            <w:r>
              <w:rPr>
                <w:rFonts w:ascii="Georgia" w:hAnsi="Georgia"/>
                <w:b/>
                <w:i w:val="0"/>
                <w:color w:val="8A6D00"/>
                <w:sz w:val="24"/>
              </w:rPr>
              <w:t>Key Spirit of Prophecy Sources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Ministry of Healing, p. 470 (a loving and lovable Christian)</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Messages to Young People — standards of conduct</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Gospel Workers — the worker's example (cf. Lesson 1.13)</w:t>
            </w:r>
          </w:p>
        </w:tc>
      </w:tr>
    </w:tbl>
    <w:p>
      <w:pPr>
        <w:spacing w:after="40"/>
      </w:pPr>
    </w:p>
    <w:p>
      <w:pPr>
        <w:spacing w:before="40"/>
      </w:pPr>
      <w:r>
        <w:rPr>
          <w:rFonts w:ascii="Georgia" w:hAnsi="Georgia"/>
          <w:b/>
          <w:i w:val="0"/>
          <w:color w:val="8A6D00"/>
          <w:sz w:val="20"/>
        </w:rPr>
        <w:t>MEMORY VERSE</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“Only let your conversation be as it becometh the gospel of Christ...”</w:t>
      </w:r>
    </w:p>
    <w:p>
      <w:pPr>
        <w:spacing w:before="0" w:after="160" w:line="283" w:lineRule="auto"/>
        <w:ind w:left="360"/>
        <w:pBdr>
          <w:left w:val="single" w:sz="26" w:space="14" w:color="B8860B"/>
        </w:pBdr>
        <w:shd w:val="clear" w:color="auto" w:fill="FBF6E7"/>
      </w:pPr>
      <w:r>
        <w:rPr>
          <w:rFonts w:ascii="Georgia" w:hAnsi="Georgia"/>
          <w:b/>
          <w:i w:val="0"/>
          <w:color w:val="8A6D00"/>
          <w:sz w:val="20"/>
        </w:rPr>
        <w:t>— Philippians 1:27 (KJV)</w:t>
      </w:r>
    </w:p>
    <w:p>
      <w:pPr>
        <w:spacing w:before="40" w:after="160" w:line="283" w:lineRule="auto"/>
      </w:pPr>
      <w:r>
        <w:rPr>
          <w:rFonts w:ascii="Georgia" w:hAnsi="Georgia"/>
          <w:b w:val="0"/>
          <w:i w:val="0"/>
          <w:color w:val="222222"/>
          <w:sz w:val="22"/>
        </w:rPr>
        <w:t xml:space="preserve">Lesson 1.13 laid out the </w:t>
      </w:r>
      <w:r>
        <w:rPr>
          <w:rFonts w:ascii="Georgia" w:hAnsi="Georgia"/>
          <w:b w:val="0"/>
          <w:i/>
          <w:color w:val="222222"/>
          <w:sz w:val="22"/>
        </w:rPr>
        <w:t>principles</w:t>
      </w:r>
      <w:r>
        <w:rPr>
          <w:rFonts w:ascii="Georgia" w:hAnsi="Georgia"/>
          <w:b w:val="0"/>
          <w:i w:val="0"/>
          <w:color w:val="222222"/>
          <w:sz w:val="22"/>
        </w:rPr>
        <w:t xml:space="preserve"> of Christian standards across the whole of life — dress, recreation, media, the Sabbath, and more. This lesson narrows the focus to where character meets people: </w:t>
      </w:r>
      <w:r>
        <w:rPr>
          <w:rFonts w:ascii="Georgia" w:hAnsi="Georgia"/>
          <w:b w:val="0"/>
          <w:i/>
          <w:color w:val="222222"/>
          <w:sz w:val="22"/>
        </w:rPr>
        <w:t>standards of conduct in our relationships and our work.</w:t>
      </w:r>
      <w:r>
        <w:rPr>
          <w:rFonts w:ascii="Georgia" w:hAnsi="Georgia"/>
          <w:b w:val="0"/>
          <w:i w:val="0"/>
          <w:color w:val="222222"/>
          <w:sz w:val="22"/>
        </w:rPr>
        <w:t xml:space="preserve"> Here standards stop being abstract and become the daily texture of how we speak, deal, and behave among others — the place where our profession of faith is tested in public.</w:t>
      </w:r>
    </w:p>
    <w:p>
      <w:pPr>
        <w:spacing w:before="40" w:after="160" w:line="283" w:lineRule="auto"/>
      </w:pPr>
      <w:r>
        <w:rPr>
          <w:rFonts w:ascii="Georgia" w:hAnsi="Georgia"/>
          <w:b w:val="0"/>
          <w:i w:val="0"/>
          <w:color w:val="222222"/>
          <w:sz w:val="22"/>
        </w:rPr>
        <w:t xml:space="preserve">The governing idea is given by Paul: </w:t>
      </w:r>
      <w:r>
        <w:rPr>
          <w:rFonts w:ascii="Georgia" w:hAnsi="Georgia"/>
          <w:b w:val="0"/>
          <w:i/>
          <w:color w:val="222222"/>
          <w:sz w:val="22"/>
        </w:rPr>
        <w:t>“Only let your conversation [manner of life] be as it becometh the gospel of Christ.”</w:t>
      </w:r>
      <w:r>
        <w:rPr>
          <w:rFonts w:ascii="Georgia" w:hAnsi="Georgia"/>
          <w:b w:val="0"/>
          <w:i w:val="0"/>
          <w:color w:val="222222"/>
          <w:sz w:val="22"/>
        </w:rPr>
        <w:t xml:space="preserve"> Our conduct is to </w:t>
      </w:r>
      <w:r>
        <w:rPr>
          <w:rFonts w:ascii="Georgia" w:hAnsi="Georgia"/>
          <w:b w:val="0"/>
          <w:i/>
          <w:color w:val="222222"/>
          <w:sz w:val="22"/>
        </w:rPr>
        <w:t>match</w:t>
      </w:r>
      <w:r>
        <w:rPr>
          <w:rFonts w:ascii="Georgia" w:hAnsi="Georgia"/>
          <w:b w:val="0"/>
          <w:i w:val="0"/>
          <w:color w:val="222222"/>
          <w:sz w:val="22"/>
        </w:rPr>
        <w:t xml:space="preserve"> our message, so that the two together commend Christ to all who watch.</w:t>
      </w:r>
    </w:p>
    <w:p>
      <w:pPr>
        <w:keepNext/>
        <w:spacing w:before="280" w:after="80"/>
        <w:pBdr>
          <w:bottom w:val="single" w:sz="6" w:space="4" w:color="2E7D52"/>
        </w:pBdr>
      </w:pPr>
      <w:r>
        <w:rPr>
          <w:rFonts w:ascii="Georgia" w:hAnsi="Georgia"/>
          <w:b/>
          <w:i w:val="0"/>
          <w:color w:val="256D43"/>
          <w:sz w:val="28"/>
        </w:rPr>
        <w:t>1.  Conduct That Matches the Gospel</w:t>
      </w:r>
    </w:p>
    <w:p>
      <w:pPr>
        <w:spacing w:before="40" w:after="160" w:line="283" w:lineRule="auto"/>
      </w:pPr>
      <w:r>
        <w:rPr>
          <w:rFonts w:ascii="Georgia" w:hAnsi="Georgia"/>
          <w:b w:val="0"/>
          <w:i w:val="0"/>
          <w:color w:val="222222"/>
          <w:sz w:val="22"/>
        </w:rPr>
        <w:t xml:space="preserve">Standards in conduct begin with a single aim: that the way we live should </w:t>
      </w:r>
      <w:r>
        <w:rPr>
          <w:rFonts w:ascii="Georgia" w:hAnsi="Georgia"/>
          <w:b w:val="0"/>
          <w:i/>
          <w:color w:val="222222"/>
          <w:sz w:val="22"/>
        </w:rPr>
        <w:t>fit</w:t>
      </w:r>
      <w:r>
        <w:rPr>
          <w:rFonts w:ascii="Georgia" w:hAnsi="Georgia"/>
          <w:b w:val="0"/>
          <w:i w:val="0"/>
          <w:color w:val="222222"/>
          <w:sz w:val="22"/>
        </w:rPr>
        <w:t xml:space="preserve"> the gospel we profess.</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“Only let your conversation be as it becometh the gospel of Christ...”</w:t>
      </w:r>
    </w:p>
    <w:p>
      <w:pPr>
        <w:spacing w:before="0" w:after="160" w:line="283" w:lineRule="auto"/>
        <w:ind w:left="360"/>
        <w:pBdr>
          <w:left w:val="single" w:sz="26" w:space="14" w:color="B8860B"/>
        </w:pBdr>
        <w:shd w:val="clear" w:color="auto" w:fill="FBF6E7"/>
      </w:pPr>
      <w:r>
        <w:rPr>
          <w:rFonts w:ascii="Georgia" w:hAnsi="Georgia"/>
          <w:b/>
          <w:i w:val="0"/>
          <w:color w:val="8A6D00"/>
          <w:sz w:val="20"/>
        </w:rPr>
        <w:t>— Philippians 1:27 (KJV)</w:t>
      </w:r>
    </w:p>
    <w:p>
      <w:pPr>
        <w:spacing w:before="40" w:after="160" w:line="283" w:lineRule="auto"/>
      </w:pPr>
      <w:r>
        <w:rPr>
          <w:rFonts w:ascii="Georgia" w:hAnsi="Georgia"/>
          <w:b w:val="0"/>
          <w:i w:val="0"/>
          <w:color w:val="222222"/>
          <w:sz w:val="22"/>
        </w:rPr>
        <w:t xml:space="preserve">Paul tells servants to </w:t>
      </w:r>
      <w:r>
        <w:rPr>
          <w:rFonts w:ascii="Georgia" w:hAnsi="Georgia"/>
          <w:b w:val="0"/>
          <w:i/>
          <w:color w:val="222222"/>
          <w:sz w:val="22"/>
        </w:rPr>
        <w:t>“adorn the doctrine of God our Saviour in all things”</w:t>
      </w:r>
      <w:r>
        <w:rPr>
          <w:rFonts w:ascii="Georgia" w:hAnsi="Georgia"/>
          <w:b w:val="0"/>
          <w:i w:val="0"/>
          <w:color w:val="222222"/>
          <w:sz w:val="22"/>
        </w:rPr>
        <w:t xml:space="preserve"> (Titus 2:10) — to make the gospel </w:t>
      </w:r>
      <w:r>
        <w:rPr>
          <w:rFonts w:ascii="Georgia" w:hAnsi="Georgia"/>
          <w:b w:val="0"/>
          <w:i/>
          <w:color w:val="222222"/>
          <w:sz w:val="22"/>
        </w:rPr>
        <w:t>beautiful</w:t>
      </w:r>
      <w:r>
        <w:rPr>
          <w:rFonts w:ascii="Georgia" w:hAnsi="Georgia"/>
          <w:b w:val="0"/>
          <w:i w:val="0"/>
          <w:color w:val="222222"/>
          <w:sz w:val="22"/>
        </w:rPr>
        <w:t xml:space="preserve"> by their conduct, as a fine setting adorns a jewel. The opposite is tragic: through the inconsistency of professed believers, </w:t>
      </w:r>
      <w:r>
        <w:rPr>
          <w:rFonts w:ascii="Georgia" w:hAnsi="Georgia"/>
          <w:b w:val="0"/>
          <w:i/>
          <w:color w:val="222222"/>
          <w:sz w:val="22"/>
        </w:rPr>
        <w:t>“the name of God is blasphemed”</w:t>
      </w:r>
      <w:r>
        <w:rPr>
          <w:rFonts w:ascii="Georgia" w:hAnsi="Georgia"/>
          <w:b w:val="0"/>
          <w:i w:val="0"/>
          <w:color w:val="222222"/>
          <w:sz w:val="22"/>
        </w:rPr>
        <w:t xml:space="preserve"> (Romans 2:24). Every day, in a hundred small dealings, we are either adorning or disgracing the doctrine.</w:t>
      </w:r>
    </w:p>
    <w:p>
      <w:pPr>
        <w:keepNext/>
        <w:spacing w:before="280" w:after="80"/>
        <w:pBdr>
          <w:bottom w:val="single" w:sz="6" w:space="4" w:color="2E7D52"/>
        </w:pBdr>
      </w:pPr>
      <w:r>
        <w:rPr>
          <w:rFonts w:ascii="Georgia" w:hAnsi="Georgia"/>
          <w:b/>
          <w:i w:val="0"/>
          <w:color w:val="256D43"/>
          <w:sz w:val="28"/>
        </w:rPr>
        <w:t>2.  Standards Among People</w:t>
      </w:r>
    </w:p>
    <w:p>
      <w:pPr>
        <w:spacing w:before="40" w:after="160" w:line="283" w:lineRule="auto"/>
      </w:pPr>
      <w:r>
        <w:rPr>
          <w:rFonts w:ascii="Georgia" w:hAnsi="Georgia"/>
          <w:b w:val="0"/>
          <w:i w:val="0"/>
          <w:color w:val="222222"/>
          <w:sz w:val="22"/>
        </w:rPr>
        <w:t>What do gospel-becoming standards look like in our relationships and work? Chiefly these:</w:t>
      </w:r>
    </w:p>
    <w:tbl>
      <w:tblPr>
        <w:tblW w:type="auto" w:w="0"/>
        <w:jc w:val="center"/>
        <w:tblLook w:firstColumn="1" w:firstRow="1" w:lastColumn="0" w:lastRow="0" w:noHBand="0" w:noVBand="1" w:val="04A0"/>
        <w:tblBorders>
          <w:top w:val="single" w:sz="4" w:space="0" w:color="2E7D52"/>
          <w:left w:val="single" w:sz="4" w:space="0" w:color="2E7D52"/>
          <w:bottom w:val="single" w:sz="4" w:space="0" w:color="2E7D52"/>
          <w:right w:val="single" w:sz="4" w:space="0" w:color="2E7D52"/>
          <w:insideH w:val="single" w:sz="4" w:space="0" w:color="2E7D52"/>
          <w:insideV w:val="single" w:sz="4" w:space="0" w:color="2E7D52"/>
        </w:tblBorders>
      </w:tblPr>
      <w:tblGrid>
        <w:gridCol w:w="3120"/>
        <w:gridCol w:w="3120"/>
        <w:gridCol w:w="3120"/>
      </w:tblGrid>
      <w:tr>
        <w:tc>
          <w:tcPr>
            <w:tcW w:type="dxa" w:w="3120"/>
            <w:shd w:val="clear" w:color="auto" w:fill="256D43"/>
            <w:tcMar>
              <w:top w:w="70" w:type="dxa"/>
              <w:start w:w="160" w:type="dxa"/>
              <w:bottom w:w="70" w:type="dxa"/>
              <w:end w:w="160" w:type="dxa"/>
            </w:tcMar>
          </w:tcPr>
          <w:p>
            <w:r>
              <w:rPr>
                <w:rFonts w:ascii="Georgia" w:hAnsi="Georgia"/>
                <w:b/>
                <w:i w:val="0"/>
                <w:color w:val="FFFFFF"/>
                <w:sz w:val="21"/>
              </w:rPr>
              <w:t>Standard</w:t>
            </w:r>
          </w:p>
        </w:tc>
        <w:tc>
          <w:tcPr>
            <w:tcW w:type="dxa" w:w="3120"/>
            <w:shd w:val="clear" w:color="auto" w:fill="256D43"/>
            <w:tcMar>
              <w:top w:w="70" w:type="dxa"/>
              <w:start w:w="160" w:type="dxa"/>
              <w:bottom w:w="70" w:type="dxa"/>
              <w:end w:w="160" w:type="dxa"/>
            </w:tcMar>
          </w:tcPr>
          <w:p>
            <w:r>
              <w:rPr>
                <w:rFonts w:ascii="Georgia" w:hAnsi="Georgia"/>
                <w:b/>
                <w:i w:val="0"/>
                <w:color w:val="FFFFFF"/>
                <w:sz w:val="21"/>
              </w:rPr>
              <w:t>In Practice</w:t>
            </w:r>
          </w:p>
        </w:tc>
        <w:tc>
          <w:tcPr>
            <w:tcW w:type="dxa" w:w="3120"/>
            <w:shd w:val="clear" w:color="auto" w:fill="256D43"/>
            <w:tcMar>
              <w:top w:w="70" w:type="dxa"/>
              <w:start w:w="160" w:type="dxa"/>
              <w:bottom w:w="70" w:type="dxa"/>
              <w:end w:w="160" w:type="dxa"/>
            </w:tcMar>
          </w:tcPr>
          <w:p>
            <w:r>
              <w:rPr>
                <w:rFonts w:ascii="Georgia" w:hAnsi="Georgia"/>
                <w:b/>
                <w:i w:val="0"/>
                <w:color w:val="FFFFFF"/>
                <w:sz w:val="21"/>
              </w:rPr>
              <w:t>Key Text</w:t>
            </w:r>
          </w:p>
        </w:tc>
      </w:tr>
      <w:tr>
        <w:tc>
          <w:tcPr>
            <w:tcW w:type="dxa" w:w="3120"/>
            <w:tcMar>
              <w:top w:w="60" w:type="dxa"/>
              <w:start w:w="160" w:type="dxa"/>
              <w:bottom w:w="60" w:type="dxa"/>
              <w:end w:w="160" w:type="dxa"/>
            </w:tcMar>
          </w:tcPr>
          <w:p>
            <w:r>
              <w:rPr>
                <w:rFonts w:ascii="Georgia" w:hAnsi="Georgia"/>
                <w:b w:val="0"/>
                <w:i w:val="0"/>
                <w:color w:val="222222"/>
                <w:sz w:val="20"/>
              </w:rPr>
              <w:t>Pure, gracious speech</w:t>
            </w:r>
          </w:p>
        </w:tc>
        <w:tc>
          <w:tcPr>
            <w:tcW w:type="dxa" w:w="3120"/>
            <w:tcMar>
              <w:top w:w="60" w:type="dxa"/>
              <w:start w:w="160" w:type="dxa"/>
              <w:bottom w:w="60" w:type="dxa"/>
              <w:end w:w="160" w:type="dxa"/>
            </w:tcMar>
          </w:tcPr>
          <w:p>
            <w:r>
              <w:rPr>
                <w:rFonts w:ascii="Georgia" w:hAnsi="Georgia"/>
                <w:b w:val="0"/>
                <w:i w:val="0"/>
                <w:color w:val="222222"/>
                <w:sz w:val="20"/>
              </w:rPr>
              <w:t>No profanity, gossip, coarse joking; words that build up.</w:t>
            </w:r>
          </w:p>
        </w:tc>
        <w:tc>
          <w:tcPr>
            <w:tcW w:type="dxa" w:w="3120"/>
            <w:tcMar>
              <w:top w:w="60" w:type="dxa"/>
              <w:start w:w="160" w:type="dxa"/>
              <w:bottom w:w="60" w:type="dxa"/>
              <w:end w:w="160" w:type="dxa"/>
            </w:tcMar>
          </w:tcPr>
          <w:p>
            <w:r>
              <w:rPr>
                <w:rFonts w:ascii="Georgia" w:hAnsi="Georgia"/>
                <w:b w:val="0"/>
                <w:i w:val="0"/>
                <w:color w:val="222222"/>
                <w:sz w:val="20"/>
              </w:rPr>
              <w:t>Eph 4:29; Col 4:6</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Truthfulness</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Honesty in word and dealing; keeping promises.</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Eph 4:25; Matt 5:37</w:t>
            </w:r>
          </w:p>
        </w:tc>
      </w:tr>
      <w:tr>
        <w:tc>
          <w:tcPr>
            <w:tcW w:type="dxa" w:w="3120"/>
            <w:tcMar>
              <w:top w:w="60" w:type="dxa"/>
              <w:start w:w="160" w:type="dxa"/>
              <w:bottom w:w="60" w:type="dxa"/>
              <w:end w:w="160" w:type="dxa"/>
            </w:tcMar>
          </w:tcPr>
          <w:p>
            <w:r>
              <w:rPr>
                <w:rFonts w:ascii="Georgia" w:hAnsi="Georgia"/>
                <w:b w:val="0"/>
                <w:i w:val="0"/>
                <w:color w:val="222222"/>
                <w:sz w:val="20"/>
              </w:rPr>
              <w:t>Integrity at work</w:t>
            </w:r>
          </w:p>
        </w:tc>
        <w:tc>
          <w:tcPr>
            <w:tcW w:type="dxa" w:w="3120"/>
            <w:tcMar>
              <w:top w:w="60" w:type="dxa"/>
              <w:start w:w="160" w:type="dxa"/>
              <w:bottom w:w="60" w:type="dxa"/>
              <w:end w:w="160" w:type="dxa"/>
            </w:tcMar>
          </w:tcPr>
          <w:p>
            <w:r>
              <w:rPr>
                <w:rFonts w:ascii="Georgia" w:hAnsi="Georgia"/>
                <w:b w:val="0"/>
                <w:i w:val="0"/>
                <w:color w:val="222222"/>
                <w:sz w:val="20"/>
              </w:rPr>
              <w:t>Honest hours, fair dealing, no cutting corners.</w:t>
            </w:r>
          </w:p>
        </w:tc>
        <w:tc>
          <w:tcPr>
            <w:tcW w:type="dxa" w:w="3120"/>
            <w:tcMar>
              <w:top w:w="60" w:type="dxa"/>
              <w:start w:w="160" w:type="dxa"/>
              <w:bottom w:w="60" w:type="dxa"/>
              <w:end w:w="160" w:type="dxa"/>
            </w:tcMar>
          </w:tcPr>
          <w:p>
            <w:r>
              <w:rPr>
                <w:rFonts w:ascii="Georgia" w:hAnsi="Georgia"/>
                <w:b w:val="0"/>
                <w:i w:val="0"/>
                <w:color w:val="222222"/>
                <w:sz w:val="20"/>
              </w:rPr>
              <w:t>Prov 11:1; Col 3:22–23</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Purity &amp; propriety</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Modesty and right boundaries with the opposite sex.</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1 Tim 5:2; 1 Thess 4:3–7</w:t>
            </w:r>
          </w:p>
        </w:tc>
      </w:tr>
      <w:tr>
        <w:tc>
          <w:tcPr>
            <w:tcW w:type="dxa" w:w="3120"/>
            <w:tcMar>
              <w:top w:w="60" w:type="dxa"/>
              <w:start w:w="160" w:type="dxa"/>
              <w:bottom w:w="60" w:type="dxa"/>
              <w:end w:w="160" w:type="dxa"/>
            </w:tcMar>
          </w:tcPr>
          <w:p>
            <w:r>
              <w:rPr>
                <w:rFonts w:ascii="Georgia" w:hAnsi="Georgia"/>
                <w:b w:val="0"/>
                <w:i w:val="0"/>
                <w:color w:val="222222"/>
                <w:sz w:val="20"/>
              </w:rPr>
              <w:t>Reliability</w:t>
            </w:r>
          </w:p>
        </w:tc>
        <w:tc>
          <w:tcPr>
            <w:tcW w:type="dxa" w:w="3120"/>
            <w:tcMar>
              <w:top w:w="60" w:type="dxa"/>
              <w:start w:w="160" w:type="dxa"/>
              <w:bottom w:w="60" w:type="dxa"/>
              <w:end w:w="160" w:type="dxa"/>
            </w:tcMar>
          </w:tcPr>
          <w:p>
            <w:r>
              <w:rPr>
                <w:rFonts w:ascii="Georgia" w:hAnsi="Georgia"/>
                <w:b w:val="0"/>
                <w:i w:val="0"/>
                <w:color w:val="222222"/>
                <w:sz w:val="20"/>
              </w:rPr>
              <w:t>Punctual, dependable, finishing what is begun.</w:t>
            </w:r>
          </w:p>
        </w:tc>
        <w:tc>
          <w:tcPr>
            <w:tcW w:type="dxa" w:w="3120"/>
            <w:tcMar>
              <w:top w:w="60" w:type="dxa"/>
              <w:start w:w="160" w:type="dxa"/>
              <w:bottom w:w="60" w:type="dxa"/>
              <w:end w:w="160" w:type="dxa"/>
            </w:tcMar>
          </w:tcPr>
          <w:p>
            <w:r>
              <w:rPr>
                <w:rFonts w:ascii="Georgia" w:hAnsi="Georgia"/>
                <w:b w:val="0"/>
                <w:i w:val="0"/>
                <w:color w:val="222222"/>
                <w:sz w:val="20"/>
              </w:rPr>
              <w:t>Ps 15:4; Matt 5:37</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Respect for all</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Courtesy to every person, regardless of status.</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1 Pet 2:17; James 2:1</w:t>
            </w:r>
          </w:p>
        </w:tc>
      </w:tr>
    </w:tbl>
    <w:p>
      <w:pPr>
        <w:spacing w:after="40"/>
      </w:pPr>
    </w:p>
    <w:p>
      <w:pPr>
        <w:spacing w:before="40" w:after="160" w:line="283" w:lineRule="auto"/>
      </w:pPr>
      <w:r>
        <w:rPr>
          <w:rFonts w:ascii="Georgia" w:hAnsi="Georgia"/>
          <w:b w:val="0"/>
          <w:i w:val="0"/>
          <w:color w:val="222222"/>
          <w:sz w:val="22"/>
        </w:rPr>
        <w:t>These are not the rules of a club but the manners of the kingdom — the ordinary, consistent decencies by which Christ is seen in us at home, at work, and in the community.</w:t>
      </w:r>
    </w:p>
    <w:p>
      <w:pPr>
        <w:keepNext/>
        <w:spacing w:before="280" w:after="80"/>
        <w:pBdr>
          <w:bottom w:val="single" w:sz="6" w:space="4" w:color="2E7D52"/>
        </w:pBdr>
      </w:pPr>
      <w:r>
        <w:rPr>
          <w:rFonts w:ascii="Georgia" w:hAnsi="Georgia"/>
          <w:b/>
          <w:i w:val="0"/>
          <w:color w:val="256D43"/>
          <w:sz w:val="28"/>
        </w:rPr>
        <w:t>3.  The Power of Consistency</w:t>
      </w:r>
    </w:p>
    <w:p>
      <w:pPr>
        <w:spacing w:before="40" w:after="160" w:line="283" w:lineRule="auto"/>
      </w:pPr>
      <w:r>
        <w:rPr>
          <w:rFonts w:ascii="Georgia" w:hAnsi="Georgia"/>
          <w:b w:val="0"/>
          <w:i w:val="0"/>
          <w:color w:val="222222"/>
          <w:sz w:val="22"/>
        </w:rPr>
        <w:t xml:space="preserve">What gives conduct its witnessing power is </w:t>
      </w:r>
      <w:r>
        <w:rPr>
          <w:rFonts w:ascii="Georgia" w:hAnsi="Georgia"/>
          <w:b w:val="0"/>
          <w:i/>
          <w:color w:val="222222"/>
          <w:sz w:val="22"/>
        </w:rPr>
        <w:t>consistency</w:t>
      </w:r>
      <w:r>
        <w:rPr>
          <w:rFonts w:ascii="Georgia" w:hAnsi="Georgia"/>
          <w:b w:val="0"/>
          <w:i w:val="0"/>
          <w:color w:val="222222"/>
          <w:sz w:val="22"/>
        </w:rPr>
        <w:t xml:space="preserve"> — being the same person everywhere, all the time. People are not won by occasional good behaviour but by lives that hold their standard under pressure, in private, and over years. A single public inconsistency — a lost temper, a shady deal, an impure word — can undo a great deal of good. Conversely, the steady, attractive consistency of a Christlike life is almost irresistible:</w:t>
      </w:r>
    </w:p>
    <w:p>
      <w:pPr>
        <w:spacing w:before="120" w:after="40" w:line="283" w:lineRule="auto"/>
        <w:ind w:left="360" w:right="216"/>
        <w:pBdr>
          <w:left w:val="single" w:sz="26" w:space="14" w:color="2E7D52"/>
        </w:pBdr>
        <w:shd w:val="clear" w:color="auto" w:fill="F1F6F2"/>
      </w:pPr>
      <w:r>
        <w:rPr>
          <w:rFonts w:ascii="Georgia" w:hAnsi="Georgia"/>
          <w:b w:val="0"/>
          <w:i/>
          <w:color w:val="222222"/>
          <w:sz w:val="22"/>
        </w:rPr>
        <w:t>“The strongest argument in favor of the gospel is a loving and lovable Christian.”</w:t>
      </w:r>
    </w:p>
    <w:p>
      <w:pPr>
        <w:spacing w:before="0" w:after="160" w:line="283" w:lineRule="auto"/>
        <w:ind w:left="360"/>
        <w:pBdr>
          <w:left w:val="single" w:sz="26" w:space="14" w:color="2E7D52"/>
        </w:pBdr>
        <w:shd w:val="clear" w:color="auto" w:fill="F1F6F2"/>
      </w:pPr>
      <w:r>
        <w:rPr>
          <w:rFonts w:ascii="Georgia" w:hAnsi="Georgia"/>
          <w:b/>
          <w:i w:val="0"/>
          <w:color w:val="256D43"/>
          <w:sz w:val="20"/>
        </w:rPr>
        <w:t>— Ellen G. White, The Ministry of Healing, p. 470</w:t>
      </w:r>
    </w:p>
    <w:p>
      <w:pPr>
        <w:keepNext/>
        <w:spacing w:before="280" w:after="80"/>
        <w:pBdr>
          <w:bottom w:val="single" w:sz="6" w:space="4" w:color="2E7D52"/>
        </w:pBdr>
      </w:pPr>
      <w:r>
        <w:rPr>
          <w:rFonts w:ascii="Georgia" w:hAnsi="Georgia"/>
          <w:b/>
          <w:i w:val="0"/>
          <w:color w:val="256D43"/>
          <w:sz w:val="28"/>
        </w:rPr>
        <w:t>4.  Guarding Against Reproach</w:t>
      </w:r>
    </w:p>
    <w:p>
      <w:pPr>
        <w:spacing w:before="40" w:after="160" w:line="283" w:lineRule="auto"/>
      </w:pPr>
      <w:r>
        <w:rPr>
          <w:rFonts w:ascii="Georgia" w:hAnsi="Georgia"/>
          <w:b w:val="0"/>
          <w:i w:val="0"/>
          <w:color w:val="222222"/>
          <w:sz w:val="22"/>
        </w:rPr>
        <w:t>Because so much hangs on our consistency, the worker should deliberately guard the points where reproach commonly enters:</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The tongue</w:t>
      </w:r>
      <w:r>
        <w:rPr>
          <w:rFonts w:ascii="Georgia" w:hAnsi="Georgia"/>
          <w:b w:val="0"/>
          <w:i w:val="0"/>
          <w:color w:val="222222"/>
          <w:sz w:val="22"/>
        </w:rPr>
        <w:t xml:space="preserve"> — gossip, exaggeration, complaining, harsh words (James 3:5–10).</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Money</w:t>
      </w:r>
      <w:r>
        <w:rPr>
          <w:rFonts w:ascii="Georgia" w:hAnsi="Georgia"/>
          <w:b w:val="0"/>
          <w:i w:val="0"/>
          <w:color w:val="222222"/>
          <w:sz w:val="22"/>
        </w:rPr>
        <w:t xml:space="preserve"> — debts unpaid, sharp dealing, broken financial promises (Romans 13:8).</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The opposite sex</w:t>
      </w:r>
      <w:r>
        <w:rPr>
          <w:rFonts w:ascii="Georgia" w:hAnsi="Georgia"/>
          <w:b w:val="0"/>
          <w:i w:val="0"/>
          <w:color w:val="222222"/>
          <w:sz w:val="22"/>
        </w:rPr>
        <w:t xml:space="preserve"> — any conduct that even </w:t>
      </w:r>
      <w:r>
        <w:rPr>
          <w:rFonts w:ascii="Georgia" w:hAnsi="Georgia"/>
          <w:b w:val="0"/>
          <w:i/>
          <w:color w:val="222222"/>
          <w:sz w:val="22"/>
        </w:rPr>
        <w:t>appears</w:t>
      </w:r>
      <w:r>
        <w:rPr>
          <w:rFonts w:ascii="Georgia" w:hAnsi="Georgia"/>
          <w:b w:val="0"/>
          <w:i w:val="0"/>
          <w:color w:val="222222"/>
          <w:sz w:val="22"/>
        </w:rPr>
        <w:t xml:space="preserve"> improper; </w:t>
      </w:r>
      <w:r>
        <w:rPr>
          <w:rFonts w:ascii="Georgia" w:hAnsi="Georgia"/>
          <w:b w:val="0"/>
          <w:i/>
          <w:color w:val="222222"/>
          <w:sz w:val="22"/>
        </w:rPr>
        <w:t>“abstain from all appearance of evil”</w:t>
      </w:r>
      <w:r>
        <w:rPr>
          <w:rFonts w:ascii="Georgia" w:hAnsi="Georgia"/>
          <w:b w:val="0"/>
          <w:i w:val="0"/>
          <w:color w:val="222222"/>
          <w:sz w:val="22"/>
        </w:rPr>
        <w:t xml:space="preserve"> (1 Thessalonians 5:22).</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Reliability</w:t>
      </w:r>
      <w:r>
        <w:rPr>
          <w:rFonts w:ascii="Georgia" w:hAnsi="Georgia"/>
          <w:b w:val="0"/>
          <w:i w:val="0"/>
          <w:color w:val="222222"/>
          <w:sz w:val="22"/>
        </w:rPr>
        <w:t xml:space="preserve"> — lateness, half-done work, promises not kept.</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Temper</w:t>
      </w:r>
      <w:r>
        <w:rPr>
          <w:rFonts w:ascii="Georgia" w:hAnsi="Georgia"/>
          <w:b w:val="0"/>
          <w:i w:val="0"/>
          <w:color w:val="222222"/>
          <w:sz w:val="22"/>
        </w:rPr>
        <w:t xml:space="preserve"> — public anger that contradicts the message of peace.</w:t>
      </w:r>
    </w:p>
    <w:p>
      <w:pPr>
        <w:keepNext/>
        <w:spacing w:before="280" w:after="80"/>
        <w:pBdr>
          <w:bottom w:val="single" w:sz="6" w:space="4" w:color="2E7D52"/>
        </w:pBdr>
      </w:pPr>
      <w:r>
        <w:rPr>
          <w:rFonts w:ascii="Georgia" w:hAnsi="Georgia"/>
          <w:b/>
          <w:i w:val="0"/>
          <w:color w:val="256D43"/>
          <w:sz w:val="28"/>
        </w:rPr>
        <w:t>5.  Standards Held in Love</w:t>
      </w:r>
    </w:p>
    <w:p>
      <w:pPr>
        <w:spacing w:before="40" w:after="160" w:line="283" w:lineRule="auto"/>
      </w:pPr>
      <w:r>
        <w:rPr>
          <w:rFonts w:ascii="Georgia" w:hAnsi="Georgia"/>
          <w:b w:val="0"/>
          <w:i w:val="0"/>
          <w:color w:val="222222"/>
          <w:sz w:val="22"/>
        </w:rPr>
        <w:t xml:space="preserve">Finally, recall (from Lesson 1.13) that standards are the </w:t>
      </w:r>
      <w:r>
        <w:rPr>
          <w:rFonts w:ascii="Georgia" w:hAnsi="Georgia"/>
          <w:b w:val="0"/>
          <w:i/>
          <w:color w:val="222222"/>
          <w:sz w:val="22"/>
        </w:rPr>
        <w:t>fruit</w:t>
      </w:r>
      <w:r>
        <w:rPr>
          <w:rFonts w:ascii="Georgia" w:hAnsi="Georgia"/>
          <w:b w:val="0"/>
          <w:i w:val="0"/>
          <w:color w:val="222222"/>
          <w:sz w:val="22"/>
        </w:rPr>
        <w:t xml:space="preserve"> of belonging to Christ, not a ladder to earn His favour, and that they must be held in love, free from both worldliness and harsh legalism. We keep high standards not to look down on others but to lift Christ up before them. Present your distinctive life winsomely, with a smile and an open heart, and let your consistent, gracious conduct become a daily argument for the Saviour. </w:t>
      </w:r>
      <w:r>
        <w:rPr>
          <w:rFonts w:ascii="Georgia" w:hAnsi="Georgia"/>
          <w:b w:val="0"/>
          <w:i/>
          <w:color w:val="222222"/>
          <w:sz w:val="22"/>
        </w:rPr>
        <w:t>“Let your light so shine before men, that they may see your good works, and glorify your Father which is in heaven”</w:t>
      </w:r>
      <w:r>
        <w:rPr>
          <w:rFonts w:ascii="Georgia" w:hAnsi="Georgia"/>
          <w:b w:val="0"/>
          <w:i w:val="0"/>
          <w:color w:val="222222"/>
          <w:sz w:val="22"/>
        </w:rPr>
        <w:t xml:space="preserve"> (Matthew 5:16).</w:t>
      </w:r>
    </w:p>
    <w:p>
      <w:pPr>
        <w:keepNext/>
        <w:spacing w:before="320" w:after="80"/>
        <w:pBdr>
          <w:bottom w:val="single" w:sz="8" w:space="4" w:color="2E7D52"/>
        </w:pBdr>
      </w:pPr>
      <w:r>
        <w:rPr>
          <w:rFonts w:ascii="Georgia" w:hAnsi="Georgia"/>
          <w:b/>
          <w:i w:val="0"/>
          <w:color w:val="256D43"/>
          <w:sz w:val="30"/>
        </w:rPr>
        <w:t>📝  Lesson Summary</w:t>
      </w: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Christian standards in conduct mean living so that our manner of life ‘becomes’ — fits — the gospel we profess (Phil 1:27; Titus 2:10).</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Daily conduct either adorns or disgraces the doctrine; inconsistency causes God's name to be blasphemed (Rom 2:24).</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Key standards among people: pure gracious speech, truthfulness, integrity at work, purity, reliability, and respect for all.</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Consistency gives conduct its power; a loving, lovable, consistent Christian is the strongest argument for the gospel (MH 470).</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Guard the common points of reproach — the tongue, money, the opposite sex, reliability, and temper.</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Hold standards in love as the fruit of belonging to Christ — to lift Him up, not to look down on others (Matt 5:16; cf. Lesson 1.13).</w:t>
            </w:r>
          </w:p>
        </w:tc>
      </w:tr>
    </w:tbl>
    <w:p>
      <w:pPr>
        <w:spacing w:after="40"/>
      </w:pPr>
    </w:p>
    <w:p>
      <w:pPr>
        <w:keepNext/>
        <w:spacing w:before="320" w:after="80"/>
        <w:pBdr>
          <w:bottom w:val="single" w:sz="8" w:space="4" w:color="2E7D52"/>
        </w:pBdr>
      </w:pPr>
      <w:r>
        <w:rPr>
          <w:rFonts w:ascii="Georgia" w:hAnsi="Georgia"/>
          <w:b/>
          <w:i w:val="0"/>
          <w:color w:val="256D43"/>
          <w:sz w:val="30"/>
        </w:rPr>
        <w:t>❓  Review &amp; Reflection</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What is the governing aim of Christian standards in conduct (Phil 1:27; Titus 2:10)?</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How can a believer either ‘adorn’ or ‘disgrace’ the doctrine? Give examples.</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List the six standards among people from the table, each with a text.</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Why is consistency so important? What does MH 470 call the strongest argument for the gospel?</w:t>
      </w:r>
    </w:p>
    <w:p>
      <w:pPr>
        <w:spacing w:after="60" w:line="269" w:lineRule="auto"/>
        <w:ind w:left="461" w:hanging="317"/>
      </w:pPr>
      <w:r>
        <w:rPr>
          <w:rFonts w:ascii="Georgia" w:hAnsi="Georgia"/>
          <w:b/>
          <w:color w:val="2E7D52"/>
        </w:rPr>
        <w:t xml:space="preserve">5.  </w:t>
      </w:r>
      <w:r>
        <w:rPr>
          <w:rFonts w:ascii="Georgia" w:hAnsi="Georgia"/>
          <w:b w:val="0"/>
          <w:i w:val="0"/>
          <w:color w:val="222222"/>
          <w:sz w:val="22"/>
        </w:rPr>
        <w:t>Name the five common points of reproach and a safeguard for each.</w:t>
      </w:r>
    </w:p>
    <w:p>
      <w:pPr>
        <w:spacing w:after="60" w:line="269" w:lineRule="auto"/>
        <w:ind w:left="461" w:hanging="317"/>
      </w:pPr>
      <w:r>
        <w:rPr>
          <w:rFonts w:ascii="Georgia" w:hAnsi="Georgia"/>
          <w:b/>
          <w:color w:val="2E7D52"/>
        </w:rPr>
        <w:t xml:space="preserve">6.  </w:t>
      </w:r>
      <w:r>
        <w:rPr>
          <w:rFonts w:ascii="Georgia" w:hAnsi="Georgia"/>
          <w:b w:val="0"/>
          <w:i w:val="0"/>
          <w:color w:val="222222"/>
          <w:sz w:val="22"/>
        </w:rPr>
        <w:t>How do standards relate to grace and love (cf. Lesson 1.13)?</w:t>
      </w:r>
    </w:p>
    <w:p>
      <w:pPr>
        <w:spacing w:after="60" w:line="269" w:lineRule="auto"/>
        <w:ind w:left="461" w:hanging="317"/>
      </w:pPr>
      <w:r>
        <w:rPr>
          <w:rFonts w:ascii="Georgia" w:hAnsi="Georgia"/>
          <w:b/>
          <w:color w:val="2E7D52"/>
        </w:rPr>
        <w:t xml:space="preserve">7.  </w:t>
      </w:r>
      <w:r>
        <w:rPr>
          <w:rFonts w:ascii="Georgia" w:hAnsi="Georgia"/>
          <w:b w:val="0"/>
          <w:i w:val="0"/>
          <w:color w:val="222222"/>
          <w:sz w:val="22"/>
        </w:rPr>
        <w:t>Reflect: Which point of conduct most needs strengthening in your dealings with people, and how?</w:t>
      </w:r>
    </w:p>
    <w:p>
      <w:pPr>
        <w:keepNext/>
        <w:spacing w:before="320" w:after="80"/>
        <w:pBdr>
          <w:bottom w:val="single" w:sz="8" w:space="4" w:color="2E7D52"/>
        </w:pBdr>
      </w:pPr>
      <w:r>
        <w:rPr>
          <w:rFonts w:ascii="Georgia" w:hAnsi="Georgia"/>
          <w:b/>
          <w:i w:val="0"/>
          <w:color w:val="256D43"/>
          <w:sz w:val="30"/>
        </w:rPr>
        <w:t>🛠  Practical Assignment</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Memorize Philippians 1:27 and Titus 2:10.</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Review Lesson 1.13's principles, then list how each applies specifically at your workplace.</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Pick one conduct standard (speech, reliability, etc.) and keep it deliberately for a week; note the effect on others.</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Identify your most likely ‘point of reproach’ and write one concrete safeguard.</w:t>
      </w:r>
    </w:p>
    <w:p>
      <w:pPr>
        <w:keepNext/>
        <w:spacing w:before="320" w:after="80"/>
        <w:pBdr>
          <w:bottom w:val="single" w:sz="8" w:space="4" w:color="2E7D52"/>
        </w:pBdr>
      </w:pPr>
      <w:r>
        <w:rPr>
          <w:rFonts w:ascii="Georgia" w:hAnsi="Georgia"/>
          <w:b/>
          <w:i w:val="0"/>
          <w:color w:val="256D43"/>
          <w:sz w:val="30"/>
        </w:rPr>
        <w:t>📚  References &amp; Further Study</w:t>
      </w:r>
    </w:p>
    <w:p>
      <w:pPr>
        <w:spacing w:before="40" w:after="160" w:line="283" w:lineRule="auto"/>
      </w:pPr>
      <w:r>
        <w:rPr>
          <w:rFonts w:ascii="Georgia" w:hAnsi="Georgia"/>
          <w:b w:val="0"/>
          <w:i w:val="0"/>
          <w:color w:val="222222"/>
          <w:sz w:val="22"/>
        </w:rPr>
        <w:t>All Spirit of Prophecy works below are freely available to read, search, and verify at the Ellen G. White Estate website (egwwritings.org). Scripture quotations are from the King James Version (KJV) unless noted; the full text is available at biblegateway.com.</w:t>
      </w:r>
    </w:p>
    <w:p>
      <w:pPr>
        <w:spacing w:after="80"/>
        <w:ind w:left="461" w:hanging="317"/>
      </w:pPr>
      <w:r>
        <w:rPr>
          <w:color w:val="2E7D52"/>
        </w:rPr>
        <w:t xml:space="preserve">•  </w:t>
      </w:r>
      <w:r>
        <w:rPr>
          <w:rFonts w:ascii="Georgia" w:hAnsi="Georgia"/>
          <w:b w:val="0"/>
          <w:i w:val="0"/>
          <w:color w:val="222222"/>
          <w:sz w:val="21"/>
        </w:rPr>
        <w:t>Holy Bible, King James Version — esp. Philippians 1:27; Titus 2:10; Romans 2:24; 13:8; 1 Corinthians 10:31; Matthew 5:16, 37; Ephesians 4:25, 29; Colossians 4:5–6; 1 Thessalonians 4:3–7; 5:22; James 2:1; 3:5–10; 1 Peter 2:17.</w:t>
      </w:r>
      <w:r>
        <w:rPr>
          <w:rFonts w:ascii="Georgia" w:hAnsi="Georgia"/>
          <w:b w:val="0"/>
          <w:i w:val="0"/>
          <w:color w:val="2E7D52"/>
          <w:sz w:val="19"/>
        </w:rPr>
        <w:t xml:space="preserve">  biblegateway.com</w:t>
      </w:r>
    </w:p>
    <w:p>
      <w:pPr>
        <w:spacing w:after="80"/>
        <w:ind w:left="461" w:hanging="317"/>
      </w:pPr>
      <w:r>
        <w:rPr>
          <w:color w:val="2E7D52"/>
        </w:rPr>
        <w:t xml:space="preserve">•  </w:t>
      </w:r>
      <w:r>
        <w:rPr>
          <w:rFonts w:ascii="Georgia" w:hAnsi="Georgia"/>
          <w:b w:val="0"/>
          <w:i w:val="0"/>
          <w:color w:val="222222"/>
          <w:sz w:val="21"/>
        </w:rPr>
        <w:t>Ellen G. White, The Ministry of Healing (1905) — p. 470, the loving and lovable Christian.</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Messages to Young People — standards of conduct.</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Gospel Workers (1915) — the worker's example (see also Lesson 1.13).</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Estate — free reading, search, and verification of all Spirit of Prophecy works.</w:t>
      </w:r>
      <w:r>
        <w:rPr>
          <w:rFonts w:ascii="Georgia" w:hAnsi="Georgia"/>
          <w:b w:val="0"/>
          <w:i w:val="0"/>
          <w:color w:val="2E7D52"/>
          <w:sz w:val="19"/>
        </w:rPr>
        <w:t xml:space="preserve">  whiteestate.org</w:t>
      </w:r>
    </w:p>
    <w:sectPr w:rsidR="00FC693F" w:rsidRPr="0006063C" w:rsidSect="00034616">
      <w:headerReference w:type="default" r:id="rId9"/>
      <w:footerReference w:type="default" r:id="rId10"/>
      <w:pgSz w:w="12240" w:h="15840"/>
      <w:pgMar w:top="1296"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b w:val="0"/>
        <w:i w:val="0"/>
        <w:color w:val="5B5B5B"/>
        <w:sz w:val="17"/>
      </w:rPr>
      <w:t xml:space="preserve">Module 2 · Lesson 2.13  ·  </w:t>
    </w:r>
    <w:r>
      <w:rPr>
        <w:rFonts w:ascii="Georgia" w:hAnsi="Georgia"/>
        <w:color w:val="5B5B5B"/>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b w:val="0"/>
        <w:i/>
        <w:color w:val="5B5B5B"/>
        <w:sz w:val="17"/>
      </w:rPr>
      <w:t>Medical Missionary Training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60"/>
    </w:pPr>
    <w:rPr>
      <w:rFonts w:ascii="Georgia" w:hAnsi="Georgia" w:cs="Georgia"/>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