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w:t>
      </w:r>
    </w:p>
    <w:p>
      <w:pPr>
        <w:spacing w:before="40" w:after="40"/>
      </w:pPr>
      <w:r>
        <w:rPr>
          <w:rFonts w:ascii="Georgia" w:hAnsi="Georgia"/>
          <w:b/>
          <w:i w:val="0"/>
          <w:color w:val="14532D"/>
          <w:sz w:val="44"/>
        </w:rPr>
        <w:t>Bible Doctrines</w:t>
      </w:r>
    </w:p>
    <w:p>
      <w:pPr>
        <w:spacing w:after="80"/>
      </w:pPr>
      <w:r>
        <w:rPr>
          <w:rFonts w:ascii="Georgia" w:hAnsi="Georgia"/>
          <w:b w:val="0"/>
          <w:i/>
          <w:color w:val="5B5B5B"/>
          <w:sz w:val="24"/>
        </w:rPr>
        <w:t>The foundation of truth on which the medical missionary stands</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90–120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Define </w:t>
            </w:r>
            <w:r>
              <w:rPr>
                <w:rFonts w:ascii="Georgia" w:hAnsi="Georgia"/>
                <w:b w:val="0"/>
                <w:i/>
                <w:color w:val="222222"/>
                <w:sz w:val="22"/>
              </w:rPr>
              <w:t>doctrine</w:t>
            </w:r>
            <w:r>
              <w:rPr>
                <w:rFonts w:ascii="Georgia" w:hAnsi="Georgia"/>
                <w:b w:val="0"/>
                <w:i w:val="0"/>
                <w:color w:val="222222"/>
                <w:sz w:val="22"/>
              </w:rPr>
              <w:t xml:space="preserve"> and explain why sound doctrine is essential — especially for the medical missionary.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State the source and the right method of building all doctrine from Scripture.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Describe how the Bible and the Spirit of Prophecy relate as the </w:t>
            </w:r>
            <w:r>
              <w:rPr>
                <w:rFonts w:ascii="Georgia" w:hAnsi="Georgia"/>
                <w:b w:val="0"/>
                <w:i/>
                <w:color w:val="222222"/>
                <w:sz w:val="22"/>
              </w:rPr>
              <w:t>greater</w:t>
            </w:r>
            <w:r>
              <w:rPr>
                <w:rFonts w:ascii="Georgia" w:hAnsi="Georgia"/>
                <w:b w:val="0"/>
                <w:i w:val="0"/>
                <w:color w:val="222222"/>
                <w:sz w:val="22"/>
              </w:rPr>
              <w:t xml:space="preserve"> and the </w:t>
            </w:r>
            <w:r>
              <w:rPr>
                <w:rFonts w:ascii="Georgia" w:hAnsi="Georgia"/>
                <w:b w:val="0"/>
                <w:i/>
                <w:color w:val="222222"/>
                <w:sz w:val="22"/>
              </w:rPr>
              <w:t>lesser</w:t>
            </w:r>
            <w:r>
              <w:rPr>
                <w:rFonts w:ascii="Georgia" w:hAnsi="Georgia"/>
                <w:b w:val="0"/>
                <w:i w:val="0"/>
                <w:color w:val="222222"/>
                <w:sz w:val="22"/>
              </w:rPr>
              <w:t xml:space="preserve"> light.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Summarize each of the foundational doctrines of Scripture together with its key supporting texts.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how all the doctrines form one harmonious system whose living center is Jesus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the medical missionary must be doctrinally grounded, and how the health message itself is doctrine.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Timothy 3:16–17 — Scripture profitable for doctrine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8:20 — “To the law and to the testimony”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28:9–10 — “line upon line”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17:11 — the noble Bereans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5:39 — the Scriptures testify of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6:19–20 — the body, God's temple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Great Controversy, p. 595 (“the Bible, and the Bible only”)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Gospel Workers, p. 315 (the cross, the central truth)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17 (humanity in God's image)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p. 19 (Christ one with the Father)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Colporteur Ministry, p. 125 (the lesser light and the greater light)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Seventh-day Adventists Believe — biblical exposition of the fundamental doctrines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“All scripture is given by inspiration of God, and is profitable for doctrine, for reproof, for correction, for instruction in righteousness: That the man of God may be perfect, throughly furnished unto all good works.”</w:t>
      </w:r>
    </w:p>
    <w:p>
      <w:pPr>
        <w:spacing w:before="0" w:after="160" w:line="283" w:lineRule="auto"/>
        <w:ind w:left="360"/>
        <w:pBdr>
          <w:left w:val="single" w:sz="26" w:space="14" w:color="B8860B"/>
        </w:pBdr>
        <w:shd w:val="clear" w:color="auto" w:fill="FBF6E7"/>
      </w:pPr>
      <w:r>
        <w:rPr>
          <w:rFonts w:ascii="Georgia" w:hAnsi="Georgia"/>
          <w:b/>
          <w:i w:val="0"/>
          <w:color w:val="8A6D00"/>
          <w:sz w:val="20"/>
        </w:rPr>
        <w:t>— 2 Timothy 3:16–17 (KJV)</w:t>
      </w:r>
    </w:p>
    <w:p>
      <w:pPr>
        <w:spacing w:before="40" w:after="160" w:line="283" w:lineRule="auto"/>
      </w:pPr>
      <w:r>
        <w:rPr>
          <w:rFonts w:ascii="Georgia" w:hAnsi="Georgia"/>
          <w:b w:val="0"/>
          <w:i w:val="0"/>
          <w:color w:val="222222"/>
          <w:sz w:val="22"/>
        </w:rPr>
        <w:t xml:space="preserve">Before a building can rise, a foundation must be laid; and the higher the building, the deeper the foundation must go. The medical missionary is called to a high and holy work — to touch bodies, minds, and souls for eternity. Such a worker cannot stand on feeling, tradition, or opinion. He or she must stand on </w:t>
      </w:r>
      <w:r>
        <w:rPr>
          <w:rFonts w:ascii="Georgia" w:hAnsi="Georgia"/>
          <w:b/>
          <w:i w:val="0"/>
          <w:color w:val="222222"/>
          <w:sz w:val="22"/>
        </w:rPr>
        <w:t>truth</w:t>
      </w:r>
      <w:r>
        <w:rPr>
          <w:rFonts w:ascii="Georgia" w:hAnsi="Georgia"/>
          <w:b w:val="0"/>
          <w:i w:val="0"/>
          <w:color w:val="222222"/>
          <w:sz w:val="22"/>
        </w:rPr>
        <w:t xml:space="preserve"> — the settled, tested teachings of the Word of God. These teachings we call </w:t>
      </w:r>
      <w:r>
        <w:rPr>
          <w:rFonts w:ascii="Georgia" w:hAnsi="Georgia"/>
          <w:b w:val="0"/>
          <w:i/>
          <w:color w:val="222222"/>
          <w:sz w:val="22"/>
        </w:rPr>
        <w:t>doctrines</w:t>
      </w:r>
      <w:r>
        <w:rPr>
          <w:rFonts w:ascii="Georgia" w:hAnsi="Georgia"/>
          <w:b w:val="0"/>
          <w:i w:val="0"/>
          <w:color w:val="222222"/>
          <w:sz w:val="22"/>
        </w:rPr>
        <w:t>, and this first lesson lays them out as the foundation of the entire course.</w:t>
      </w:r>
    </w:p>
    <w:p>
      <w:pPr>
        <w:spacing w:before="40" w:after="160" w:line="283" w:lineRule="auto"/>
      </w:pPr>
      <w:r>
        <w:rPr>
          <w:rFonts w:ascii="Georgia" w:hAnsi="Georgia"/>
          <w:b w:val="0"/>
          <w:i w:val="0"/>
          <w:color w:val="222222"/>
          <w:sz w:val="22"/>
        </w:rPr>
        <w:t xml:space="preserve">Do not be tempted to skip this lesson as merely theoretical. Every glass of water you will learn to give in healing, every Bible study you will give at a bedside, every reform you will urge, rests upon doctrine. As the apostle wrote, the whole purpose of inspired doctrine is </w:t>
      </w:r>
      <w:r>
        <w:rPr>
          <w:rFonts w:ascii="Georgia" w:hAnsi="Georgia"/>
          <w:b w:val="0"/>
          <w:i/>
          <w:color w:val="222222"/>
          <w:sz w:val="22"/>
        </w:rPr>
        <w:t>“that the man of God may be perfect, throughly furnished unto all good works”</w:t>
      </w:r>
      <w:r>
        <w:rPr>
          <w:rFonts w:ascii="Georgia" w:hAnsi="Georgia"/>
          <w:b w:val="0"/>
          <w:i w:val="0"/>
          <w:color w:val="222222"/>
          <w:sz w:val="22"/>
        </w:rPr>
        <w:t xml:space="preserve"> (2 Timothy 3:17). Doctrine is not the enemy of practical service — it is its root and strength.</w:t>
      </w:r>
    </w:p>
    <w:p>
      <w:pPr>
        <w:keepNext/>
        <w:spacing w:before="280" w:after="80"/>
        <w:pBdr>
          <w:bottom w:val="single" w:sz="6" w:space="4" w:color="2E7D52"/>
        </w:pBdr>
      </w:pPr>
      <w:r>
        <w:rPr>
          <w:rFonts w:ascii="Georgia" w:hAnsi="Georgia"/>
          <w:b/>
          <w:i w:val="0"/>
          <w:color w:val="256D43"/>
          <w:sz w:val="28"/>
        </w:rPr>
        <w:t>1.  What Is a Doctrine — and Why Does It Matter?</w:t>
      </w:r>
    </w:p>
    <w:p>
      <w:pPr>
        <w:spacing w:before="40" w:after="160" w:line="283" w:lineRule="auto"/>
      </w:pPr>
      <w:r>
        <w:rPr>
          <w:rFonts w:ascii="Georgia" w:hAnsi="Georgia"/>
          <w:b w:val="0"/>
          <w:i w:val="0"/>
          <w:color w:val="222222"/>
          <w:sz w:val="22"/>
        </w:rPr>
        <w:t xml:space="preserve">The English word </w:t>
      </w:r>
      <w:r>
        <w:rPr>
          <w:rFonts w:ascii="Georgia" w:hAnsi="Georgia"/>
          <w:b w:val="0"/>
          <w:i/>
          <w:color w:val="222222"/>
          <w:sz w:val="22"/>
        </w:rPr>
        <w:t>doctrine</w:t>
      </w:r>
      <w:r>
        <w:rPr>
          <w:rFonts w:ascii="Georgia" w:hAnsi="Georgia"/>
          <w:b w:val="0"/>
          <w:i w:val="0"/>
          <w:color w:val="222222"/>
          <w:sz w:val="22"/>
        </w:rPr>
        <w:t xml:space="preserve"> simply means </w:t>
      </w:r>
      <w:r>
        <w:rPr>
          <w:rFonts w:ascii="Georgia" w:hAnsi="Georgia"/>
          <w:b/>
          <w:i w:val="0"/>
          <w:color w:val="222222"/>
          <w:sz w:val="22"/>
        </w:rPr>
        <w:t>teaching</w:t>
      </w:r>
      <w:r>
        <w:rPr>
          <w:rFonts w:ascii="Georgia" w:hAnsi="Georgia"/>
          <w:b w:val="0"/>
          <w:i w:val="0"/>
          <w:color w:val="222222"/>
          <w:sz w:val="22"/>
        </w:rPr>
        <w:t xml:space="preserve"> or </w:t>
      </w:r>
      <w:r>
        <w:rPr>
          <w:rFonts w:ascii="Georgia" w:hAnsi="Georgia"/>
          <w:b/>
          <w:i w:val="0"/>
          <w:color w:val="222222"/>
          <w:sz w:val="22"/>
        </w:rPr>
        <w:t>instruction</w:t>
      </w:r>
      <w:r>
        <w:rPr>
          <w:rFonts w:ascii="Georgia" w:hAnsi="Georgia"/>
          <w:b w:val="0"/>
          <w:i w:val="0"/>
          <w:color w:val="222222"/>
          <w:sz w:val="22"/>
        </w:rPr>
        <w:t xml:space="preserve">. In the New Testament it translates the Greek words </w:t>
      </w:r>
      <w:r>
        <w:rPr>
          <w:rFonts w:ascii="Georgia" w:hAnsi="Georgia"/>
          <w:b w:val="0"/>
          <w:i/>
          <w:color w:val="222222"/>
          <w:sz w:val="22"/>
        </w:rPr>
        <w:t>didaskalia</w:t>
      </w:r>
      <w:r>
        <w:rPr>
          <w:rFonts w:ascii="Georgia" w:hAnsi="Georgia"/>
          <w:b w:val="0"/>
          <w:i w:val="0"/>
          <w:color w:val="222222"/>
          <w:sz w:val="22"/>
        </w:rPr>
        <w:t xml:space="preserve"> and </w:t>
      </w:r>
      <w:r>
        <w:rPr>
          <w:rFonts w:ascii="Georgia" w:hAnsi="Georgia"/>
          <w:b w:val="0"/>
          <w:i/>
          <w:color w:val="222222"/>
          <w:sz w:val="22"/>
        </w:rPr>
        <w:t>didache</w:t>
      </w:r>
      <w:r>
        <w:rPr>
          <w:rFonts w:ascii="Georgia" w:hAnsi="Georgia"/>
          <w:b w:val="0"/>
          <w:i w:val="0"/>
          <w:color w:val="222222"/>
          <w:sz w:val="22"/>
        </w:rPr>
        <w:t>, both meaning that which is taught. A Bible doctrine, then, is a truth that God teaches in His Word. To hold sound doctrine is to believe and teach what God actually says — no more, no less.</w:t>
      </w:r>
    </w:p>
    <w:p>
      <w:pPr>
        <w:spacing w:before="40" w:after="160" w:line="283" w:lineRule="auto"/>
      </w:pPr>
      <w:r>
        <w:rPr>
          <w:rFonts w:ascii="Georgia" w:hAnsi="Georgia"/>
          <w:b w:val="0"/>
          <w:i w:val="0"/>
          <w:color w:val="222222"/>
          <w:sz w:val="22"/>
        </w:rPr>
        <w:t xml:space="preserve">Scripture treats doctrine as a matter of life and death. Paul charged Timothy, </w:t>
      </w:r>
      <w:r>
        <w:rPr>
          <w:rFonts w:ascii="Georgia" w:hAnsi="Georgia"/>
          <w:b w:val="0"/>
          <w:i/>
          <w:color w:val="222222"/>
          <w:sz w:val="22"/>
        </w:rPr>
        <w:t>“Take heed unto thyself, and unto the doctrine... for in doing this thou shalt both save thyself, and them that hear thee”</w:t>
      </w:r>
      <w:r>
        <w:rPr>
          <w:rFonts w:ascii="Georgia" w:hAnsi="Georgia"/>
          <w:b w:val="0"/>
          <w:i w:val="0"/>
          <w:color w:val="222222"/>
          <w:sz w:val="22"/>
        </w:rPr>
        <w:t xml:space="preserve"> (1 Timothy 4:16). He told Titus to </w:t>
      </w:r>
      <w:r>
        <w:rPr>
          <w:rFonts w:ascii="Georgia" w:hAnsi="Georgia"/>
          <w:b w:val="0"/>
          <w:i/>
          <w:color w:val="222222"/>
          <w:sz w:val="22"/>
        </w:rPr>
        <w:t>“speak thou the things which become sound doctrine”</w:t>
      </w:r>
      <w:r>
        <w:rPr>
          <w:rFonts w:ascii="Georgia" w:hAnsi="Georgia"/>
          <w:b w:val="0"/>
          <w:i w:val="0"/>
          <w:color w:val="222222"/>
          <w:sz w:val="22"/>
        </w:rPr>
        <w:t xml:space="preserve"> (Titus 2:1), and warned that immature believers are </w:t>
      </w:r>
      <w:r>
        <w:rPr>
          <w:rFonts w:ascii="Georgia" w:hAnsi="Georgia"/>
          <w:b w:val="0"/>
          <w:i/>
          <w:color w:val="222222"/>
          <w:sz w:val="22"/>
        </w:rPr>
        <w:t>“tossed to and fro, and carried about with every wind of doctrine”</w:t>
      </w:r>
      <w:r>
        <w:rPr>
          <w:rFonts w:ascii="Georgia" w:hAnsi="Georgia"/>
          <w:b w:val="0"/>
          <w:i w:val="0"/>
          <w:color w:val="222222"/>
          <w:sz w:val="22"/>
        </w:rPr>
        <w:t xml:space="preserve"> (Ephesians 4:14). Doctrine is the backbone that keeps a Christian upright in a world of error.</w:t>
      </w:r>
    </w:p>
    <w:p>
      <w:pPr>
        <w:spacing w:before="40" w:after="160" w:line="283" w:lineRule="auto"/>
      </w:pPr>
      <w:r>
        <w:rPr>
          <w:rFonts w:ascii="Georgia" w:hAnsi="Georgia"/>
          <w:b w:val="0"/>
          <w:i w:val="0"/>
          <w:color w:val="222222"/>
          <w:sz w:val="22"/>
        </w:rPr>
        <w:t xml:space="preserve">For the medical missionary this is doubly important. You will constantly be asked </w:t>
      </w:r>
      <w:r>
        <w:rPr>
          <w:rFonts w:ascii="Georgia" w:hAnsi="Georgia"/>
          <w:b w:val="0"/>
          <w:i/>
          <w:color w:val="222222"/>
          <w:sz w:val="22"/>
        </w:rPr>
        <w:t>why</w:t>
      </w:r>
      <w:r>
        <w:rPr>
          <w:rFonts w:ascii="Georgia" w:hAnsi="Georgia"/>
          <w:b w:val="0"/>
          <w:i w:val="0"/>
          <w:color w:val="222222"/>
          <w:sz w:val="22"/>
        </w:rPr>
        <w:t xml:space="preserve"> — why you keep the Sabbath, why you do not eat certain foods, why you have hope in the face of death. Peter's command is your job description: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sanctify the Lord God in your hearts: and be ready always to give an answer to every man that asketh you a reason of the hope that is in you with meekness and fear.”</w:t>
      </w:r>
    </w:p>
    <w:p>
      <w:pPr>
        <w:spacing w:before="0" w:after="160" w:line="283" w:lineRule="auto"/>
        <w:ind w:left="360"/>
        <w:pBdr>
          <w:left w:val="single" w:sz="26" w:space="14" w:color="B8860B"/>
        </w:pBdr>
        <w:shd w:val="clear" w:color="auto" w:fill="FBF6E7"/>
      </w:pPr>
      <w:r>
        <w:rPr>
          <w:rFonts w:ascii="Georgia" w:hAnsi="Georgia"/>
          <w:b/>
          <w:i w:val="0"/>
          <w:color w:val="8A6D00"/>
          <w:sz w:val="20"/>
        </w:rPr>
        <w:t>— 1 Peter 3:15 (KJV)</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Why Doctrine Matters to the Medical Missionary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w:t>
            </w:r>
            <w:r>
              <w:rPr>
                <w:rFonts w:ascii="Georgia" w:hAnsi="Georgia"/>
                <w:b/>
                <w:i w:val="0"/>
                <w:color w:val="222222"/>
                <w:sz w:val="22"/>
              </w:rPr>
              <w:t>anchors</w:t>
            </w:r>
            <w:r>
              <w:rPr>
                <w:rFonts w:ascii="Georgia" w:hAnsi="Georgia"/>
                <w:b w:val="0"/>
                <w:i w:val="0"/>
                <w:color w:val="222222"/>
                <w:sz w:val="22"/>
              </w:rPr>
              <w:t xml:space="preserve"> your own faith so that trials and false teaching cannot sweep you away.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w:t>
            </w:r>
            <w:r>
              <w:rPr>
                <w:rFonts w:ascii="Georgia" w:hAnsi="Georgia"/>
                <w:b/>
                <w:i w:val="0"/>
                <w:color w:val="222222"/>
                <w:sz w:val="22"/>
              </w:rPr>
              <w:t>equips</w:t>
            </w:r>
            <w:r>
              <w:rPr>
                <w:rFonts w:ascii="Georgia" w:hAnsi="Georgia"/>
                <w:b w:val="0"/>
                <w:i w:val="0"/>
                <w:color w:val="222222"/>
                <w:sz w:val="22"/>
              </w:rPr>
              <w:t xml:space="preserve"> you to give Bible studies and answer honest questions intelligently.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w:t>
            </w:r>
            <w:r>
              <w:rPr>
                <w:rFonts w:ascii="Georgia" w:hAnsi="Georgia"/>
                <w:b/>
                <w:i w:val="0"/>
                <w:color w:val="222222"/>
                <w:sz w:val="22"/>
              </w:rPr>
              <w:t>guards</w:t>
            </w:r>
            <w:r>
              <w:rPr>
                <w:rFonts w:ascii="Georgia" w:hAnsi="Georgia"/>
                <w:b w:val="0"/>
                <w:i w:val="0"/>
                <w:color w:val="222222"/>
                <w:sz w:val="22"/>
              </w:rPr>
              <w:t xml:space="preserve"> those you serve from error and from counterfeit spiritual healing.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w:t>
            </w:r>
            <w:r>
              <w:rPr>
                <w:rFonts w:ascii="Georgia" w:hAnsi="Georgia"/>
                <w:b/>
                <w:i w:val="0"/>
                <w:color w:val="222222"/>
                <w:sz w:val="22"/>
              </w:rPr>
              <w:t>unites</w:t>
            </w:r>
            <w:r>
              <w:rPr>
                <w:rFonts w:ascii="Georgia" w:hAnsi="Georgia"/>
                <w:b w:val="0"/>
                <w:i w:val="0"/>
                <w:color w:val="222222"/>
                <w:sz w:val="22"/>
              </w:rPr>
              <w:t xml:space="preserve"> the physical and the spiritual — for the health message is itself a doctrine.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w:t>
            </w:r>
            <w:r>
              <w:rPr>
                <w:rFonts w:ascii="Georgia" w:hAnsi="Georgia"/>
                <w:b/>
                <w:i w:val="0"/>
                <w:color w:val="222222"/>
                <w:sz w:val="22"/>
              </w:rPr>
              <w:t>glorifies God</w:t>
            </w:r>
            <w:r>
              <w:rPr>
                <w:rFonts w:ascii="Georgia" w:hAnsi="Georgia"/>
                <w:b w:val="0"/>
                <w:i w:val="0"/>
                <w:color w:val="222222"/>
                <w:sz w:val="22"/>
              </w:rPr>
              <w:t>, who is honoured when His truth is rightly understood and lived.</w:t>
            </w:r>
          </w:p>
        </w:tc>
      </w:tr>
    </w:tbl>
    <w:p>
      <w:pPr>
        <w:spacing w:after="40"/>
      </w:pPr>
    </w:p>
    <w:p>
      <w:pPr>
        <w:keepNext/>
        <w:spacing w:before="280" w:after="80"/>
        <w:pBdr>
          <w:bottom w:val="single" w:sz="6" w:space="4" w:color="2E7D52"/>
        </w:pBdr>
      </w:pPr>
      <w:r>
        <w:rPr>
          <w:rFonts w:ascii="Georgia" w:hAnsi="Georgia"/>
          <w:b/>
          <w:i w:val="0"/>
          <w:color w:val="256D43"/>
          <w:sz w:val="28"/>
        </w:rPr>
        <w:t>2.  Where Doctrine Comes From: The Bible, and the Bible Only</w:t>
      </w:r>
    </w:p>
    <w:p>
      <w:pPr>
        <w:spacing w:before="40" w:after="160" w:line="283" w:lineRule="auto"/>
      </w:pPr>
      <w:r>
        <w:rPr>
          <w:rFonts w:ascii="Georgia" w:hAnsi="Georgia"/>
          <w:b w:val="0"/>
          <w:i w:val="0"/>
          <w:color w:val="222222"/>
          <w:sz w:val="22"/>
        </w:rPr>
        <w:t xml:space="preserve">Sound doctrine has one source: the inspired Word of God. Not the church, not tradition, not human reason, not personal impressions — but Scripture. This great principle, </w:t>
      </w:r>
      <w:r>
        <w:rPr>
          <w:rFonts w:ascii="Georgia" w:hAnsi="Georgia"/>
          <w:b w:val="0"/>
          <w:i/>
          <w:color w:val="222222"/>
          <w:sz w:val="22"/>
        </w:rPr>
        <w:t>sola scriptura</w:t>
      </w:r>
      <w:r>
        <w:rPr>
          <w:rFonts w:ascii="Georgia" w:hAnsi="Georgia"/>
          <w:b w:val="0"/>
          <w:i w:val="0"/>
          <w:color w:val="222222"/>
          <w:sz w:val="22"/>
        </w:rPr>
        <w:t xml:space="preserve"> (Scripture alone), is the bedrock of all true reform. The test for every teaching is fixed and clear:</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“To the law and to the testimony: if they speak not according to this word, it is because there is no light in them.”</w:t>
      </w:r>
    </w:p>
    <w:p>
      <w:pPr>
        <w:spacing w:before="0" w:after="160" w:line="283" w:lineRule="auto"/>
        <w:ind w:left="360"/>
        <w:pBdr>
          <w:left w:val="single" w:sz="26" w:space="14" w:color="B8860B"/>
        </w:pBdr>
        <w:shd w:val="clear" w:color="auto" w:fill="FBF6E7"/>
      </w:pPr>
      <w:r>
        <w:rPr>
          <w:rFonts w:ascii="Georgia" w:hAnsi="Georgia"/>
          <w:b/>
          <w:i w:val="0"/>
          <w:color w:val="8A6D00"/>
          <w:sz w:val="20"/>
        </w:rPr>
        <w:t>— Isaiah 8:20 (KJV)</w:t>
      </w:r>
    </w:p>
    <w:p>
      <w:pPr>
        <w:spacing w:before="40" w:after="160" w:line="283" w:lineRule="auto"/>
      </w:pPr>
      <w:r>
        <w:rPr>
          <w:rFonts w:ascii="Georgia" w:hAnsi="Georgia"/>
          <w:b w:val="0"/>
          <w:i w:val="0"/>
          <w:color w:val="222222"/>
          <w:sz w:val="22"/>
        </w:rPr>
        <w:t xml:space="preserve">The Bible can be trusted as our standard because it did not come from man. </w:t>
      </w:r>
      <w:r>
        <w:rPr>
          <w:rFonts w:ascii="Georgia" w:hAnsi="Georgia"/>
          <w:b w:val="0"/>
          <w:i/>
          <w:color w:val="222222"/>
          <w:sz w:val="22"/>
        </w:rPr>
        <w:t>“For the prophecy came not in old time by the will of man: but holy men of God spake as they were moved by the Holy Ghost”</w:t>
      </w:r>
      <w:r>
        <w:rPr>
          <w:rFonts w:ascii="Georgia" w:hAnsi="Georgia"/>
          <w:b w:val="0"/>
          <w:i w:val="0"/>
          <w:color w:val="222222"/>
          <w:sz w:val="22"/>
        </w:rPr>
        <w:t xml:space="preserve"> (2 Peter 1:21). What God breathed out, God preserves and vindicates.</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“God will have a people upon the earth to maintain the Bible, and the Bible only, as the standard of all doctrines and the basis of all reforms.”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Great Controversy, p. 595</w:t>
      </w:r>
    </w:p>
    <w:p>
      <w:pPr>
        <w:keepNext/>
        <w:spacing w:before="200" w:after="80"/>
      </w:pPr>
      <w:r>
        <w:rPr>
          <w:rFonts w:ascii="Georgia" w:hAnsi="Georgia"/>
          <w:b/>
          <w:i w:val="0"/>
          <w:color w:val="8A6D00"/>
          <w:sz w:val="24"/>
        </w:rPr>
        <w:t>The Right Method of Bible Study</w:t>
      </w:r>
    </w:p>
    <w:p>
      <w:pPr>
        <w:spacing w:before="40" w:after="160" w:line="283" w:lineRule="auto"/>
      </w:pPr>
      <w:r>
        <w:rPr>
          <w:rFonts w:ascii="Georgia" w:hAnsi="Georgia"/>
          <w:b w:val="0"/>
          <w:i w:val="0"/>
          <w:color w:val="222222"/>
          <w:sz w:val="22"/>
        </w:rPr>
        <w:t>Truth is not found by seizing a single verse and building a teaching upon it. God's method is patient and comparative: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Line upon line.</w:t>
      </w:r>
      <w:r>
        <w:rPr>
          <w:rFonts w:ascii="Georgia" w:hAnsi="Georgia"/>
          <w:b w:val="0"/>
          <w:i w:val="0"/>
          <w:color w:val="222222"/>
          <w:sz w:val="22"/>
        </w:rPr>
        <w:t xml:space="preserve"> </w:t>
      </w:r>
      <w:r>
        <w:rPr>
          <w:rFonts w:ascii="Georgia" w:hAnsi="Georgia"/>
          <w:b w:val="0"/>
          <w:i/>
          <w:color w:val="222222"/>
          <w:sz w:val="22"/>
        </w:rPr>
        <w:t>“Precept must be upon precept... line upon line... here a little, and there a little”</w:t>
      </w:r>
      <w:r>
        <w:rPr>
          <w:rFonts w:ascii="Georgia" w:hAnsi="Georgia"/>
          <w:b w:val="0"/>
          <w:i w:val="0"/>
          <w:color w:val="222222"/>
          <w:sz w:val="22"/>
        </w:rPr>
        <w:t xml:space="preserve"> (Isaiah 28:10). Gather every passage on a subject before concluding.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Compare Scripture with Scripture.</w:t>
      </w:r>
      <w:r>
        <w:rPr>
          <w:rFonts w:ascii="Georgia" w:hAnsi="Georgia"/>
          <w:b w:val="0"/>
          <w:i w:val="0"/>
          <w:color w:val="222222"/>
          <w:sz w:val="22"/>
        </w:rPr>
        <w:t xml:space="preserve"> </w:t>
      </w:r>
      <w:r>
        <w:rPr>
          <w:rFonts w:ascii="Georgia" w:hAnsi="Georgia"/>
          <w:b w:val="0"/>
          <w:i/>
          <w:color w:val="222222"/>
          <w:sz w:val="22"/>
        </w:rPr>
        <w:t>“Comparing spiritual things with spiritual”</w:t>
      </w:r>
      <w:r>
        <w:rPr>
          <w:rFonts w:ascii="Georgia" w:hAnsi="Georgia"/>
          <w:b w:val="0"/>
          <w:i w:val="0"/>
          <w:color w:val="222222"/>
          <w:sz w:val="22"/>
        </w:rPr>
        <w:t xml:space="preserve"> (1 Corinthians 2:13). The Bible is its own interpreter; the clear explains the obscure.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Search like the Bereans,</w:t>
      </w:r>
      <w:r>
        <w:rPr>
          <w:rFonts w:ascii="Georgia" w:hAnsi="Georgia"/>
          <w:b w:val="0"/>
          <w:i w:val="0"/>
          <w:color w:val="222222"/>
          <w:sz w:val="22"/>
        </w:rPr>
        <w:t xml:space="preserve"> who </w:t>
      </w:r>
      <w:r>
        <w:rPr>
          <w:rFonts w:ascii="Georgia" w:hAnsi="Georgia"/>
          <w:b w:val="0"/>
          <w:i/>
          <w:color w:val="222222"/>
          <w:sz w:val="22"/>
        </w:rPr>
        <w:t>“searched the scriptures daily, whether those things were so”</w:t>
      </w:r>
      <w:r>
        <w:rPr>
          <w:rFonts w:ascii="Georgia" w:hAnsi="Georgia"/>
          <w:b w:val="0"/>
          <w:i w:val="0"/>
          <w:color w:val="222222"/>
          <w:sz w:val="22"/>
        </w:rPr>
        <w:t xml:space="preserve"> (Acts 17:11) — and were called </w:t>
      </w:r>
      <w:r>
        <w:rPr>
          <w:rFonts w:ascii="Georgia" w:hAnsi="Georgia"/>
          <w:b w:val="0"/>
          <w:i/>
          <w:color w:val="222222"/>
          <w:sz w:val="22"/>
        </w:rPr>
        <w:t>noble</w:t>
      </w:r>
      <w:r>
        <w:rPr>
          <w:rFonts w:ascii="Georgia" w:hAnsi="Georgia"/>
          <w:b w:val="0"/>
          <w:i w:val="0"/>
          <w:color w:val="222222"/>
          <w:sz w:val="22"/>
        </w:rPr>
        <w:t xml:space="preserve"> for it.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Depend on the Holy Spirit,</w:t>
      </w:r>
      <w:r>
        <w:rPr>
          <w:rFonts w:ascii="Georgia" w:hAnsi="Georgia"/>
          <w:b w:val="0"/>
          <w:i w:val="0"/>
          <w:color w:val="222222"/>
          <w:sz w:val="22"/>
        </w:rPr>
        <w:t xml:space="preserve"> who promised to </w:t>
      </w:r>
      <w:r>
        <w:rPr>
          <w:rFonts w:ascii="Georgia" w:hAnsi="Georgia"/>
          <w:b w:val="0"/>
          <w:i/>
          <w:color w:val="222222"/>
          <w:sz w:val="22"/>
        </w:rPr>
        <w:t>“guide you into all truth”</w:t>
      </w:r>
      <w:r>
        <w:rPr>
          <w:rFonts w:ascii="Georgia" w:hAnsi="Georgia"/>
          <w:b w:val="0"/>
          <w:i w:val="0"/>
          <w:color w:val="222222"/>
          <w:sz w:val="22"/>
        </w:rPr>
        <w:t xml:space="preserve"> (John 16:13). Doctrine is studied on the knees as much as at the desk.</w:t>
      </w:r>
    </w:p>
    <w:p>
      <w:pPr>
        <w:keepNext/>
        <w:spacing w:before="200" w:after="80"/>
      </w:pPr>
      <w:r>
        <w:rPr>
          <w:rFonts w:ascii="Georgia" w:hAnsi="Georgia"/>
          <w:b/>
          <w:i w:val="0"/>
          <w:color w:val="8A6D00"/>
          <w:sz w:val="24"/>
        </w:rPr>
        <w:t>The Greater Light and the Lesser Light</w:t>
      </w:r>
    </w:p>
    <w:p>
      <w:pPr>
        <w:spacing w:before="40" w:after="160" w:line="283" w:lineRule="auto"/>
      </w:pPr>
      <w:r>
        <w:rPr>
          <w:rFonts w:ascii="Georgia" w:hAnsi="Georgia"/>
          <w:b w:val="0"/>
          <w:i w:val="0"/>
          <w:color w:val="222222"/>
          <w:sz w:val="22"/>
        </w:rPr>
        <w:t xml:space="preserve">Seventh-day Adventists believe God gave the gift of prophecy to the remnant church through the ministry of Ellen G. White. Her writings — the </w:t>
      </w:r>
      <w:r>
        <w:rPr>
          <w:rFonts w:ascii="Georgia" w:hAnsi="Georgia"/>
          <w:b w:val="0"/>
          <w:i/>
          <w:color w:val="222222"/>
          <w:sz w:val="22"/>
        </w:rPr>
        <w:t>Spirit of Prophecy</w:t>
      </w:r>
      <w:r>
        <w:rPr>
          <w:rFonts w:ascii="Georgia" w:hAnsi="Georgia"/>
          <w:b w:val="0"/>
          <w:i w:val="0"/>
          <w:color w:val="222222"/>
          <w:sz w:val="22"/>
        </w:rPr>
        <w:t xml:space="preserve"> — never replace or stand above the Bible. They function as a </w:t>
      </w:r>
      <w:r>
        <w:rPr>
          <w:rFonts w:ascii="Georgia" w:hAnsi="Georgia"/>
          <w:b w:val="0"/>
          <w:i/>
          <w:color w:val="222222"/>
          <w:sz w:val="22"/>
        </w:rPr>
        <w:t>lesser light</w:t>
      </w:r>
      <w:r>
        <w:rPr>
          <w:rFonts w:ascii="Georgia" w:hAnsi="Georgia"/>
          <w:b w:val="0"/>
          <w:i w:val="0"/>
          <w:color w:val="222222"/>
          <w:sz w:val="22"/>
        </w:rPr>
        <w:t xml:space="preserve"> whose whole purpose is to lead people back to the </w:t>
      </w:r>
      <w:r>
        <w:rPr>
          <w:rFonts w:ascii="Georgia" w:hAnsi="Georgia"/>
          <w:b w:val="0"/>
          <w:i/>
          <w:color w:val="222222"/>
          <w:sz w:val="22"/>
        </w:rPr>
        <w:t>greater light</w:t>
      </w:r>
      <w:r>
        <w:rPr>
          <w:rFonts w:ascii="Georgia" w:hAnsi="Georgia"/>
          <w:b w:val="0"/>
          <w:i w:val="0"/>
          <w:color w:val="222222"/>
          <w:sz w:val="22"/>
        </w:rPr>
        <w:t xml:space="preserve"> of Scripture. They illuminate, apply, and magnify the Bible; they are tested </w:t>
      </w:r>
      <w:r>
        <w:rPr>
          <w:rFonts w:ascii="Georgia" w:hAnsi="Georgia"/>
          <w:b w:val="0"/>
          <w:i/>
          <w:color w:val="222222"/>
          <w:sz w:val="22"/>
        </w:rPr>
        <w:t>by</w:t>
      </w:r>
      <w:r>
        <w:rPr>
          <w:rFonts w:ascii="Georgia" w:hAnsi="Georgia"/>
          <w:b w:val="0"/>
          <w:i w:val="0"/>
          <w:color w:val="222222"/>
          <w:sz w:val="22"/>
        </w:rPr>
        <w:t xml:space="preserve"> the Bible (Isaiah 8:20), never the reverse.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Lord has sent His people much instruction, line upon line, precept upon precept... Little heed is given to the Bible, and the Lord has given a lesser light to lead men and women to the greater light.”</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Colporteur Ministry, p. 125</w:t>
      </w:r>
    </w:p>
    <w:p>
      <w:pPr>
        <w:keepNext/>
        <w:spacing w:before="200" w:after="80"/>
      </w:pPr>
      <w:r>
        <w:rPr>
          <w:rFonts w:ascii="Georgia" w:hAnsi="Georgia"/>
          <w:b/>
          <w:i w:val="0"/>
          <w:color w:val="8A6D00"/>
          <w:sz w:val="24"/>
        </w:rPr>
        <w:t>Christ — the Center of All Scripture</w:t>
      </w:r>
    </w:p>
    <w:p>
      <w:pPr>
        <w:spacing w:before="40" w:after="160" w:line="283" w:lineRule="auto"/>
      </w:pPr>
      <w:r>
        <w:rPr>
          <w:rFonts w:ascii="Georgia" w:hAnsi="Georgia"/>
          <w:b w:val="0"/>
          <w:i w:val="0"/>
          <w:color w:val="222222"/>
          <w:sz w:val="22"/>
        </w:rPr>
        <w:t xml:space="preserve">Jesus said of the Scriptures, </w:t>
      </w:r>
      <w:r>
        <w:rPr>
          <w:rFonts w:ascii="Georgia" w:hAnsi="Georgia"/>
          <w:b w:val="0"/>
          <w:i/>
          <w:color w:val="222222"/>
          <w:sz w:val="22"/>
        </w:rPr>
        <w:t>“they are they which testify of me”</w:t>
      </w:r>
      <w:r>
        <w:rPr>
          <w:rFonts w:ascii="Georgia" w:hAnsi="Georgia"/>
          <w:b w:val="0"/>
          <w:i w:val="0"/>
          <w:color w:val="222222"/>
          <w:sz w:val="22"/>
        </w:rPr>
        <w:t xml:space="preserve"> (John 5:39), and on the Emmaus road </w:t>
      </w:r>
      <w:r>
        <w:rPr>
          <w:rFonts w:ascii="Georgia" w:hAnsi="Georgia"/>
          <w:b w:val="0"/>
          <w:i/>
          <w:color w:val="222222"/>
          <w:sz w:val="22"/>
        </w:rPr>
        <w:t>“beginning at Moses and all the prophets, he expounded unto them in all the scriptures the things concerning himself”</w:t>
      </w:r>
      <w:r>
        <w:rPr>
          <w:rFonts w:ascii="Georgia" w:hAnsi="Georgia"/>
          <w:b w:val="0"/>
          <w:i w:val="0"/>
          <w:color w:val="222222"/>
          <w:sz w:val="22"/>
        </w:rPr>
        <w:t xml:space="preserve"> (Luke 24:27). Every doctrine, rightly understood, reveals Christ. If a teaching does not magnify Jesus, it has been misread.</w:t>
      </w:r>
    </w:p>
    <w:p>
      <w:pPr>
        <w:keepNext/>
        <w:spacing w:before="280" w:after="80"/>
        <w:pBdr>
          <w:bottom w:val="single" w:sz="6" w:space="4" w:color="2E7D52"/>
        </w:pBdr>
      </w:pPr>
      <w:r>
        <w:rPr>
          <w:rFonts w:ascii="Georgia" w:hAnsi="Georgia"/>
          <w:b/>
          <w:i w:val="0"/>
          <w:color w:val="256D43"/>
          <w:sz w:val="28"/>
        </w:rPr>
        <w:t>3.  The Foundational Doctrines — A Survey</w:t>
      </w:r>
    </w:p>
    <w:p>
      <w:pPr>
        <w:spacing w:before="40" w:after="160" w:line="283" w:lineRule="auto"/>
      </w:pPr>
      <w:r>
        <w:rPr>
          <w:rFonts w:ascii="Georgia" w:hAnsi="Georgia"/>
          <w:b w:val="0"/>
          <w:i w:val="0"/>
          <w:color w:val="222222"/>
          <w:sz w:val="22"/>
        </w:rPr>
        <w:t>What follows is an orderly survey of the great Bible doctrines, grouped by theme. Several of them — the life of Christ, salvation, the sanctuary, prophetic guidance, the principles of health — are studied in full in their own lessons later in this module and course. Here we map the whole territory so that you can see how every part fits together. Study each doctrine with your Bible open; look up the texts; prove it for yourself.</w:t>
      </w:r>
    </w:p>
    <w:p>
      <w:pPr>
        <w:keepNext/>
        <w:spacing w:before="200" w:after="80"/>
      </w:pPr>
      <w:r>
        <w:rPr>
          <w:rFonts w:ascii="Georgia" w:hAnsi="Georgia"/>
          <w:b/>
          <w:i w:val="0"/>
          <w:color w:val="8A6D00"/>
          <w:sz w:val="24"/>
        </w:rPr>
        <w:t>A.  God and His Word</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Doctrine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Scriptures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Brief</w:t>
            </w:r>
          </w:p>
        </w:tc>
      </w:tr>
      <w:tr>
        <w:tc>
          <w:tcPr>
            <w:tcW w:type="dxa" w:w="3120"/>
            <w:tcMar>
              <w:top w:w="60" w:type="dxa"/>
              <w:start w:w="160" w:type="dxa"/>
              <w:bottom w:w="60" w:type="dxa"/>
              <w:end w:w="160" w:type="dxa"/>
            </w:tcMar>
          </w:tcPr>
          <w:p>
            <w:r>
              <w:rPr>
                <w:rFonts w:ascii="Georgia" w:hAnsi="Georgia"/>
                <w:b w:val="0"/>
                <w:i w:val="0"/>
                <w:color w:val="222222"/>
                <w:sz w:val="20"/>
              </w:rPr>
              <w:t>The Holy Scriptures</w:t>
            </w:r>
          </w:p>
        </w:tc>
        <w:tc>
          <w:tcPr>
            <w:tcW w:type="dxa" w:w="3120"/>
            <w:tcMar>
              <w:top w:w="60" w:type="dxa"/>
              <w:start w:w="160" w:type="dxa"/>
              <w:bottom w:w="60" w:type="dxa"/>
              <w:end w:w="160" w:type="dxa"/>
            </w:tcMar>
          </w:tcPr>
          <w:p>
            <w:r>
              <w:rPr>
                <w:rFonts w:ascii="Georgia" w:hAnsi="Georgia"/>
                <w:b w:val="0"/>
                <w:i w:val="0"/>
                <w:color w:val="222222"/>
                <w:sz w:val="20"/>
              </w:rPr>
              <w:t>2 Tim 3:16–17; 2 Pet 1:20–21; Ps 119:105</w:t>
            </w:r>
          </w:p>
        </w:tc>
        <w:tc>
          <w:tcPr>
            <w:tcW w:type="dxa" w:w="3120"/>
            <w:tcMar>
              <w:top w:w="60" w:type="dxa"/>
              <w:start w:w="160" w:type="dxa"/>
              <w:bottom w:w="60" w:type="dxa"/>
              <w:end w:w="160" w:type="dxa"/>
            </w:tcMar>
          </w:tcPr>
          <w:p>
            <w:r>
              <w:rPr>
                <w:rFonts w:ascii="Georgia" w:hAnsi="Georgia"/>
                <w:b w:val="0"/>
                <w:i w:val="0"/>
                <w:color w:val="222222"/>
                <w:sz w:val="20"/>
              </w:rPr>
              <w:t>God's inspired, trustworthy, all-sufficient revelation — the only rule of faith and practice.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Godhead (Trinity)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28:19; 2 Cor 13:14; Gen 1:26</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One God existing in three co-eternal Persons: Father, Son, and Holy Spirit.</w:t>
            </w:r>
          </w:p>
        </w:tc>
      </w:tr>
      <w:tr>
        <w:tc>
          <w:tcPr>
            <w:tcW w:type="dxa" w:w="3120"/>
            <w:tcMar>
              <w:top w:w="60" w:type="dxa"/>
              <w:start w:w="160" w:type="dxa"/>
              <w:bottom w:w="60" w:type="dxa"/>
              <w:end w:w="160" w:type="dxa"/>
            </w:tcMar>
          </w:tcPr>
          <w:p>
            <w:r>
              <w:rPr>
                <w:rFonts w:ascii="Georgia" w:hAnsi="Georgia"/>
                <w:b w:val="0"/>
                <w:i w:val="0"/>
                <w:color w:val="222222"/>
                <w:sz w:val="20"/>
              </w:rPr>
              <w:t>God the Father</w:t>
            </w:r>
          </w:p>
        </w:tc>
        <w:tc>
          <w:tcPr>
            <w:tcW w:type="dxa" w:w="3120"/>
            <w:tcMar>
              <w:top w:w="60" w:type="dxa"/>
              <w:start w:w="160" w:type="dxa"/>
              <w:bottom w:w="60" w:type="dxa"/>
              <w:end w:w="160" w:type="dxa"/>
            </w:tcMar>
          </w:tcPr>
          <w:p>
            <w:r>
              <w:rPr>
                <w:rFonts w:ascii="Georgia" w:hAnsi="Georgia"/>
                <w:b w:val="0"/>
                <w:i w:val="0"/>
                <w:color w:val="222222"/>
                <w:sz w:val="20"/>
              </w:rPr>
              <w:t>John 3:16; 1 John 3:1; Ps 103:13</w:t>
            </w:r>
          </w:p>
        </w:tc>
        <w:tc>
          <w:tcPr>
            <w:tcW w:type="dxa" w:w="3120"/>
            <w:tcMar>
              <w:top w:w="60" w:type="dxa"/>
              <w:start w:w="160" w:type="dxa"/>
              <w:bottom w:w="60" w:type="dxa"/>
              <w:end w:w="160" w:type="dxa"/>
            </w:tcMar>
          </w:tcPr>
          <w:p>
            <w:r>
              <w:rPr>
                <w:rFonts w:ascii="Georgia" w:hAnsi="Georgia"/>
                <w:b w:val="0"/>
                <w:i w:val="0"/>
                <w:color w:val="222222"/>
                <w:sz w:val="20"/>
              </w:rPr>
              <w:t>Creator and Source of all, infinite in love, mercy, and justice.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God the Son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John 1:1,14; Col 2:9; Heb 1:8</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Fully God and fully man — Creator, Redeemer, Substitute, High Priest, coming King.</w:t>
            </w:r>
          </w:p>
        </w:tc>
      </w:tr>
      <w:tr>
        <w:tc>
          <w:tcPr>
            <w:tcW w:type="dxa" w:w="3120"/>
            <w:tcMar>
              <w:top w:w="60" w:type="dxa"/>
              <w:start w:w="160" w:type="dxa"/>
              <w:bottom w:w="60" w:type="dxa"/>
              <w:end w:w="160" w:type="dxa"/>
            </w:tcMar>
          </w:tcPr>
          <w:p>
            <w:r>
              <w:rPr>
                <w:rFonts w:ascii="Georgia" w:hAnsi="Georgia"/>
                <w:b w:val="0"/>
                <w:i w:val="0"/>
                <w:color w:val="222222"/>
                <w:sz w:val="20"/>
              </w:rPr>
              <w:t>God the Holy Spirit</w:t>
            </w:r>
          </w:p>
        </w:tc>
        <w:tc>
          <w:tcPr>
            <w:tcW w:type="dxa" w:w="3120"/>
            <w:tcMar>
              <w:top w:w="60" w:type="dxa"/>
              <w:start w:w="160" w:type="dxa"/>
              <w:bottom w:w="60" w:type="dxa"/>
              <w:end w:w="160" w:type="dxa"/>
            </w:tcMar>
          </w:tcPr>
          <w:p>
            <w:r>
              <w:rPr>
                <w:rFonts w:ascii="Georgia" w:hAnsi="Georgia"/>
                <w:b w:val="0"/>
                <w:i w:val="0"/>
                <w:color w:val="222222"/>
                <w:sz w:val="20"/>
              </w:rPr>
              <w:t>John 14:16–17; 16:13; Acts 1:8</w:t>
            </w:r>
          </w:p>
        </w:tc>
        <w:tc>
          <w:tcPr>
            <w:tcW w:type="dxa" w:w="3120"/>
            <w:tcMar>
              <w:top w:w="60" w:type="dxa"/>
              <w:start w:w="160" w:type="dxa"/>
              <w:bottom w:w="60" w:type="dxa"/>
              <w:end w:w="160" w:type="dxa"/>
            </w:tcMar>
          </w:tcPr>
          <w:p>
            <w:r>
              <w:rPr>
                <w:rFonts w:ascii="Georgia" w:hAnsi="Georgia"/>
                <w:b w:val="0"/>
                <w:i w:val="0"/>
                <w:color w:val="222222"/>
                <w:sz w:val="20"/>
              </w:rPr>
              <w:t>The third Person of the Godhead, who convicts, regenerates, sanctifies, and empowers.</w:t>
            </w:r>
          </w:p>
        </w:tc>
      </w:tr>
    </w:tbl>
    <w:p>
      <w:pPr>
        <w:spacing w:after="40"/>
      </w:pPr>
    </w:p>
    <w:p>
      <w:pPr>
        <w:spacing w:before="40" w:after="160" w:line="283" w:lineRule="auto"/>
      </w:pPr>
      <w:r>
        <w:rPr>
          <w:rFonts w:ascii="Georgia" w:hAnsi="Georgia"/>
          <w:b w:val="0"/>
          <w:i w:val="0"/>
          <w:color w:val="222222"/>
          <w:sz w:val="22"/>
        </w:rPr>
        <w:t xml:space="preserve">At the heart of this group stands the wonder of the </w:t>
      </w:r>
      <w:r>
        <w:rPr>
          <w:rFonts w:ascii="Georgia" w:hAnsi="Georgia"/>
          <w:b/>
          <w:i w:val="0"/>
          <w:color w:val="222222"/>
          <w:sz w:val="22"/>
        </w:rPr>
        <w:t>incarnation</w:t>
      </w:r>
      <w:r>
        <w:rPr>
          <w:rFonts w:ascii="Georgia" w:hAnsi="Georgia"/>
          <w:b w:val="0"/>
          <w:i w:val="0"/>
          <w:color w:val="222222"/>
          <w:sz w:val="22"/>
        </w:rPr>
        <w:t xml:space="preserve"> — that the eternal God became a man to save us: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“In the beginning was the Word, and the Word was with God, and the Word was God... And the Word was made flesh, and dwelt among us, (and we beheld his glory, the glory as of the only begotten of the Father,) full of grace and truth.”</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1:1, 14 (KJV)</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“From the days of eternity the Lord Jesus Christ was one with the Father.”</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Desire of Ages, p. 19</w:t>
      </w:r>
    </w:p>
    <w:p>
      <w:pPr>
        <w:keepNext/>
        <w:spacing w:before="200" w:after="80"/>
      </w:pPr>
      <w:r>
        <w:rPr>
          <w:rFonts w:ascii="Georgia" w:hAnsi="Georgia"/>
          <w:b/>
          <w:i w:val="0"/>
          <w:color w:val="8A6D00"/>
          <w:sz w:val="24"/>
        </w:rPr>
        <w:t>B.  Creation, Humanity, and the Great Controversy</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Doctrine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Scriptures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Brief</w:t>
            </w:r>
          </w:p>
        </w:tc>
      </w:tr>
      <w:tr>
        <w:tc>
          <w:tcPr>
            <w:tcW w:type="dxa" w:w="3120"/>
            <w:tcMar>
              <w:top w:w="60" w:type="dxa"/>
              <w:start w:w="160" w:type="dxa"/>
              <w:bottom w:w="60" w:type="dxa"/>
              <w:end w:w="160" w:type="dxa"/>
            </w:tcMar>
          </w:tcPr>
          <w:p>
            <w:r>
              <w:rPr>
                <w:rFonts w:ascii="Georgia" w:hAnsi="Georgia"/>
                <w:b w:val="0"/>
                <w:i w:val="0"/>
                <w:color w:val="222222"/>
                <w:sz w:val="20"/>
              </w:rPr>
              <w:t>Creation</w:t>
            </w:r>
          </w:p>
        </w:tc>
        <w:tc>
          <w:tcPr>
            <w:tcW w:type="dxa" w:w="3120"/>
            <w:tcMar>
              <w:top w:w="60" w:type="dxa"/>
              <w:start w:w="160" w:type="dxa"/>
              <w:bottom w:w="60" w:type="dxa"/>
              <w:end w:w="160" w:type="dxa"/>
            </w:tcMar>
          </w:tcPr>
          <w:p>
            <w:r>
              <w:rPr>
                <w:rFonts w:ascii="Georgia" w:hAnsi="Georgia"/>
                <w:b w:val="0"/>
                <w:i w:val="0"/>
                <w:color w:val="222222"/>
                <w:sz w:val="20"/>
              </w:rPr>
              <w:t>Gen 1–2; Ex 20:11; Ps 33:6,9; John 1:3</w:t>
            </w:r>
          </w:p>
        </w:tc>
        <w:tc>
          <w:tcPr>
            <w:tcW w:type="dxa" w:w="3120"/>
            <w:tcMar>
              <w:top w:w="60" w:type="dxa"/>
              <w:start w:w="160" w:type="dxa"/>
              <w:bottom w:w="60" w:type="dxa"/>
              <w:end w:w="160" w:type="dxa"/>
            </w:tcMar>
          </w:tcPr>
          <w:p>
            <w:r>
              <w:rPr>
                <w:rFonts w:ascii="Georgia" w:hAnsi="Georgia"/>
                <w:b w:val="0"/>
                <w:i w:val="0"/>
                <w:color w:val="222222"/>
                <w:sz w:val="20"/>
              </w:rPr>
              <w:t>God created all things in six literal days and rested on the seventh — the basis of the Sabbath.</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Nature of Humanity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Gen 1:26–27; 2:7; 1 Thess 5:23</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Made in God's image; a living unity of body, mind, and soul; mortal, dependent on God for life.</w:t>
            </w:r>
          </w:p>
        </w:tc>
      </w:tr>
      <w:tr>
        <w:tc>
          <w:tcPr>
            <w:tcW w:type="dxa" w:w="3120"/>
            <w:tcMar>
              <w:top w:w="60" w:type="dxa"/>
              <w:start w:w="160" w:type="dxa"/>
              <w:bottom w:w="60" w:type="dxa"/>
              <w:end w:w="160" w:type="dxa"/>
            </w:tcMar>
          </w:tcPr>
          <w:p>
            <w:r>
              <w:rPr>
                <w:rFonts w:ascii="Georgia" w:hAnsi="Georgia"/>
                <w:b w:val="0"/>
                <w:i w:val="0"/>
                <w:color w:val="222222"/>
                <w:sz w:val="20"/>
              </w:rPr>
              <w:t>The Great Controversy</w:t>
            </w:r>
          </w:p>
        </w:tc>
        <w:tc>
          <w:tcPr>
            <w:tcW w:type="dxa" w:w="3120"/>
            <w:tcMar>
              <w:top w:w="60" w:type="dxa"/>
              <w:start w:w="160" w:type="dxa"/>
              <w:bottom w:w="60" w:type="dxa"/>
              <w:end w:w="160" w:type="dxa"/>
            </w:tcMar>
          </w:tcPr>
          <w:p>
            <w:r>
              <w:rPr>
                <w:rFonts w:ascii="Georgia" w:hAnsi="Georgia"/>
                <w:b w:val="0"/>
                <w:i w:val="0"/>
                <w:color w:val="222222"/>
                <w:sz w:val="20"/>
              </w:rPr>
              <w:t>Isa 14:12–14; Ezek 28:12–17; Rev 12:7–9</w:t>
            </w:r>
          </w:p>
        </w:tc>
        <w:tc>
          <w:tcPr>
            <w:tcW w:type="dxa" w:w="3120"/>
            <w:tcMar>
              <w:top w:w="60" w:type="dxa"/>
              <w:start w:w="160" w:type="dxa"/>
              <w:bottom w:w="60" w:type="dxa"/>
              <w:end w:w="160" w:type="dxa"/>
            </w:tcMar>
          </w:tcPr>
          <w:p>
            <w:r>
              <w:rPr>
                <w:rFonts w:ascii="Georgia" w:hAnsi="Georgia"/>
                <w:b w:val="0"/>
                <w:i w:val="0"/>
                <w:color w:val="222222"/>
                <w:sz w:val="20"/>
              </w:rPr>
              <w:t>A cosmic conflict between Christ and Satan over the character and government of God.</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Sin and the Fall</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Gen 3; Rom 3:23; 5:12; 6:23</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Disobedience brought guilt, ruin, and death upon the whole human race.</w:t>
            </w:r>
          </w:p>
        </w:tc>
      </w:tr>
    </w:tbl>
    <w:p>
      <w:pPr>
        <w:spacing w:after="40"/>
      </w:pPr>
    </w:p>
    <w:p>
      <w:pPr>
        <w:spacing w:before="40" w:after="160" w:line="283" w:lineRule="auto"/>
      </w:pPr>
      <w:r>
        <w:rPr>
          <w:rFonts w:ascii="Georgia" w:hAnsi="Georgia"/>
          <w:b w:val="0"/>
          <w:i w:val="0"/>
          <w:color w:val="222222"/>
          <w:sz w:val="22"/>
        </w:rPr>
        <w:t xml:space="preserve">Note carefully the doctrine of </w:t>
      </w:r>
      <w:r>
        <w:rPr>
          <w:rFonts w:ascii="Georgia" w:hAnsi="Georgia"/>
          <w:b/>
          <w:i w:val="0"/>
          <w:color w:val="222222"/>
          <w:sz w:val="22"/>
        </w:rPr>
        <w:t>human nature</w:t>
      </w:r>
      <w:r>
        <w:rPr>
          <w:rFonts w:ascii="Georgia" w:hAnsi="Georgia"/>
          <w:b w:val="0"/>
          <w:i w:val="0"/>
          <w:color w:val="222222"/>
          <w:sz w:val="22"/>
        </w:rPr>
        <w:t xml:space="preserve">, for it is the very ground of medical missionary work. Man is not a soul imprisoned in a body, nor a body with a detachable soul; he is a </w:t>
      </w:r>
      <w:r>
        <w:rPr>
          <w:rFonts w:ascii="Georgia" w:hAnsi="Georgia"/>
          <w:b w:val="0"/>
          <w:i/>
          <w:color w:val="222222"/>
          <w:sz w:val="22"/>
        </w:rPr>
        <w:t>unity</w:t>
      </w:r>
      <w:r>
        <w:rPr>
          <w:rFonts w:ascii="Georgia" w:hAnsi="Georgia"/>
          <w:b w:val="0"/>
          <w:i w:val="0"/>
          <w:color w:val="222222"/>
          <w:sz w:val="22"/>
        </w:rPr>
        <w:t xml:space="preserve">. </w:t>
      </w:r>
      <w:r>
        <w:rPr>
          <w:rFonts w:ascii="Georgia" w:hAnsi="Georgia"/>
          <w:b w:val="0"/>
          <w:i/>
          <w:color w:val="222222"/>
          <w:sz w:val="22"/>
        </w:rPr>
        <w:t>“And the LORD God formed man of the dust of the ground, and breathed into his nostrils the breath of life; and man became a living soul”</w:t>
      </w:r>
      <w:r>
        <w:rPr>
          <w:rFonts w:ascii="Georgia" w:hAnsi="Georgia"/>
          <w:b w:val="0"/>
          <w:i w:val="0"/>
          <w:color w:val="222222"/>
          <w:sz w:val="22"/>
        </w:rPr>
        <w:t xml:space="preserve"> (Genesis 2:7) — dust plus breath equals a living soul. Therefore whatever affects the body affects the mind and the spiritual life, and the care of the body becomes a sacred, spiritual concern.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the LORD God formed man of the dust of the ground, and breathed into his nostrils the breath of life; and man became a living soul.”</w:t>
      </w:r>
    </w:p>
    <w:p>
      <w:pPr>
        <w:spacing w:before="0" w:after="160" w:line="283" w:lineRule="auto"/>
        <w:ind w:left="360"/>
        <w:pBdr>
          <w:left w:val="single" w:sz="26" w:space="14" w:color="B8860B"/>
        </w:pBdr>
        <w:shd w:val="clear" w:color="auto" w:fill="FBF6E7"/>
      </w:pPr>
      <w:r>
        <w:rPr>
          <w:rFonts w:ascii="Georgia" w:hAnsi="Georgia"/>
          <w:b/>
          <w:i w:val="0"/>
          <w:color w:val="8A6D00"/>
          <w:sz w:val="20"/>
        </w:rPr>
        <w:t>— Genesis 2:7 (KJV)</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“Every human being, created in the image of God, is endowed with a power akin to that of the Creator — individuality, power to think and to do.”</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17</w:t>
      </w:r>
    </w:p>
    <w:p>
      <w:pPr>
        <w:keepNext/>
        <w:spacing w:before="200" w:after="80"/>
      </w:pPr>
      <w:r>
        <w:rPr>
          <w:rFonts w:ascii="Georgia" w:hAnsi="Georgia"/>
          <w:b/>
          <w:i w:val="0"/>
          <w:color w:val="8A6D00"/>
          <w:sz w:val="24"/>
        </w:rPr>
        <w:t>C.  The Plan of Salvation in Christ</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Doctrine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Scriptures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Brief</w:t>
            </w:r>
          </w:p>
        </w:tc>
      </w:tr>
      <w:tr>
        <w:tc>
          <w:tcPr>
            <w:tcW w:type="dxa" w:w="3120"/>
            <w:tcMar>
              <w:top w:w="60" w:type="dxa"/>
              <w:start w:w="160" w:type="dxa"/>
              <w:bottom w:w="60" w:type="dxa"/>
              <w:end w:w="160" w:type="dxa"/>
            </w:tcMar>
          </w:tcPr>
          <w:p>
            <w:r>
              <w:rPr>
                <w:rFonts w:ascii="Georgia" w:hAnsi="Georgia"/>
                <w:b w:val="0"/>
                <w:i w:val="0"/>
                <w:color w:val="222222"/>
                <w:sz w:val="20"/>
              </w:rPr>
              <w:t>The Plan of Salvation</w:t>
            </w:r>
          </w:p>
        </w:tc>
        <w:tc>
          <w:tcPr>
            <w:tcW w:type="dxa" w:w="3120"/>
            <w:tcMar>
              <w:top w:w="60" w:type="dxa"/>
              <w:start w:w="160" w:type="dxa"/>
              <w:bottom w:w="60" w:type="dxa"/>
              <w:end w:w="160" w:type="dxa"/>
            </w:tcMar>
          </w:tcPr>
          <w:p>
            <w:r>
              <w:rPr>
                <w:rFonts w:ascii="Georgia" w:hAnsi="Georgia"/>
                <w:b w:val="0"/>
                <w:i w:val="0"/>
                <w:color w:val="222222"/>
                <w:sz w:val="20"/>
              </w:rPr>
              <w:t>John 3:16; Eph 1:3–10; Rev 13:8</w:t>
            </w:r>
          </w:p>
        </w:tc>
        <w:tc>
          <w:tcPr>
            <w:tcW w:type="dxa" w:w="3120"/>
            <w:tcMar>
              <w:top w:w="60" w:type="dxa"/>
              <w:start w:w="160" w:type="dxa"/>
              <w:bottom w:w="60" w:type="dxa"/>
              <w:end w:w="160" w:type="dxa"/>
            </w:tcMar>
          </w:tcPr>
          <w:p>
            <w:r>
              <w:rPr>
                <w:rFonts w:ascii="Georgia" w:hAnsi="Georgia"/>
                <w:b w:val="0"/>
                <w:i w:val="0"/>
                <w:color w:val="222222"/>
                <w:sz w:val="20"/>
              </w:rPr>
              <w:t>God's eternal plan to redeem humanity through the gift of His Son.</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Atonement (Cross &amp; Resurrection)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Isa 53; 1 Cor 15:3–4; 1 Pet 2:24</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Christ's sinless life, substitutionary death, and resurrection fully satisfy the broken law.</w:t>
            </w:r>
          </w:p>
        </w:tc>
      </w:tr>
      <w:tr>
        <w:tc>
          <w:tcPr>
            <w:tcW w:type="dxa" w:w="3120"/>
            <w:tcMar>
              <w:top w:w="60" w:type="dxa"/>
              <w:start w:w="160" w:type="dxa"/>
              <w:bottom w:w="60" w:type="dxa"/>
              <w:end w:w="160" w:type="dxa"/>
            </w:tcMar>
          </w:tcPr>
          <w:p>
            <w:r>
              <w:rPr>
                <w:rFonts w:ascii="Georgia" w:hAnsi="Georgia"/>
                <w:b w:val="0"/>
                <w:i w:val="0"/>
                <w:color w:val="222222"/>
                <w:sz w:val="20"/>
              </w:rPr>
              <w:t>Justification by Faith</w:t>
            </w:r>
          </w:p>
        </w:tc>
        <w:tc>
          <w:tcPr>
            <w:tcW w:type="dxa" w:w="3120"/>
            <w:tcMar>
              <w:top w:w="60" w:type="dxa"/>
              <w:start w:w="160" w:type="dxa"/>
              <w:bottom w:w="60" w:type="dxa"/>
              <w:end w:w="160" w:type="dxa"/>
            </w:tcMar>
          </w:tcPr>
          <w:p>
            <w:r>
              <w:rPr>
                <w:rFonts w:ascii="Georgia" w:hAnsi="Georgia"/>
                <w:b w:val="0"/>
                <w:i w:val="0"/>
                <w:color w:val="222222"/>
                <w:sz w:val="20"/>
              </w:rPr>
              <w:t>Rom 3:24–28; 5:1; Eph 2:8–9</w:t>
            </w:r>
          </w:p>
        </w:tc>
        <w:tc>
          <w:tcPr>
            <w:tcW w:type="dxa" w:w="3120"/>
            <w:tcMar>
              <w:top w:w="60" w:type="dxa"/>
              <w:start w:w="160" w:type="dxa"/>
              <w:bottom w:w="60" w:type="dxa"/>
              <w:end w:w="160" w:type="dxa"/>
            </w:tcMar>
          </w:tcPr>
          <w:p>
            <w:r>
              <w:rPr>
                <w:rFonts w:ascii="Georgia" w:hAnsi="Georgia"/>
                <w:b w:val="0"/>
                <w:i w:val="0"/>
                <w:color w:val="222222"/>
                <w:sz w:val="20"/>
              </w:rPr>
              <w:t>We are accounted righteous by grace through faith in Christ alone — never by our works.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Sanctification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Thess 4:3; John 17:17; 2 Cor 3:18</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Spirit's lifelong work of conforming the believer to the character of Christ.</w:t>
            </w:r>
          </w:p>
        </w:tc>
      </w:tr>
      <w:tr>
        <w:tc>
          <w:tcPr>
            <w:tcW w:type="dxa" w:w="3120"/>
            <w:tcMar>
              <w:top w:w="60" w:type="dxa"/>
              <w:start w:w="160" w:type="dxa"/>
              <w:bottom w:w="60" w:type="dxa"/>
              <w:end w:w="160" w:type="dxa"/>
            </w:tcMar>
          </w:tcPr>
          <w:p>
            <w:r>
              <w:rPr>
                <w:rFonts w:ascii="Georgia" w:hAnsi="Georgia"/>
                <w:b w:val="0"/>
                <w:i w:val="0"/>
                <w:color w:val="222222"/>
                <w:sz w:val="20"/>
              </w:rPr>
              <w:t>The New Birth (Conversion)</w:t>
            </w:r>
          </w:p>
        </w:tc>
        <w:tc>
          <w:tcPr>
            <w:tcW w:type="dxa" w:w="3120"/>
            <w:tcMar>
              <w:top w:w="60" w:type="dxa"/>
              <w:start w:w="160" w:type="dxa"/>
              <w:bottom w:w="60" w:type="dxa"/>
              <w:end w:w="160" w:type="dxa"/>
            </w:tcMar>
          </w:tcPr>
          <w:p>
            <w:r>
              <w:rPr>
                <w:rFonts w:ascii="Georgia" w:hAnsi="Georgia"/>
                <w:b w:val="0"/>
                <w:i w:val="0"/>
                <w:color w:val="222222"/>
                <w:sz w:val="20"/>
              </w:rPr>
              <w:t>John 3:3–7; 2 Cor 5:17; Ezek 36:26</w:t>
            </w:r>
          </w:p>
        </w:tc>
        <w:tc>
          <w:tcPr>
            <w:tcW w:type="dxa" w:w="3120"/>
            <w:tcMar>
              <w:top w:w="60" w:type="dxa"/>
              <w:start w:w="160" w:type="dxa"/>
              <w:bottom w:w="60" w:type="dxa"/>
              <w:end w:w="160" w:type="dxa"/>
            </w:tcMar>
          </w:tcPr>
          <w:p>
            <w:r>
              <w:rPr>
                <w:rFonts w:ascii="Georgia" w:hAnsi="Georgia"/>
                <w:b w:val="0"/>
                <w:i w:val="0"/>
                <w:color w:val="222222"/>
                <w:sz w:val="20"/>
              </w:rPr>
              <w:t>A radical change of heart and life wrought by the Holy Spirit.</w:t>
            </w:r>
          </w:p>
        </w:tc>
      </w:tr>
    </w:tbl>
    <w:p>
      <w:pPr>
        <w:spacing w:after="40"/>
      </w:pPr>
    </w:p>
    <w:p>
      <w:pPr>
        <w:spacing w:before="40" w:after="160" w:line="283" w:lineRule="auto"/>
      </w:pPr>
      <w:r>
        <w:rPr>
          <w:rFonts w:ascii="Georgia" w:hAnsi="Georgia"/>
          <w:b w:val="0"/>
          <w:i w:val="0"/>
          <w:color w:val="222222"/>
          <w:sz w:val="22"/>
        </w:rPr>
        <w:t>This is the golden center of the whole Bible. Salvation is wholly God's gift, received by faith and never earned: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by grace are ye saved through faith; and that not of yourselves: it is the gift of God: Not of works, lest any man should boast.”</w:t>
      </w:r>
    </w:p>
    <w:p>
      <w:pPr>
        <w:spacing w:before="0" w:after="160" w:line="283" w:lineRule="auto"/>
        <w:ind w:left="360"/>
        <w:pBdr>
          <w:left w:val="single" w:sz="26" w:space="14" w:color="B8860B"/>
        </w:pBdr>
        <w:shd w:val="clear" w:color="auto" w:fill="FBF6E7"/>
      </w:pPr>
      <w:r>
        <w:rPr>
          <w:rFonts w:ascii="Georgia" w:hAnsi="Georgia"/>
          <w:b/>
          <w:i w:val="0"/>
          <w:color w:val="8A6D00"/>
          <w:sz w:val="20"/>
        </w:rPr>
        <w:t>— Ephesians 2:8–9 (KJV)</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sacrifice of Christ as an atonement for sin is the great truth around which all other truths cluster.”</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Gospel Workers, p. 315</w:t>
      </w:r>
    </w:p>
    <w:p>
      <w:pPr>
        <w:keepNext/>
        <w:spacing w:before="200" w:after="80"/>
      </w:pPr>
      <w:r>
        <w:rPr>
          <w:rFonts w:ascii="Georgia" w:hAnsi="Georgia"/>
          <w:b/>
          <w:i w:val="0"/>
          <w:color w:val="8A6D00"/>
          <w:sz w:val="24"/>
        </w:rPr>
        <w:t>D.  The Law of God and the Sabbath</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Doctrine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Scriptures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Brief</w:t>
            </w:r>
          </w:p>
        </w:tc>
      </w:tr>
      <w:tr>
        <w:tc>
          <w:tcPr>
            <w:tcW w:type="dxa" w:w="3120"/>
            <w:tcMar>
              <w:top w:w="60" w:type="dxa"/>
              <w:start w:w="160" w:type="dxa"/>
              <w:bottom w:w="60" w:type="dxa"/>
              <w:end w:w="160" w:type="dxa"/>
            </w:tcMar>
          </w:tcPr>
          <w:p>
            <w:r>
              <w:rPr>
                <w:rFonts w:ascii="Georgia" w:hAnsi="Georgia"/>
                <w:b w:val="0"/>
                <w:i w:val="0"/>
                <w:color w:val="222222"/>
                <w:sz w:val="20"/>
              </w:rPr>
              <w:t>The Law of God</w:t>
            </w:r>
          </w:p>
        </w:tc>
        <w:tc>
          <w:tcPr>
            <w:tcW w:type="dxa" w:w="3120"/>
            <w:tcMar>
              <w:top w:w="60" w:type="dxa"/>
              <w:start w:w="160" w:type="dxa"/>
              <w:bottom w:w="60" w:type="dxa"/>
              <w:end w:w="160" w:type="dxa"/>
            </w:tcMar>
          </w:tcPr>
          <w:p>
            <w:r>
              <w:rPr>
                <w:rFonts w:ascii="Georgia" w:hAnsi="Georgia"/>
                <w:b w:val="0"/>
                <w:i w:val="0"/>
                <w:color w:val="222222"/>
                <w:sz w:val="20"/>
              </w:rPr>
              <w:t>Ex 20:1–17; Matt 5:17–19; Rom 7:12</w:t>
            </w:r>
          </w:p>
        </w:tc>
        <w:tc>
          <w:tcPr>
            <w:tcW w:type="dxa" w:w="3120"/>
            <w:tcMar>
              <w:top w:w="60" w:type="dxa"/>
              <w:start w:w="160" w:type="dxa"/>
              <w:bottom w:w="60" w:type="dxa"/>
              <w:end w:w="160" w:type="dxa"/>
            </w:tcMar>
          </w:tcPr>
          <w:p>
            <w:r>
              <w:rPr>
                <w:rFonts w:ascii="Georgia" w:hAnsi="Georgia"/>
                <w:b w:val="0"/>
                <w:i w:val="0"/>
                <w:color w:val="222222"/>
                <w:sz w:val="20"/>
              </w:rPr>
              <w:t>The Ten Commandments — God's eternal, unchanging standard of righteousness and love.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Sabbath</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Gen 2:1–3; Ex 20:8–11; Mark 2:27–28; Isa 58:13–14</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seventh-day memorial of creation and redemption; a sign of sanctification.</w:t>
            </w:r>
          </w:p>
        </w:tc>
      </w:tr>
      <w:tr>
        <w:tc>
          <w:tcPr>
            <w:tcW w:type="dxa" w:w="3120"/>
            <w:tcMar>
              <w:top w:w="60" w:type="dxa"/>
              <w:start w:w="160" w:type="dxa"/>
              <w:bottom w:w="60" w:type="dxa"/>
              <w:end w:w="160" w:type="dxa"/>
            </w:tcMar>
          </w:tcPr>
          <w:p>
            <w:r>
              <w:rPr>
                <w:rFonts w:ascii="Georgia" w:hAnsi="Georgia"/>
                <w:b w:val="0"/>
                <w:i w:val="0"/>
                <w:color w:val="222222"/>
                <w:sz w:val="20"/>
              </w:rPr>
              <w:t>Law and Grace</w:t>
            </w:r>
          </w:p>
        </w:tc>
        <w:tc>
          <w:tcPr>
            <w:tcW w:type="dxa" w:w="3120"/>
            <w:tcMar>
              <w:top w:w="60" w:type="dxa"/>
              <w:start w:w="160" w:type="dxa"/>
              <w:bottom w:w="60" w:type="dxa"/>
              <w:end w:w="160" w:type="dxa"/>
            </w:tcMar>
          </w:tcPr>
          <w:p>
            <w:r>
              <w:rPr>
                <w:rFonts w:ascii="Georgia" w:hAnsi="Georgia"/>
                <w:b w:val="0"/>
                <w:i w:val="0"/>
                <w:color w:val="222222"/>
                <w:sz w:val="20"/>
              </w:rPr>
              <w:t>Rom 3:31; 6:14–15; Gal 3:24; 1 John 5:3</w:t>
            </w:r>
          </w:p>
        </w:tc>
        <w:tc>
          <w:tcPr>
            <w:tcW w:type="dxa" w:w="3120"/>
            <w:tcMar>
              <w:top w:w="60" w:type="dxa"/>
              <w:start w:w="160" w:type="dxa"/>
              <w:bottom w:w="60" w:type="dxa"/>
              <w:end w:w="160" w:type="dxa"/>
            </w:tcMar>
          </w:tcPr>
          <w:p>
            <w:r>
              <w:rPr>
                <w:rFonts w:ascii="Georgia" w:hAnsi="Georgia"/>
                <w:b w:val="0"/>
                <w:i w:val="0"/>
                <w:color w:val="222222"/>
                <w:sz w:val="20"/>
              </w:rPr>
              <w:t>Grace alone saves; love for Christ then leads us to keep — not abolish — His commandments.</w:t>
            </w:r>
          </w:p>
        </w:tc>
      </w:tr>
    </w:tbl>
    <w:p>
      <w:pPr>
        <w:spacing w:after="40"/>
      </w:pPr>
    </w:p>
    <w:p>
      <w:pPr>
        <w:spacing w:before="40" w:after="160" w:line="283" w:lineRule="auto"/>
      </w:pPr>
      <w:r>
        <w:rPr>
          <w:rFonts w:ascii="Georgia" w:hAnsi="Georgia"/>
          <w:b w:val="0"/>
          <w:i w:val="0"/>
          <w:color w:val="222222"/>
          <w:sz w:val="22"/>
        </w:rPr>
        <w:t xml:space="preserve">Law and grace are not rivals but partners. The law shows us our sin and drives us to Christ; grace pardons us and writes the law on the heart. Obedience is never the </w:t>
      </w:r>
      <w:r>
        <w:rPr>
          <w:rFonts w:ascii="Georgia" w:hAnsi="Georgia"/>
          <w:b w:val="0"/>
          <w:i/>
          <w:color w:val="222222"/>
          <w:sz w:val="22"/>
        </w:rPr>
        <w:t>root</w:t>
      </w:r>
      <w:r>
        <w:rPr>
          <w:rFonts w:ascii="Georgia" w:hAnsi="Georgia"/>
          <w:b w:val="0"/>
          <w:i w:val="0"/>
          <w:color w:val="222222"/>
          <w:sz w:val="22"/>
        </w:rPr>
        <w:t xml:space="preserve"> of salvation, but it is always its </w:t>
      </w:r>
      <w:r>
        <w:rPr>
          <w:rFonts w:ascii="Georgia" w:hAnsi="Georgia"/>
          <w:b w:val="0"/>
          <w:i/>
          <w:color w:val="222222"/>
          <w:sz w:val="22"/>
        </w:rPr>
        <w:t>fruit</w:t>
      </w:r>
      <w:r>
        <w:rPr>
          <w:rFonts w:ascii="Georgia" w:hAnsi="Georgia"/>
          <w:b w:val="0"/>
          <w:i w:val="0"/>
          <w:color w:val="222222"/>
          <w:sz w:val="22"/>
        </w:rPr>
        <w: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“If ye love me, keep my commandments.”</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14:15 (KJV)</w:t>
      </w:r>
    </w:p>
    <w:p>
      <w:pPr>
        <w:keepNext/>
        <w:spacing w:before="200" w:after="80"/>
      </w:pPr>
      <w:r>
        <w:rPr>
          <w:rFonts w:ascii="Georgia" w:hAnsi="Georgia"/>
          <w:b/>
          <w:i w:val="0"/>
          <w:color w:val="8A6D00"/>
          <w:sz w:val="24"/>
        </w:rPr>
        <w:t>E.  Last-Day Truths — The Three Angels' Messages</w:t>
      </w:r>
    </w:p>
    <w:p>
      <w:pPr>
        <w:spacing w:before="40" w:after="160" w:line="283" w:lineRule="auto"/>
      </w:pPr>
      <w:r>
        <w:rPr>
          <w:rFonts w:ascii="Georgia" w:hAnsi="Georgia"/>
          <w:b w:val="0"/>
          <w:i w:val="0"/>
          <w:color w:val="222222"/>
          <w:sz w:val="22"/>
        </w:rPr>
        <w:t xml:space="preserve">These doctrines are the distinctive </w:t>
      </w:r>
      <w:r>
        <w:rPr>
          <w:rFonts w:ascii="Georgia" w:hAnsi="Georgia"/>
          <w:b w:val="0"/>
          <w:i/>
          <w:color w:val="222222"/>
          <w:sz w:val="22"/>
        </w:rPr>
        <w:t>present truth</w:t>
      </w:r>
      <w:r>
        <w:rPr>
          <w:rFonts w:ascii="Georgia" w:hAnsi="Georgia"/>
          <w:b w:val="0"/>
          <w:i w:val="0"/>
          <w:color w:val="222222"/>
          <w:sz w:val="22"/>
        </w:rPr>
        <w:t xml:space="preserve"> that gave birth to the Advent movement. They proclaim what God is doing now, in the closing scenes of the great controversy, and they form the message the medical missionary is called to carry.</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Doctrine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Scriptures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Brief</w:t>
            </w:r>
          </w:p>
        </w:tc>
      </w:tr>
      <w:tr>
        <w:tc>
          <w:tcPr>
            <w:tcW w:type="dxa" w:w="3120"/>
            <w:tcMar>
              <w:top w:w="60" w:type="dxa"/>
              <w:start w:w="160" w:type="dxa"/>
              <w:bottom w:w="60" w:type="dxa"/>
              <w:end w:w="160" w:type="dxa"/>
            </w:tcMar>
          </w:tcPr>
          <w:p>
            <w:r>
              <w:rPr>
                <w:rFonts w:ascii="Georgia" w:hAnsi="Georgia"/>
                <w:b w:val="0"/>
                <w:i w:val="0"/>
                <w:color w:val="222222"/>
                <w:sz w:val="20"/>
              </w:rPr>
              <w:t>The Sanctuary</w:t>
            </w:r>
          </w:p>
        </w:tc>
        <w:tc>
          <w:tcPr>
            <w:tcW w:type="dxa" w:w="3120"/>
            <w:tcMar>
              <w:top w:w="60" w:type="dxa"/>
              <w:start w:w="160" w:type="dxa"/>
              <w:bottom w:w="60" w:type="dxa"/>
              <w:end w:w="160" w:type="dxa"/>
            </w:tcMar>
          </w:tcPr>
          <w:p>
            <w:r>
              <w:rPr>
                <w:rFonts w:ascii="Georgia" w:hAnsi="Georgia"/>
                <w:b w:val="0"/>
                <w:i w:val="0"/>
                <w:color w:val="222222"/>
                <w:sz w:val="20"/>
              </w:rPr>
              <w:t>Heb 8:1–2; 9:24; Ex 25:8; Ps 77:13</w:t>
            </w:r>
          </w:p>
        </w:tc>
        <w:tc>
          <w:tcPr>
            <w:tcW w:type="dxa" w:w="3120"/>
            <w:tcMar>
              <w:top w:w="60" w:type="dxa"/>
              <w:start w:w="160" w:type="dxa"/>
              <w:bottom w:w="60" w:type="dxa"/>
              <w:end w:w="160" w:type="dxa"/>
            </w:tcMar>
          </w:tcPr>
          <w:p>
            <w:r>
              <w:rPr>
                <w:rFonts w:ascii="Georgia" w:hAnsi="Georgia"/>
                <w:b w:val="0"/>
                <w:i w:val="0"/>
                <w:color w:val="222222"/>
                <w:sz w:val="20"/>
              </w:rPr>
              <w:t>Christ ministers as our High Priest in the heavenly sanctuary, applying His atonement.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Investigative Judgment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Dan 7:9–10; 8:14; Rev 14:7</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 pre-Advent judgment begun in 1844, vindicating God and reviewing His people's cases.</w:t>
            </w:r>
          </w:p>
        </w:tc>
      </w:tr>
      <w:tr>
        <w:tc>
          <w:tcPr>
            <w:tcW w:type="dxa" w:w="3120"/>
            <w:tcMar>
              <w:top w:w="60" w:type="dxa"/>
              <w:start w:w="160" w:type="dxa"/>
              <w:bottom w:w="60" w:type="dxa"/>
              <w:end w:w="160" w:type="dxa"/>
            </w:tcMar>
          </w:tcPr>
          <w:p>
            <w:r>
              <w:rPr>
                <w:rFonts w:ascii="Georgia" w:hAnsi="Georgia"/>
                <w:b w:val="0"/>
                <w:i w:val="0"/>
                <w:color w:val="222222"/>
                <w:sz w:val="20"/>
              </w:rPr>
              <w:t>The Second Coming</w:t>
            </w:r>
          </w:p>
        </w:tc>
        <w:tc>
          <w:tcPr>
            <w:tcW w:type="dxa" w:w="3120"/>
            <w:tcMar>
              <w:top w:w="60" w:type="dxa"/>
              <w:start w:w="160" w:type="dxa"/>
              <w:bottom w:w="60" w:type="dxa"/>
              <w:end w:w="160" w:type="dxa"/>
            </w:tcMar>
          </w:tcPr>
          <w:p>
            <w:r>
              <w:rPr>
                <w:rFonts w:ascii="Georgia" w:hAnsi="Georgia"/>
                <w:b w:val="0"/>
                <w:i w:val="0"/>
                <w:color w:val="222222"/>
                <w:sz w:val="20"/>
              </w:rPr>
              <w:t>John 14:1–3; Acts 1:11; 1 Thess 4:16–17</w:t>
            </w:r>
          </w:p>
        </w:tc>
        <w:tc>
          <w:tcPr>
            <w:tcW w:type="dxa" w:w="3120"/>
            <w:tcMar>
              <w:top w:w="60" w:type="dxa"/>
              <w:start w:w="160" w:type="dxa"/>
              <w:bottom w:w="60" w:type="dxa"/>
              <w:end w:w="160" w:type="dxa"/>
            </w:tcMar>
          </w:tcPr>
          <w:p>
            <w:r>
              <w:rPr>
                <w:rFonts w:ascii="Georgia" w:hAnsi="Georgia"/>
                <w:b w:val="0"/>
                <w:i w:val="0"/>
                <w:color w:val="222222"/>
                <w:sz w:val="20"/>
              </w:rPr>
              <w:t>The literal, visible, glorious return of Christ — the blessed hope of the church.</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State of the Dead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Eccl 9:5–6; Ps 146:4; John 11:11–14</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Death is an unconscious sleep; immortality is given only at the resurrection.</w:t>
            </w:r>
          </w:p>
        </w:tc>
      </w:tr>
      <w:tr>
        <w:tc>
          <w:tcPr>
            <w:tcW w:type="dxa" w:w="3120"/>
            <w:tcMar>
              <w:top w:w="60" w:type="dxa"/>
              <w:start w:w="160" w:type="dxa"/>
              <w:bottom w:w="60" w:type="dxa"/>
              <w:end w:w="160" w:type="dxa"/>
            </w:tcMar>
          </w:tcPr>
          <w:p>
            <w:r>
              <w:rPr>
                <w:rFonts w:ascii="Georgia" w:hAnsi="Georgia"/>
                <w:b w:val="0"/>
                <w:i w:val="0"/>
                <w:color w:val="222222"/>
                <w:sz w:val="20"/>
              </w:rPr>
              <w:t>The Millennium</w:t>
            </w:r>
          </w:p>
        </w:tc>
        <w:tc>
          <w:tcPr>
            <w:tcW w:type="dxa" w:w="3120"/>
            <w:tcMar>
              <w:top w:w="60" w:type="dxa"/>
              <w:start w:w="160" w:type="dxa"/>
              <w:bottom w:w="60" w:type="dxa"/>
              <w:end w:w="160" w:type="dxa"/>
            </w:tcMar>
          </w:tcPr>
          <w:p>
            <w:r>
              <w:rPr>
                <w:rFonts w:ascii="Georgia" w:hAnsi="Georgia"/>
                <w:b w:val="0"/>
                <w:i w:val="0"/>
                <w:color w:val="222222"/>
                <w:sz w:val="20"/>
              </w:rPr>
              <w:t>Rev 20; Jer 4:23–27</w:t>
            </w:r>
          </w:p>
        </w:tc>
        <w:tc>
          <w:tcPr>
            <w:tcW w:type="dxa" w:w="3120"/>
            <w:tcMar>
              <w:top w:w="60" w:type="dxa"/>
              <w:start w:w="160" w:type="dxa"/>
              <w:bottom w:w="60" w:type="dxa"/>
              <w:end w:w="160" w:type="dxa"/>
            </w:tcMar>
          </w:tcPr>
          <w:p>
            <w:r>
              <w:rPr>
                <w:rFonts w:ascii="Georgia" w:hAnsi="Georgia"/>
                <w:b w:val="0"/>
                <w:i w:val="0"/>
                <w:color w:val="222222"/>
                <w:sz w:val="20"/>
              </w:rPr>
              <w:t>The thousand years between the resurrections — the saints in heaven, the earth desolate.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New Earth</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2 Pet 3:13; Rev 21–22; Isa 65:17,21–25</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eternal, sinless home of the redeemed, where death is no more.</w:t>
            </w:r>
          </w:p>
        </w:tc>
      </w:tr>
      <w:tr>
        <w:tc>
          <w:tcPr>
            <w:tcW w:type="dxa" w:w="3120"/>
            <w:tcMar>
              <w:top w:w="60" w:type="dxa"/>
              <w:start w:w="160" w:type="dxa"/>
              <w:bottom w:w="60" w:type="dxa"/>
              <w:end w:w="160" w:type="dxa"/>
            </w:tcMar>
          </w:tcPr>
          <w:p>
            <w:r>
              <w:rPr>
                <w:rFonts w:ascii="Georgia" w:hAnsi="Georgia"/>
                <w:b w:val="0"/>
                <w:i w:val="0"/>
                <w:color w:val="222222"/>
                <w:sz w:val="20"/>
              </w:rPr>
              <w:t>The Three Angels' Messages</w:t>
            </w:r>
          </w:p>
        </w:tc>
        <w:tc>
          <w:tcPr>
            <w:tcW w:type="dxa" w:w="3120"/>
            <w:tcMar>
              <w:top w:w="60" w:type="dxa"/>
              <w:start w:w="160" w:type="dxa"/>
              <w:bottom w:w="60" w:type="dxa"/>
              <w:end w:w="160" w:type="dxa"/>
            </w:tcMar>
          </w:tcPr>
          <w:p>
            <w:r>
              <w:rPr>
                <w:rFonts w:ascii="Georgia" w:hAnsi="Georgia"/>
                <w:b w:val="0"/>
                <w:i w:val="0"/>
                <w:color w:val="222222"/>
                <w:sz w:val="20"/>
              </w:rPr>
              <w:t>Rev 14:6–12</w:t>
            </w:r>
          </w:p>
        </w:tc>
        <w:tc>
          <w:tcPr>
            <w:tcW w:type="dxa" w:w="3120"/>
            <w:tcMar>
              <w:top w:w="60" w:type="dxa"/>
              <w:start w:w="160" w:type="dxa"/>
              <w:bottom w:w="60" w:type="dxa"/>
              <w:end w:w="160" w:type="dxa"/>
            </w:tcMar>
          </w:tcPr>
          <w:p>
            <w:r>
              <w:rPr>
                <w:rFonts w:ascii="Georgia" w:hAnsi="Georgia"/>
                <w:b w:val="0"/>
                <w:i w:val="0"/>
                <w:color w:val="222222"/>
                <w:sz w:val="20"/>
              </w:rPr>
              <w:t>God's final warning: the judgment hour, Babylon's fall, and worship of the Creator.</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Gift of Prophecy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Joel 2:28; Rev 12:17; 19:10</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Spirit's gift manifested in the remnant church (the Spirit of Prophecy).</w:t>
            </w:r>
          </w:p>
        </w:tc>
      </w:tr>
      <w:tr>
        <w:tc>
          <w:tcPr>
            <w:tcW w:type="dxa" w:w="3120"/>
            <w:tcMar>
              <w:top w:w="60" w:type="dxa"/>
              <w:start w:w="160" w:type="dxa"/>
              <w:bottom w:w="60" w:type="dxa"/>
              <w:end w:w="160" w:type="dxa"/>
            </w:tcMar>
          </w:tcPr>
          <w:p>
            <w:r>
              <w:rPr>
                <w:rFonts w:ascii="Georgia" w:hAnsi="Georgia"/>
                <w:b w:val="0"/>
                <w:i w:val="0"/>
                <w:color w:val="222222"/>
                <w:sz w:val="20"/>
              </w:rPr>
              <w:t>The Remnant &amp; Its Mission</w:t>
            </w:r>
          </w:p>
        </w:tc>
        <w:tc>
          <w:tcPr>
            <w:tcW w:type="dxa" w:w="3120"/>
            <w:tcMar>
              <w:top w:w="60" w:type="dxa"/>
              <w:start w:w="160" w:type="dxa"/>
              <w:bottom w:w="60" w:type="dxa"/>
              <w:end w:w="160" w:type="dxa"/>
            </w:tcMar>
          </w:tcPr>
          <w:p>
            <w:r>
              <w:rPr>
                <w:rFonts w:ascii="Georgia" w:hAnsi="Georgia"/>
                <w:b w:val="0"/>
                <w:i w:val="0"/>
                <w:color w:val="222222"/>
                <w:sz w:val="20"/>
              </w:rPr>
              <w:t>Rev 12:17; 14:12; Matt 24:14</w:t>
            </w:r>
          </w:p>
        </w:tc>
        <w:tc>
          <w:tcPr>
            <w:tcW w:type="dxa" w:w="3120"/>
            <w:tcMar>
              <w:top w:w="60" w:type="dxa"/>
              <w:start w:w="160" w:type="dxa"/>
              <w:bottom w:w="60" w:type="dxa"/>
              <w:end w:w="160" w:type="dxa"/>
            </w:tcMar>
          </w:tcPr>
          <w:p>
            <w:r>
              <w:rPr>
                <w:rFonts w:ascii="Georgia" w:hAnsi="Georgia"/>
                <w:b w:val="0"/>
                <w:i w:val="0"/>
                <w:color w:val="222222"/>
                <w:sz w:val="20"/>
              </w:rPr>
              <w:t>A last-day people keeping God's commandments and the faith of Jesus, bearing the gospel to all.</w:t>
            </w:r>
          </w:p>
        </w:tc>
      </w:tr>
    </w:tbl>
    <w:p>
      <w:pPr>
        <w:spacing w:after="40"/>
      </w:pPr>
    </w:p>
    <w:p>
      <w:pPr>
        <w:spacing w:before="40" w:after="160" w:line="283" w:lineRule="auto"/>
      </w:pPr>
      <w:r>
        <w:rPr>
          <w:rFonts w:ascii="Georgia" w:hAnsi="Georgia"/>
          <w:b w:val="0"/>
          <w:i w:val="0"/>
          <w:color w:val="222222"/>
          <w:sz w:val="22"/>
        </w:rPr>
        <w:t xml:space="preserve">Two of these deserve a special word for the medical missionary. The </w:t>
      </w:r>
      <w:r>
        <w:rPr>
          <w:rFonts w:ascii="Georgia" w:hAnsi="Georgia"/>
          <w:b/>
          <w:i w:val="0"/>
          <w:color w:val="222222"/>
          <w:sz w:val="22"/>
        </w:rPr>
        <w:t>state of the dead</w:t>
      </w:r>
      <w:r>
        <w:rPr>
          <w:rFonts w:ascii="Georgia" w:hAnsi="Georgia"/>
          <w:b w:val="0"/>
          <w:i w:val="0"/>
          <w:color w:val="222222"/>
          <w:sz w:val="22"/>
        </w:rPr>
        <w:t xml:space="preserve"> frees us from the fear of death and from the deceptions of spiritualism, anchoring our comfort to the resurrection: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the living know that they shall die: but the dead know not any thing, neither have they any more a reward; for the memory of them is forgotten.”</w:t>
      </w:r>
    </w:p>
    <w:p>
      <w:pPr>
        <w:spacing w:before="0" w:after="160" w:line="283" w:lineRule="auto"/>
        <w:ind w:left="360"/>
        <w:pBdr>
          <w:left w:val="single" w:sz="26" w:space="14" w:color="B8860B"/>
        </w:pBdr>
        <w:shd w:val="clear" w:color="auto" w:fill="FBF6E7"/>
      </w:pPr>
      <w:r>
        <w:rPr>
          <w:rFonts w:ascii="Georgia" w:hAnsi="Georgia"/>
          <w:b/>
          <w:i w:val="0"/>
          <w:color w:val="8A6D00"/>
          <w:sz w:val="20"/>
        </w:rPr>
        <w:t>— Ecclesiastes 9:5 (KJV)</w:t>
      </w:r>
    </w:p>
    <w:p>
      <w:pPr>
        <w:spacing w:before="40" w:after="160" w:line="283" w:lineRule="auto"/>
      </w:pPr>
      <w:r>
        <w:rPr>
          <w:rFonts w:ascii="Georgia" w:hAnsi="Georgia"/>
          <w:b w:val="0"/>
          <w:i w:val="0"/>
          <w:color w:val="222222"/>
          <w:sz w:val="22"/>
        </w:rPr>
        <w:t xml:space="preserve">And the </w:t>
      </w:r>
      <w:r>
        <w:rPr>
          <w:rFonts w:ascii="Georgia" w:hAnsi="Georgia"/>
          <w:b/>
          <w:i w:val="0"/>
          <w:color w:val="222222"/>
          <w:sz w:val="22"/>
        </w:rPr>
        <w:t>first angel's message</w:t>
      </w:r>
      <w:r>
        <w:rPr>
          <w:rFonts w:ascii="Georgia" w:hAnsi="Georgia"/>
          <w:b w:val="0"/>
          <w:i w:val="0"/>
          <w:color w:val="222222"/>
          <w:sz w:val="22"/>
        </w:rPr>
        <w:t xml:space="preserve"> calls the world to worship the Creator — </w:t>
      </w:r>
      <w:r>
        <w:rPr>
          <w:rFonts w:ascii="Georgia" w:hAnsi="Georgia"/>
          <w:b w:val="0"/>
          <w:i/>
          <w:color w:val="222222"/>
          <w:sz w:val="22"/>
        </w:rPr>
        <w:t>“him that made heaven, and earth, and the sea”</w:t>
      </w:r>
      <w:r>
        <w:rPr>
          <w:rFonts w:ascii="Georgia" w:hAnsi="Georgia"/>
          <w:b w:val="0"/>
          <w:i w:val="0"/>
          <w:color w:val="222222"/>
          <w:sz w:val="22"/>
        </w:rPr>
        <w:t xml:space="preserve"> (Revelation 14:7). The health message, which honours the Creator by caring for the body He made, is part of this very call. As we will see in later lessons, </w:t>
      </w:r>
      <w:r>
        <w:rPr>
          <w:rFonts w:ascii="Georgia" w:hAnsi="Georgia"/>
          <w:b w:val="0"/>
          <w:i/>
          <w:color w:val="222222"/>
          <w:sz w:val="22"/>
        </w:rPr>
        <w:t>health reform is the right arm of the third angel's message.</w:t>
      </w:r>
    </w:p>
    <w:p>
      <w:pPr>
        <w:keepNext/>
        <w:spacing w:before="200" w:after="80"/>
      </w:pPr>
      <w:r>
        <w:rPr>
          <w:rFonts w:ascii="Georgia" w:hAnsi="Georgia"/>
          <w:b/>
          <w:i w:val="0"/>
          <w:color w:val="8A6D00"/>
          <w:sz w:val="24"/>
        </w:rPr>
        <w:t>F.  The Church and the Christian Life</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Doctrine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Scriptures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Brief</w:t>
            </w:r>
          </w:p>
        </w:tc>
      </w:tr>
      <w:tr>
        <w:tc>
          <w:tcPr>
            <w:tcW w:type="dxa" w:w="3120"/>
            <w:tcMar>
              <w:top w:w="60" w:type="dxa"/>
              <w:start w:w="160" w:type="dxa"/>
              <w:bottom w:w="60" w:type="dxa"/>
              <w:end w:w="160" w:type="dxa"/>
            </w:tcMar>
          </w:tcPr>
          <w:p>
            <w:r>
              <w:rPr>
                <w:rFonts w:ascii="Georgia" w:hAnsi="Georgia"/>
                <w:b w:val="0"/>
                <w:i w:val="0"/>
                <w:color w:val="222222"/>
                <w:sz w:val="20"/>
              </w:rPr>
              <w:t>The Church</w:t>
            </w:r>
          </w:p>
        </w:tc>
        <w:tc>
          <w:tcPr>
            <w:tcW w:type="dxa" w:w="3120"/>
            <w:tcMar>
              <w:top w:w="60" w:type="dxa"/>
              <w:start w:w="160" w:type="dxa"/>
              <w:bottom w:w="60" w:type="dxa"/>
              <w:end w:w="160" w:type="dxa"/>
            </w:tcMar>
          </w:tcPr>
          <w:p>
            <w:r>
              <w:rPr>
                <w:rFonts w:ascii="Georgia" w:hAnsi="Georgia"/>
                <w:b w:val="0"/>
                <w:i w:val="0"/>
                <w:color w:val="222222"/>
                <w:sz w:val="20"/>
              </w:rPr>
              <w:t>Matt 16:18; Eph 4:11–15; 1 Cor 12:12–27</w:t>
            </w:r>
          </w:p>
        </w:tc>
        <w:tc>
          <w:tcPr>
            <w:tcW w:type="dxa" w:w="3120"/>
            <w:tcMar>
              <w:top w:w="60" w:type="dxa"/>
              <w:start w:w="160" w:type="dxa"/>
              <w:bottom w:w="60" w:type="dxa"/>
              <w:end w:w="160" w:type="dxa"/>
            </w:tcMar>
          </w:tcPr>
          <w:p>
            <w:r>
              <w:rPr>
                <w:rFonts w:ascii="Georgia" w:hAnsi="Georgia"/>
                <w:b w:val="0"/>
                <w:i w:val="0"/>
                <w:color w:val="222222"/>
                <w:sz w:val="20"/>
              </w:rPr>
              <w:t>Christ's body — the community of believers commissioned to make disciples.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Baptism</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28:19; Rom 6:3–6; Acts 2:38</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Burial and resurrection with Christ by full immersion, marking the new life.</w:t>
            </w:r>
          </w:p>
        </w:tc>
      </w:tr>
      <w:tr>
        <w:tc>
          <w:tcPr>
            <w:tcW w:type="dxa" w:w="3120"/>
            <w:tcMar>
              <w:top w:w="60" w:type="dxa"/>
              <w:start w:w="160" w:type="dxa"/>
              <w:bottom w:w="60" w:type="dxa"/>
              <w:end w:w="160" w:type="dxa"/>
            </w:tcMar>
          </w:tcPr>
          <w:p>
            <w:r>
              <w:rPr>
                <w:rFonts w:ascii="Georgia" w:hAnsi="Georgia"/>
                <w:b w:val="0"/>
                <w:i w:val="0"/>
                <w:color w:val="222222"/>
                <w:sz w:val="20"/>
              </w:rPr>
              <w:t>Lord's Supper &amp; Foot-Washing</w:t>
            </w:r>
          </w:p>
        </w:tc>
        <w:tc>
          <w:tcPr>
            <w:tcW w:type="dxa" w:w="3120"/>
            <w:tcMar>
              <w:top w:w="60" w:type="dxa"/>
              <w:start w:w="160" w:type="dxa"/>
              <w:bottom w:w="60" w:type="dxa"/>
              <w:end w:w="160" w:type="dxa"/>
            </w:tcMar>
          </w:tcPr>
          <w:p>
            <w:r>
              <w:rPr>
                <w:rFonts w:ascii="Georgia" w:hAnsi="Georgia"/>
                <w:b w:val="0"/>
                <w:i w:val="0"/>
                <w:color w:val="222222"/>
                <w:sz w:val="20"/>
              </w:rPr>
              <w:t>1 Cor 11:23–29; John 13:1–17</w:t>
            </w:r>
          </w:p>
        </w:tc>
        <w:tc>
          <w:tcPr>
            <w:tcW w:type="dxa" w:w="3120"/>
            <w:tcMar>
              <w:top w:w="60" w:type="dxa"/>
              <w:start w:w="160" w:type="dxa"/>
              <w:bottom w:w="60" w:type="dxa"/>
              <w:end w:w="160" w:type="dxa"/>
            </w:tcMar>
          </w:tcPr>
          <w:p>
            <w:r>
              <w:rPr>
                <w:rFonts w:ascii="Georgia" w:hAnsi="Georgia"/>
                <w:b w:val="0"/>
                <w:i w:val="0"/>
                <w:color w:val="222222"/>
                <w:sz w:val="20"/>
              </w:rPr>
              <w:t>Memorials of Christ's sacrifice and humility, renewing fellowship with Him.</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Spiritual Gifts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12; Eph 4:8–13; Rom 12:6–8</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Spirit equips every member for service and the building up of the church.</w:t>
            </w:r>
          </w:p>
        </w:tc>
      </w:tr>
      <w:tr>
        <w:tc>
          <w:tcPr>
            <w:tcW w:type="dxa" w:w="3120"/>
            <w:tcMar>
              <w:top w:w="60" w:type="dxa"/>
              <w:start w:w="160" w:type="dxa"/>
              <w:bottom w:w="60" w:type="dxa"/>
              <w:end w:w="160" w:type="dxa"/>
            </w:tcMar>
          </w:tcPr>
          <w:p>
            <w:r>
              <w:rPr>
                <w:rFonts w:ascii="Georgia" w:hAnsi="Georgia"/>
                <w:b w:val="0"/>
                <w:i w:val="0"/>
                <w:color w:val="222222"/>
                <w:sz w:val="20"/>
              </w:rPr>
              <w:t>Stewardship</w:t>
            </w:r>
          </w:p>
        </w:tc>
        <w:tc>
          <w:tcPr>
            <w:tcW w:type="dxa" w:w="3120"/>
            <w:tcMar>
              <w:top w:w="60" w:type="dxa"/>
              <w:start w:w="160" w:type="dxa"/>
              <w:bottom w:w="60" w:type="dxa"/>
              <w:end w:w="160" w:type="dxa"/>
            </w:tcMar>
          </w:tcPr>
          <w:p>
            <w:r>
              <w:rPr>
                <w:rFonts w:ascii="Georgia" w:hAnsi="Georgia"/>
                <w:b w:val="0"/>
                <w:i w:val="0"/>
                <w:color w:val="222222"/>
                <w:sz w:val="20"/>
              </w:rPr>
              <w:t>Mal 3:8–10; 1 Cor 4:2; Matt 25:14–30</w:t>
            </w:r>
          </w:p>
        </w:tc>
        <w:tc>
          <w:tcPr>
            <w:tcW w:type="dxa" w:w="3120"/>
            <w:tcMar>
              <w:top w:w="60" w:type="dxa"/>
              <w:start w:w="160" w:type="dxa"/>
              <w:bottom w:w="60" w:type="dxa"/>
              <w:end w:w="160" w:type="dxa"/>
            </w:tcMar>
          </w:tcPr>
          <w:p>
            <w:r>
              <w:rPr>
                <w:rFonts w:ascii="Georgia" w:hAnsi="Georgia"/>
                <w:b w:val="0"/>
                <w:i w:val="0"/>
                <w:color w:val="222222"/>
                <w:sz w:val="20"/>
              </w:rPr>
              <w:t>We manage God's time, talents, body, and means — including tithes and offerings.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Christian Behaviour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10:31; Phil 4:8; 1 John 2:15–16</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Living distinctly for God in habit, dress, speech, and recreation.</w:t>
            </w:r>
          </w:p>
        </w:tc>
      </w:tr>
      <w:tr>
        <w:tc>
          <w:tcPr>
            <w:tcW w:type="dxa" w:w="3120"/>
            <w:tcMar>
              <w:top w:w="60" w:type="dxa"/>
              <w:start w:w="160" w:type="dxa"/>
              <w:bottom w:w="60" w:type="dxa"/>
              <w:end w:w="160" w:type="dxa"/>
            </w:tcMar>
          </w:tcPr>
          <w:p>
            <w:r>
              <w:rPr>
                <w:rFonts w:ascii="Georgia" w:hAnsi="Georgia"/>
                <w:b w:val="0"/>
                <w:i w:val="0"/>
                <w:color w:val="222222"/>
                <w:sz w:val="20"/>
              </w:rPr>
              <w:t>Marriage and Family</w:t>
            </w:r>
          </w:p>
        </w:tc>
        <w:tc>
          <w:tcPr>
            <w:tcW w:type="dxa" w:w="3120"/>
            <w:tcMar>
              <w:top w:w="60" w:type="dxa"/>
              <w:start w:w="160" w:type="dxa"/>
              <w:bottom w:w="60" w:type="dxa"/>
              <w:end w:w="160" w:type="dxa"/>
            </w:tcMar>
          </w:tcPr>
          <w:p>
            <w:r>
              <w:rPr>
                <w:rFonts w:ascii="Georgia" w:hAnsi="Georgia"/>
                <w:b w:val="0"/>
                <w:i w:val="0"/>
                <w:color w:val="222222"/>
                <w:sz w:val="20"/>
              </w:rPr>
              <w:t>Gen 2:18–24; Eph 5:22–33; Mal 2:14–15</w:t>
            </w:r>
          </w:p>
        </w:tc>
        <w:tc>
          <w:tcPr>
            <w:tcW w:type="dxa" w:w="3120"/>
            <w:tcMar>
              <w:top w:w="60" w:type="dxa"/>
              <w:start w:w="160" w:type="dxa"/>
              <w:bottom w:w="60" w:type="dxa"/>
              <w:end w:w="160" w:type="dxa"/>
            </w:tcMar>
          </w:tcPr>
          <w:p>
            <w:r>
              <w:rPr>
                <w:rFonts w:ascii="Georgia" w:hAnsi="Georgia"/>
                <w:b w:val="0"/>
                <w:i w:val="0"/>
                <w:color w:val="222222"/>
                <w:sz w:val="20"/>
              </w:rPr>
              <w:t>God's first institution — a lifelong covenant reflecting Christ and His church.</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Health &amp; the Body Temple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6:19–20; 3:16–17; 3 John 2</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body is God's temple; to care for it is a sacred duty — the heart of MMW.</w:t>
            </w:r>
          </w:p>
        </w:tc>
      </w:tr>
    </w:tbl>
    <w:p>
      <w:pPr>
        <w:spacing w:after="40"/>
      </w:pPr>
    </w:p>
    <w:p>
      <w:pPr>
        <w:spacing w:before="40" w:after="160" w:line="283" w:lineRule="auto"/>
      </w:pPr>
      <w:r>
        <w:rPr>
          <w:rFonts w:ascii="Georgia" w:hAnsi="Georgia"/>
          <w:b w:val="0"/>
          <w:i w:val="0"/>
          <w:color w:val="222222"/>
          <w:sz w:val="22"/>
        </w:rPr>
        <w:t>Here is where doctrine and the medical missionary calling meet most directly. The body is not common property to use as we please; it is purchased, indwelt, and owned by God: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“What? know ye not that your body is the temple of the Holy Ghost which is in you, which ye have of God, and ye are not your own? For ye are bought with a price: therefore glorify God in your body, and in your spirit, which are God's.”</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6:19–20 (KJV)</w:t>
      </w:r>
    </w:p>
    <w:p>
      <w:pPr>
        <w:keepNext/>
        <w:spacing w:before="280" w:after="80"/>
        <w:pBdr>
          <w:bottom w:val="single" w:sz="6" w:space="4" w:color="2E7D52"/>
        </w:pBdr>
      </w:pPr>
      <w:r>
        <w:rPr>
          <w:rFonts w:ascii="Georgia" w:hAnsi="Georgia"/>
          <w:b/>
          <w:i w:val="0"/>
          <w:color w:val="256D43"/>
          <w:sz w:val="28"/>
        </w:rPr>
        <w:t>4.  One Harmonious System, Centered in Christ</w:t>
      </w:r>
    </w:p>
    <w:p>
      <w:pPr>
        <w:spacing w:before="40" w:after="160" w:line="283" w:lineRule="auto"/>
      </w:pPr>
      <w:r>
        <w:rPr>
          <w:rFonts w:ascii="Georgia" w:hAnsi="Georgia"/>
          <w:b w:val="0"/>
          <w:i w:val="0"/>
          <w:color w:val="222222"/>
          <w:sz w:val="22"/>
        </w:rPr>
        <w:t>These doctrines are not a heap of unrelated facts. They are the spokes of a single wheel, and Christ is the hub. The Sabbath points to Christ our Creator and Rest; the sanctuary reveals Christ our High Priest; the law reflects His character; the second coming is the appearing of our Redeemer; health reform honours the body He died to redeem. Remove the center, and the spokes fall apart; keep Christ central, and every truth shines with meaning.</w:t>
      </w:r>
    </w:p>
    <w:tbl>
      <w:tblPr>
        <w:tblW w:type="auto" w:w="0"/>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Pr>
      <w:tblGrid>
        <w:gridCol w:w="9360"/>
      </w:tblGrid>
      <w:tr>
        <w:tc>
          <w:tcPr>
            <w:tcW w:type="dxa" w:w="9360"/>
            <w:shd w:val="clear" w:color="auto" w:fill="FBF6E7"/>
            <w:tcMar>
              <w:top w:w="140" w:type="dxa"/>
              <w:start w:w="160" w:type="dxa"/>
              <w:bottom w:w="140" w:type="dxa"/>
              <w:end w:w="160" w:type="dxa"/>
            </w:tcMar>
          </w:tcPr>
          <w:p>
            <w:pPr>
              <w:spacing w:after="120"/>
              <w:jc w:val="center"/>
            </w:pPr>
            <w:r>
              <w:rPr>
                <w:rFonts w:ascii="Georgia" w:hAnsi="Georgia"/>
                <w:b/>
                <w:i w:val="0"/>
                <w:color w:val="8A6D00"/>
                <w:sz w:val="23"/>
              </w:rPr>
              <w:t>ALL TRUTH MEETS IN CHRIST</w:t>
            </w:r>
          </w:p>
          <w:p>
            <w:pPr>
              <w:spacing w:after="40"/>
              <w:jc w:val="center"/>
            </w:pPr>
            <w:r>
              <w:rPr>
                <w:rFonts w:ascii="Georgia" w:hAnsi="Georgia"/>
                <w:b w:val="0"/>
                <w:i w:val="0"/>
                <w:color w:val="222222"/>
                <w:sz w:val="22"/>
              </w:rPr>
              <w:t>Creation  ·  The Law  ·  The Sabbath</w:t>
            </w:r>
          </w:p>
          <w:p>
            <w:pPr>
              <w:spacing w:after="40"/>
              <w:jc w:val="center"/>
            </w:pPr>
            <w:r>
              <w:rPr>
                <w:rFonts w:ascii="Georgia" w:hAnsi="Georgia"/>
                <w:b w:val="0"/>
                <w:i w:val="0"/>
                <w:color w:val="222222"/>
                <w:sz w:val="22"/>
              </w:rPr>
              <w:t>Salvation  ·  The Sanctuary  ·  Health</w:t>
            </w:r>
          </w:p>
          <w:p>
            <w:pPr>
              <w:spacing w:after="40"/>
              <w:jc w:val="center"/>
            </w:pPr>
            <w:r>
              <w:rPr>
                <w:rFonts w:ascii="Georgia" w:hAnsi="Georgia"/>
                <w:b w:val="0"/>
                <w:i w:val="0"/>
                <w:color w:val="222222"/>
                <w:sz w:val="22"/>
              </w:rPr>
              <w:t>↓   ↓   ↓</w:t>
            </w:r>
          </w:p>
          <w:p>
            <w:pPr>
              <w:spacing w:after="40"/>
              <w:jc w:val="center"/>
            </w:pPr>
            <w:r>
              <w:rPr>
                <w:rFonts w:ascii="Georgia" w:hAnsi="Georgia"/>
                <w:b w:val="0"/>
                <w:i w:val="0"/>
                <w:color w:val="222222"/>
                <w:sz w:val="22"/>
              </w:rPr>
              <w:t>✦  CHRIST — the living center of all doctrine  ✦</w:t>
            </w:r>
          </w:p>
          <w:p>
            <w:pPr>
              <w:spacing w:after="40"/>
              <w:jc w:val="center"/>
            </w:pPr>
            <w:r>
              <w:rPr>
                <w:rFonts w:ascii="Georgia" w:hAnsi="Georgia"/>
                <w:b w:val="0"/>
                <w:i w:val="0"/>
                <w:color w:val="222222"/>
                <w:sz w:val="22"/>
              </w:rPr>
              <w:t>↑   ↑   ↑</w:t>
            </w:r>
          </w:p>
          <w:p>
            <w:pPr>
              <w:spacing w:after="40"/>
              <w:jc w:val="center"/>
            </w:pPr>
            <w:r>
              <w:rPr>
                <w:rFonts w:ascii="Georgia" w:hAnsi="Georgia"/>
                <w:b w:val="0"/>
                <w:i w:val="0"/>
                <w:color w:val="222222"/>
                <w:sz w:val="22"/>
              </w:rPr>
              <w:t>Prophecy  ·  The Church  ·  The Second Coming</w:t>
            </w:r>
          </w:p>
        </w:tc>
      </w:tr>
    </w:tbl>
    <w:p>
      <w:pPr>
        <w:spacing w:after="40"/>
      </w:pPr>
    </w:p>
    <w:p>
      <w:pPr>
        <w:spacing w:before="40" w:after="160" w:line="283" w:lineRule="auto"/>
      </w:pPr>
      <w:r>
        <w:rPr>
          <w:rFonts w:ascii="Georgia" w:hAnsi="Georgia"/>
          <w:b w:val="0"/>
          <w:i w:val="0"/>
          <w:color w:val="222222"/>
          <w:sz w:val="22"/>
        </w:rPr>
        <w:t xml:space="preserve">Truth is also </w:t>
      </w:r>
      <w:r>
        <w:rPr>
          <w:rFonts w:ascii="Georgia" w:hAnsi="Georgia"/>
          <w:b w:val="0"/>
          <w:i/>
          <w:color w:val="222222"/>
          <w:sz w:val="22"/>
        </w:rPr>
        <w:t>progressive</w:t>
      </w:r>
      <w:r>
        <w:rPr>
          <w:rFonts w:ascii="Georgia" w:hAnsi="Georgia"/>
          <w:b w:val="0"/>
          <w:i w:val="0"/>
          <w:color w:val="222222"/>
          <w:sz w:val="22"/>
        </w:rPr>
        <w:t>. God leads His people forward, opening new light as they are able to bear it (John 16:12). The Christian's path is not a flickering candle but a rising sun: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the path of the just is as the shining light, that shineth more and more unto the perfect day.”</w:t>
      </w:r>
    </w:p>
    <w:p>
      <w:pPr>
        <w:spacing w:before="0" w:after="160" w:line="283" w:lineRule="auto"/>
        <w:ind w:left="360"/>
        <w:pBdr>
          <w:left w:val="single" w:sz="26" w:space="14" w:color="B8860B"/>
        </w:pBdr>
        <w:shd w:val="clear" w:color="auto" w:fill="FBF6E7"/>
      </w:pPr>
      <w:r>
        <w:rPr>
          <w:rFonts w:ascii="Georgia" w:hAnsi="Georgia"/>
          <w:b/>
          <w:i w:val="0"/>
          <w:color w:val="8A6D00"/>
          <w:sz w:val="20"/>
        </w:rPr>
        <w:t>— Proverbs 4:18 (KJV)</w:t>
      </w:r>
    </w:p>
    <w:p>
      <w:pPr>
        <w:keepNext/>
        <w:spacing w:before="280" w:after="80"/>
        <w:pBdr>
          <w:bottom w:val="single" w:sz="6" w:space="4" w:color="2E7D52"/>
        </w:pBdr>
      </w:pPr>
      <w:r>
        <w:rPr>
          <w:rFonts w:ascii="Georgia" w:hAnsi="Georgia"/>
          <w:b/>
          <w:i w:val="0"/>
          <w:color w:val="256D43"/>
          <w:sz w:val="28"/>
        </w:rPr>
        <w:t>5.  Doctrine and the Medical Missionary</w:t>
      </w:r>
    </w:p>
    <w:p>
      <w:pPr>
        <w:spacing w:before="40" w:after="160" w:line="283" w:lineRule="auto"/>
      </w:pPr>
      <w:r>
        <w:rPr>
          <w:rFonts w:ascii="Georgia" w:hAnsi="Georgia"/>
          <w:b w:val="0"/>
          <w:i w:val="0"/>
          <w:color w:val="222222"/>
          <w:sz w:val="22"/>
        </w:rPr>
        <w:t xml:space="preserve">Why begin a </w:t>
      </w:r>
      <w:r>
        <w:rPr>
          <w:rFonts w:ascii="Georgia" w:hAnsi="Georgia"/>
          <w:b w:val="0"/>
          <w:i/>
          <w:color w:val="222222"/>
          <w:sz w:val="22"/>
        </w:rPr>
        <w:t>medical missionary</w:t>
      </w:r>
      <w:r>
        <w:rPr>
          <w:rFonts w:ascii="Georgia" w:hAnsi="Georgia"/>
          <w:b w:val="0"/>
          <w:i w:val="0"/>
          <w:color w:val="222222"/>
          <w:sz w:val="22"/>
        </w:rPr>
        <w:t xml:space="preserve"> course with doctrine? Because the two can never be separated. The health message is not a fad or a diet plan; it is rooted in the doctrines of creation (God made the body), redemption (Christ bought the body), and the temple (the Spirit indwells the body). When you teach a family to cook wholesome food or apply a healing treatment, you are living out the doctrine of stewardship and pointing to the Creator. Health work without doctrine is mere humanitarianism; doctrine without health work is incomplete obedience. United, they form the </w:t>
      </w:r>
      <w:r>
        <w:rPr>
          <w:rFonts w:ascii="Georgia" w:hAnsi="Georgia"/>
          <w:b w:val="0"/>
          <w:i/>
          <w:color w:val="222222"/>
          <w:sz w:val="22"/>
        </w:rPr>
        <w:t>right arm of the gospel</w:t>
      </w:r>
      <w:r>
        <w:rPr>
          <w:rFonts w:ascii="Georgia" w:hAnsi="Georgia"/>
          <w:b w:val="0"/>
          <w:i w:val="0"/>
          <w:color w:val="222222"/>
          <w:sz w:val="22"/>
        </w:rPr>
        <w:t>.</w:t>
      </w:r>
    </w:p>
    <w:p>
      <w:pPr>
        <w:spacing w:before="40" w:after="160" w:line="283" w:lineRule="auto"/>
      </w:pPr>
      <w:r>
        <w:rPr>
          <w:rFonts w:ascii="Georgia" w:hAnsi="Georgia"/>
          <w:b w:val="0"/>
          <w:i w:val="0"/>
          <w:color w:val="222222"/>
          <w:sz w:val="22"/>
        </w:rPr>
        <w:t xml:space="preserve">Therefore the worker must handle truth with both accuracy and tenderness — </w:t>
      </w:r>
      <w:r>
        <w:rPr>
          <w:rFonts w:ascii="Georgia" w:hAnsi="Georgia"/>
          <w:b w:val="0"/>
          <w:i/>
          <w:color w:val="222222"/>
          <w:sz w:val="22"/>
        </w:rPr>
        <w:t>“rightly dividing the word of truth”</w:t>
      </w:r>
      <w:r>
        <w:rPr>
          <w:rFonts w:ascii="Georgia" w:hAnsi="Georgia"/>
          <w:b w:val="0"/>
          <w:i w:val="0"/>
          <w:color w:val="222222"/>
          <w:sz w:val="22"/>
        </w:rPr>
        <w:t xml:space="preserve"> (2 Timothy 2:15) and </w:t>
      </w:r>
      <w:r>
        <w:rPr>
          <w:rFonts w:ascii="Georgia" w:hAnsi="Georgia"/>
          <w:b w:val="0"/>
          <w:i/>
          <w:color w:val="222222"/>
          <w:sz w:val="22"/>
        </w:rPr>
        <w:t>“speaking the truth in love”</w:t>
      </w:r>
      <w:r>
        <w:rPr>
          <w:rFonts w:ascii="Georgia" w:hAnsi="Georgia"/>
          <w:b w:val="0"/>
          <w:i w:val="0"/>
          <w:color w:val="222222"/>
          <w:sz w:val="22"/>
        </w:rPr>
        <w:t xml:space="preserve"> (Ephesians 4:15). Never use doctrine as a club to win arguments; use it as bread to feed the hungry and as medicine to heal the soul. Present every truth as it is in Jesus.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“Study to shew thyself approved unto God, a workman that needeth not to be ashamed, rightly dividing the word of truth.”</w:t>
      </w:r>
    </w:p>
    <w:p>
      <w:pPr>
        <w:spacing w:before="0" w:after="160" w:line="283" w:lineRule="auto"/>
        <w:ind w:left="360"/>
        <w:pBdr>
          <w:left w:val="single" w:sz="26" w:space="14" w:color="B8860B"/>
        </w:pBdr>
        <w:shd w:val="clear" w:color="auto" w:fill="FBF6E7"/>
      </w:pPr>
      <w:r>
        <w:rPr>
          <w:rFonts w:ascii="Georgia" w:hAnsi="Georgia"/>
          <w:b/>
          <w:i w:val="0"/>
          <w:color w:val="8A6D00"/>
          <w:sz w:val="20"/>
        </w:rPr>
        <w:t>— 2 Timothy 2:15 (KJV)</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A </w:t>
            </w:r>
            <w:r>
              <w:rPr>
                <w:rFonts w:ascii="Georgia" w:hAnsi="Georgia"/>
                <w:b w:val="0"/>
                <w:i/>
                <w:color w:val="222222"/>
                <w:sz w:val="22"/>
              </w:rPr>
              <w:t>doctrine</w:t>
            </w:r>
            <w:r>
              <w:rPr>
                <w:rFonts w:ascii="Georgia" w:hAnsi="Georgia"/>
                <w:b w:val="0"/>
                <w:i w:val="0"/>
                <w:color w:val="222222"/>
                <w:sz w:val="22"/>
              </w:rPr>
              <w:t xml:space="preserve"> is a teaching of God's Word; sound doctrine anchors faith, equips service, and guards against error (1 Tim 4:16; Titus 2:1).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All doctrine rests on the Bible, and the Bible only (Isa 8:20; GC 595), studied line upon line, comparing Scripture with Scripture, under the Holy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Spirit of Prophecy is a </w:t>
            </w:r>
            <w:r>
              <w:rPr>
                <w:rFonts w:ascii="Georgia" w:hAnsi="Georgia"/>
                <w:b w:val="0"/>
                <w:i/>
                <w:color w:val="222222"/>
                <w:sz w:val="22"/>
              </w:rPr>
              <w:t>lesser light</w:t>
            </w:r>
            <w:r>
              <w:rPr>
                <w:rFonts w:ascii="Georgia" w:hAnsi="Georgia"/>
                <w:b w:val="0"/>
                <w:i w:val="0"/>
                <w:color w:val="222222"/>
                <w:sz w:val="22"/>
              </w:rPr>
              <w:t xml:space="preserve"> leading to the </w:t>
            </w:r>
            <w:r>
              <w:rPr>
                <w:rFonts w:ascii="Georgia" w:hAnsi="Georgia"/>
                <w:b w:val="0"/>
                <w:i/>
                <w:color w:val="222222"/>
                <w:sz w:val="22"/>
              </w:rPr>
              <w:t>greater light</w:t>
            </w:r>
            <w:r>
              <w:rPr>
                <w:rFonts w:ascii="Georgia" w:hAnsi="Georgia"/>
                <w:b w:val="0"/>
                <w:i w:val="0"/>
                <w:color w:val="222222"/>
                <w:sz w:val="22"/>
              </w:rPr>
              <w:t xml:space="preserve"> of Scripture — tested by the Bible, never above 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foundational doctrines fall into themes: God and His Word; creation, humanity, and the great controversy; salvation in Christ; the law and the Sabbath; the last-day three angels' messages; and the church and Christian life.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doctrine of human nature — body, mind, and soul as one unity (Gen 2:7) — makes the care of the body a sacred, spiritual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All doctrines form one harmonious, progressive system whose living center is Jesus Christ (John 5:39; Prov 4:18).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Health reform is itself doctrine — rooted in creation, redemption, and the body-temple (1 Cor 6:19–20) — making the medical missionary a teacher of truth, not merely a giver of treatments.</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 xml:space="preserve">Define </w:t>
      </w:r>
      <w:r>
        <w:rPr>
          <w:rFonts w:ascii="Georgia" w:hAnsi="Georgia"/>
          <w:b w:val="0"/>
          <w:i/>
          <w:color w:val="222222"/>
          <w:sz w:val="22"/>
        </w:rPr>
        <w:t>doctrine</w:t>
      </w:r>
      <w:r>
        <w:rPr>
          <w:rFonts w:ascii="Georgia" w:hAnsi="Georgia"/>
          <w:b w:val="0"/>
          <w:i w:val="0"/>
          <w:color w:val="222222"/>
          <w:sz w:val="22"/>
        </w:rPr>
        <w:t xml:space="preserve"> from its biblical meaning. Why is sound doctrine described as a matter of life and death (1 Tim 4:16)?</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 xml:space="preserve">State the principle of </w:t>
      </w:r>
      <w:r>
        <w:rPr>
          <w:rFonts w:ascii="Georgia" w:hAnsi="Georgia"/>
          <w:b w:val="0"/>
          <w:i/>
          <w:color w:val="222222"/>
          <w:sz w:val="22"/>
        </w:rPr>
        <w:t>sola scriptura</w:t>
      </w:r>
      <w:r>
        <w:rPr>
          <w:rFonts w:ascii="Georgia" w:hAnsi="Georgia"/>
          <w:b w:val="0"/>
          <w:i w:val="0"/>
          <w:color w:val="222222"/>
          <w:sz w:val="22"/>
        </w:rPr>
        <w:t xml:space="preserve"> and give two texts that establish it.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Describe the four elements of the right method of Bible study covered in this lesson, with a text for each.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 xml:space="preserve">How do the Bible and the Spirit of Prophecy relate? Explain the figures of the </w:t>
      </w:r>
      <w:r>
        <w:rPr>
          <w:rFonts w:ascii="Georgia" w:hAnsi="Georgia"/>
          <w:b w:val="0"/>
          <w:i/>
          <w:color w:val="222222"/>
          <w:sz w:val="22"/>
        </w:rPr>
        <w:t>greater</w:t>
      </w:r>
      <w:r>
        <w:rPr>
          <w:rFonts w:ascii="Georgia" w:hAnsi="Georgia"/>
          <w:b w:val="0"/>
          <w:i w:val="0"/>
          <w:color w:val="222222"/>
          <w:sz w:val="22"/>
        </w:rPr>
        <w:t xml:space="preserve"> and the </w:t>
      </w:r>
      <w:r>
        <w:rPr>
          <w:rFonts w:ascii="Georgia" w:hAnsi="Georgia"/>
          <w:b w:val="0"/>
          <w:i/>
          <w:color w:val="222222"/>
          <w:sz w:val="22"/>
        </w:rPr>
        <w:t>lesser</w:t>
      </w:r>
      <w:r>
        <w:rPr>
          <w:rFonts w:ascii="Georgia" w:hAnsi="Georgia"/>
          <w:b w:val="0"/>
          <w:i w:val="0"/>
          <w:color w:val="222222"/>
          <w:sz w:val="22"/>
        </w:rPr>
        <w:t xml:space="preserve"> light.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List the five doctrines under “God and His Word” and give one key text for each.</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Why is the doctrine of human nature (the unity of body, mind, and soul) so important for medical missionary work?</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Explain the relationship between law and grace using John 14:15 and Ephesians 2:8–9.</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Name the nine last-day doctrines surveyed under the Three Angels' Messages. Which two bear most directly on the health message, and why?</w:t>
      </w:r>
    </w:p>
    <w:p>
      <w:pPr>
        <w:spacing w:after="60" w:line="269" w:lineRule="auto"/>
        <w:ind w:left="461" w:hanging="317"/>
      </w:pPr>
      <w:r>
        <w:rPr>
          <w:rFonts w:ascii="Georgia" w:hAnsi="Georgia"/>
          <w:b/>
          <w:color w:val="2E7D52"/>
        </w:rPr>
        <w:t xml:space="preserve">9.  </w:t>
      </w:r>
      <w:r>
        <w:rPr>
          <w:rFonts w:ascii="Georgia" w:hAnsi="Georgia"/>
          <w:b w:val="0"/>
          <w:i w:val="0"/>
          <w:color w:val="222222"/>
          <w:sz w:val="22"/>
        </w:rPr>
        <w:t xml:space="preserve">In what sense is Christ the </w:t>
      </w:r>
      <w:r>
        <w:rPr>
          <w:rFonts w:ascii="Georgia" w:hAnsi="Georgia"/>
          <w:b w:val="0"/>
          <w:i/>
          <w:color w:val="222222"/>
          <w:sz w:val="22"/>
        </w:rPr>
        <w:t>center</w:t>
      </w:r>
      <w:r>
        <w:rPr>
          <w:rFonts w:ascii="Georgia" w:hAnsi="Georgia"/>
          <w:b w:val="0"/>
          <w:i w:val="0"/>
          <w:color w:val="222222"/>
          <w:sz w:val="22"/>
        </w:rPr>
        <w:t xml:space="preserve"> of all doctrine? Support your answer from John 5:39 and Luke 24:27.</w:t>
      </w:r>
    </w:p>
    <w:p>
      <w:pPr>
        <w:spacing w:after="60" w:line="269" w:lineRule="auto"/>
        <w:ind w:left="461" w:hanging="317"/>
      </w:pPr>
      <w:r>
        <w:rPr>
          <w:rFonts w:ascii="Georgia" w:hAnsi="Georgia"/>
          <w:b/>
          <w:color w:val="2E7D52"/>
        </w:rPr>
        <w:t xml:space="preserve">10.  </w:t>
      </w:r>
      <w:r>
        <w:rPr>
          <w:rFonts w:ascii="Georgia" w:hAnsi="Georgia"/>
          <w:b w:val="0"/>
          <w:i w:val="0"/>
          <w:color w:val="222222"/>
          <w:sz w:val="22"/>
        </w:rPr>
        <w:t>Reflect: How does grounding the health message in doctrine change the way you will do medical missionary work?</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2 Timothy 3:16–17 and Isaiah 8:20. Write both from memory.</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Choose ONE doctrine from the survey tables and study it deeply: look up every text listed, write a one-paragraph summary in your own words, and note how it points to Christ.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Build a personal “Doctrine Notebook.” Make a page for each of the major doctrines; over this course, add the key texts and Ellen White references you discover.</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 xml:space="preserve">Read a chapter of </w:t>
      </w:r>
      <w:r>
        <w:rPr>
          <w:rFonts w:ascii="Georgia" w:hAnsi="Georgia"/>
          <w:b w:val="0"/>
          <w:i/>
          <w:color w:val="222222"/>
          <w:sz w:val="22"/>
        </w:rPr>
        <w:t>The Great Controversy</w:t>
      </w:r>
      <w:r>
        <w:rPr>
          <w:rFonts w:ascii="Georgia" w:hAnsi="Georgia"/>
          <w:b w:val="0"/>
          <w:i w:val="0"/>
          <w:color w:val="222222"/>
          <w:sz w:val="22"/>
        </w:rPr>
        <w:t xml:space="preserve"> (try the final chapters) and note one place where the author insists on “the Bible, and the Bible only.”</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 xml:space="preserve">Practical link: write two sentences explaining to an imaginary patient </w:t>
      </w:r>
      <w:r>
        <w:rPr>
          <w:rFonts w:ascii="Georgia" w:hAnsi="Georgia"/>
          <w:b w:val="0"/>
          <w:i/>
          <w:color w:val="222222"/>
          <w:sz w:val="22"/>
        </w:rPr>
        <w:t>why</w:t>
      </w:r>
      <w:r>
        <w:rPr>
          <w:rFonts w:ascii="Georgia" w:hAnsi="Georgia"/>
          <w:b w:val="0"/>
          <w:i w:val="0"/>
          <w:color w:val="222222"/>
          <w:sz w:val="22"/>
        </w:rPr>
        <w:t xml:space="preserve"> a Christian cares for the body — grounding your answer in the doctrines of creation and the body-temple.</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2 Tim 3:16–17; 1 Tim 4:16; Titus 2:1; Isa 8:20; 28:9–10; Acts 17:11; John 5:39; 16:13; 2 Pet 1:20–21; 1 Cor 6:19–20.</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Great Controversy (1911) — p. 595 and the closing chapters on Scripture as the standard.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Gospel Workers (1915) — p. 315, the atonement as the central truth.</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Desire of Ages (1898) — p. 19, “God With Us.”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p. 17, humanity created in God's image.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Steps to Christ — a concise study of conversion and salvation (studied fully in Lesson 1.3).</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Seventh-day Adventists Believe — a biblical exposition of the 28 fundamental doctrines (General Conference Ministerial Association).</w:t>
      </w:r>
      <w:r>
        <w:rPr>
          <w:rFonts w:ascii="Georgia" w:hAnsi="Georgia"/>
          <w:b w:val="0"/>
          <w:i w:val="0"/>
          <w:color w:val="2E7D52"/>
          <w:sz w:val="19"/>
        </w:rPr>
        <w:t xml:space="preserve">  adventist.org/beliefs</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