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ABOUT 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Care Foundation is a non-profit </w:t>
      </w:r>
    </w:p>
    <w:p w:rsidR="00000000" w:rsidDel="00000000" w:rsidP="00000000" w:rsidRDefault="00000000" w:rsidRPr="00000000" w14:paraId="00000004">
      <w:pPr>
        <w:rPr/>
      </w:pPr>
      <w:r w:rsidDel="00000000" w:rsidR="00000000" w:rsidRPr="00000000">
        <w:rPr>
          <w:rtl w:val="0"/>
        </w:rPr>
        <w:t xml:space="preserve">charitable organization founded by Agyei Clement, a graduate student of Prempeh College. Our mission is to create solutions to poverty, hunger, and illnesses, while alleviating the suffering of the poor. We primarily focus on providing healthcare, education, donations, and promoting self-reliance among less fortunate children. Our team is committed to providing free service for the time being ,while also empowering our beneficiaries to become self-reliant in a sustainable manner .We believe in fostering long-term support and enabling individual to lead independent lives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FOUNDER</w:t>
      </w:r>
    </w:p>
    <w:p w:rsidR="00000000" w:rsidDel="00000000" w:rsidP="00000000" w:rsidRDefault="00000000" w:rsidRPr="00000000" w14:paraId="00000007">
      <w:pPr>
        <w:rPr/>
      </w:pPr>
      <w:r w:rsidDel="00000000" w:rsidR="00000000" w:rsidRPr="00000000">
        <w:rPr>
          <w:rtl w:val="0"/>
        </w:rPr>
        <w:t xml:space="preserve">Clement, the founder, has always been actively involved in social activities in Ghana and had a dream to work with his childhood friends and qualified individuals in the social welfare sector. He is the eldest son of Mr. Daniel Agyei, a businessman and pastor in Pentecost, and Mrs. Elizabeth Agyeiwaah, a teacher at Great Brains International School. Clement strongly believes in the philosophy that helping others leads to lifelong happiness and is dedicated to making a meaningful and constructive contribution to society.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CO-FOUNDER</w:t>
      </w:r>
    </w:p>
    <w:p w:rsidR="00000000" w:rsidDel="00000000" w:rsidP="00000000" w:rsidRDefault="00000000" w:rsidRPr="00000000" w14:paraId="0000000A">
      <w:pPr>
        <w:rPr/>
      </w:pPr>
      <w:r w:rsidDel="00000000" w:rsidR="00000000" w:rsidRPr="00000000">
        <w:rPr>
          <w:rtl w:val="0"/>
        </w:rPr>
        <w:t xml:space="preserve">Caleb Adu Baaah, one of our  co-founders, is a graduate student of Presbyterian Boys' Secondary School and the founder of Exchange Programs and Code Connect in Assin Fosu. Caleb is known for his hardworking and industrious nature, having worked with various organizations in Ghana for the past two years before joining We Care foundation.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CO-FOUNDER</w:t>
      </w:r>
    </w:p>
    <w:p w:rsidR="00000000" w:rsidDel="00000000" w:rsidP="00000000" w:rsidRDefault="00000000" w:rsidRPr="00000000" w14:paraId="0000000D">
      <w:pPr>
        <w:rPr/>
      </w:pPr>
      <w:r w:rsidDel="00000000" w:rsidR="00000000" w:rsidRPr="00000000">
        <w:rPr>
          <w:rtl w:val="0"/>
        </w:rPr>
        <w:t xml:space="preserve">Christabel Owusu, our co-founder, is a graduate student of Holy Child School and is currently studying at the University of Ghana. She is highly ambitious and hardworking, actively participating in numerous events and organizations both at school and in her community. Christabel is the founder of Yes Study Abroad and also serves as an ambassador for donation drives in Ghana before joining We Care foundation.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CO-FOUNDER</w:t>
      </w:r>
    </w:p>
    <w:p w:rsidR="00000000" w:rsidDel="00000000" w:rsidP="00000000" w:rsidRDefault="00000000" w:rsidRPr="00000000" w14:paraId="00000010">
      <w:pPr>
        <w:rPr/>
      </w:pPr>
      <w:r w:rsidDel="00000000" w:rsidR="00000000" w:rsidRPr="00000000">
        <w:rPr>
          <w:rtl w:val="0"/>
        </w:rPr>
        <w:t xml:space="preserve">Julian Takyiwaah,our Co-founder ,is an oral and maxillofacial surgeon at Bright Smile Dental Clinic.She's been working for more than three years and has more practical experience .Julian is a compassionate and self-centered person who is best known for her dental and practical experience.Julian also serves as an ambassador for pepsodent and toothbrush in Ghana.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ADVISOR</w:t>
      </w:r>
    </w:p>
    <w:p w:rsidR="00000000" w:rsidDel="00000000" w:rsidP="00000000" w:rsidRDefault="00000000" w:rsidRPr="00000000" w14:paraId="00000013">
      <w:pPr>
        <w:rPr/>
      </w:pPr>
      <w:r w:rsidDel="00000000" w:rsidR="00000000" w:rsidRPr="00000000">
        <w:rPr>
          <w:rtl w:val="0"/>
        </w:rPr>
        <w:t xml:space="preserve">Foster Aduhene,our advisor,is an executive director of King's College and also a lecturer  at garden city university .Foster is a hardworking and a people person who is very understandable and easy to work  with .He is best known for holding a PHD and master's  degree at Texas university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