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Homepage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About 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NathanielCares is a nonprofit outreach foundation founded by Nathaniel Afriyie, a graduate of Opoku Ware Schoo….l NathanielCares puts smiles on the faces of orphans in various orphanage homes in Ghana by offering donations in both cash and books and spiritual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Founder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Co-founder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I'll describe Clement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Co-founder 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I'll describe AX 84 in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Co-founder 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I'll describe Mr. Sammy Adu-Boakye of Kessben FM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Testimonials: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I'll need 4 testimonials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Events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I'll share my donation pictures and videos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Donate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