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3C3E6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3C3E6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3C3E6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3C3E6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3C3E6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3C3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3C3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3C3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3C3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3C3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 xml:space="preserve">Ineffective data management poses a significant hurdle for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</w:t>
      </w:r>
      <w:proofErr w:type="spellStart"/>
      <w:r w:rsidRPr="00E4083E"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 w:rsidRPr="00E4083E">
        <w:rPr>
          <w:rFonts w:ascii="Segoe UI" w:hAnsi="Segoe UI" w:cs="Segoe UI"/>
          <w:color w:val="0D0D0D"/>
          <w:shd w:val="clear" w:color="auto" w:fill="FFFFFF"/>
        </w:rPr>
        <w:t xml:space="preserve">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integration of a data warehouse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unlocks key advantages, addressing prior data management challenges and enhancing strategic decision-making. Through this implementation,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Cyclistic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 xml:space="preserve">Identify demand patterns for electric and classic bikes, ensuring strategic placement for optimal    user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accessibility.</w:t>
      </w:r>
      <w:r w:rsidR="00426215">
        <w:t>Which</w:t>
      </w:r>
      <w:proofErr w:type="spellEnd"/>
      <w:proofErr w:type="gramEnd"/>
      <w:r w:rsidR="00426215">
        <w:t xml:space="preserve">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 xml:space="preserve">on </w:t>
      </w:r>
      <w:proofErr w:type="spellStart"/>
      <w:r w:rsidR="00E4083E" w:rsidRPr="00D43E37">
        <w:rPr>
          <w:rFonts w:ascii="Segoe UI" w:hAnsi="Segoe UI" w:cs="Segoe UI"/>
        </w:rPr>
        <w:t>Chicagos</w:t>
      </w:r>
      <w:proofErr w:type="spellEnd"/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 xml:space="preserve">Start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Start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 xml:space="preserve">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lat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End </w:t>
      </w:r>
      <w:proofErr w:type="spellStart"/>
      <w:r w:rsidRPr="00D43E37">
        <w:rPr>
          <w:rFonts w:ascii="Segoe UI" w:hAnsi="Segoe UI" w:cs="Segoe UI"/>
        </w:rPr>
        <w:t>lng</w:t>
      </w:r>
      <w:proofErr w:type="spellEnd"/>
      <w:r w:rsidRPr="00D43E37">
        <w:rPr>
          <w:rFonts w:ascii="Segoe UI" w:hAnsi="Segoe UI" w:cs="Segoe UI"/>
        </w:rPr>
        <w:t>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Last_name</w:t>
      </w:r>
      <w:proofErr w:type="spellEnd"/>
      <w:r w:rsidRPr="00D43E37">
        <w:rPr>
          <w:rFonts w:ascii="Segoe UI" w:hAnsi="Segoe UI" w:cs="Segoe UI"/>
        </w:rPr>
        <w:t>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proofErr w:type="spellEnd"/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proofErr w:type="spellEnd"/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proofErr w:type="spellStart"/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proofErr w:type="spellEnd"/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Price_for_min</w:t>
      </w:r>
      <w:proofErr w:type="spellEnd"/>
      <w:r w:rsidRPr="00D43E37">
        <w:rPr>
          <w:rFonts w:ascii="Segoe UI" w:hAnsi="Segoe UI" w:cs="Segoe UI"/>
        </w:rPr>
        <w:t>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: </w:t>
      </w:r>
      <w:proofErr w:type="spellStart"/>
      <w:r w:rsidRPr="00D43E37">
        <w:rPr>
          <w:rFonts w:ascii="Segoe UI" w:hAnsi="Segoe UI" w:cs="Segoe UI"/>
        </w:rPr>
        <w:t>Dicount</w:t>
      </w:r>
      <w:proofErr w:type="spellEnd"/>
      <w:r w:rsidRPr="00D43E37">
        <w:rPr>
          <w:rFonts w:ascii="Segoe UI" w:hAnsi="Segoe UI" w:cs="Segoe UI"/>
        </w:rPr>
        <w:t xml:space="preserve">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Bank_account</w:t>
      </w:r>
      <w:proofErr w:type="spellEnd"/>
      <w:r w:rsidRPr="00D43E37">
        <w:rPr>
          <w:rFonts w:ascii="Segoe UI" w:hAnsi="Segoe UI" w:cs="Segoe UI"/>
        </w:rPr>
        <w:t>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Bank_name</w:t>
      </w:r>
      <w:proofErr w:type="spellEnd"/>
      <w:r w:rsidRPr="00D43E37">
        <w:rPr>
          <w:rFonts w:ascii="Segoe UI" w:hAnsi="Segoe UI" w:cs="Segoe UI"/>
        </w:rPr>
        <w:t>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Payment_date</w:t>
      </w:r>
      <w:proofErr w:type="spellEnd"/>
      <w:r w:rsidRPr="00D43E37">
        <w:rPr>
          <w:rFonts w:ascii="Segoe UI" w:hAnsi="Segoe UI" w:cs="Segoe UI"/>
        </w:rPr>
        <w:t>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  <w:proofErr w:type="spellStart"/>
      <w:r w:rsidRPr="00D43E37">
        <w:rPr>
          <w:rFonts w:ascii="Segoe UI" w:hAnsi="Segoe UI" w:cs="Segoe UI"/>
        </w:rPr>
        <w:t>Payment_amount</w:t>
      </w:r>
      <w:proofErr w:type="spellEnd"/>
      <w:r w:rsidRPr="00D43E37">
        <w:rPr>
          <w:rFonts w:ascii="Segoe UI" w:hAnsi="Segoe UI" w:cs="Segoe UI"/>
        </w:rPr>
        <w:t>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="00347886"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 w:rsidR="00347886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Dim_Location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LocationID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04DF9">
        <w:rPr>
          <w:rFonts w:ascii="Segoe UI" w:hAnsi="Segoe UI" w:cs="Segoe UI"/>
          <w:color w:val="0D0D0D"/>
          <w:shd w:val="clear" w:color="auto" w:fill="FFFFFF"/>
        </w:rPr>
        <w:t>Dim_customer</w:t>
      </w:r>
      <w:proofErr w:type="spellEnd"/>
      <w:r w:rsidRPr="00D04DF9">
        <w:rPr>
          <w:rFonts w:ascii="Segoe UI" w:hAnsi="Segoe UI" w:cs="Segoe UI"/>
          <w:color w:val="0D0D0D"/>
          <w:shd w:val="clear" w:color="auto" w:fill="FFFFFF"/>
        </w:rPr>
        <w:t>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Dim_time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Dim_ride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Here we Identify the measurable and numeric data that we want to analyze. These are the facts, in the fact table. In our dataset,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ride_fact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table contains facts such as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RideDuration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MinutesPrice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ChargePercent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proofErr w:type="spellStart"/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  <w:proofErr w:type="spellEnd"/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  <w:proofErr w:type="spellEnd"/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uration</w:t>
            </w:r>
            <w:proofErr w:type="spellEnd"/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  <w:proofErr w:type="spellEnd"/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  <w:proofErr w:type="spellEnd"/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  <w:proofErr w:type="spellEnd"/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  <w:proofErr w:type="spellEnd"/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Online_ride_id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D78A9">
              <w:rPr>
                <w:color w:val="FFFFFF" w:themeColor="background1"/>
              </w:rPr>
              <w:t>Beginning_date_time_id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Ride_duration</w:t>
            </w:r>
            <w:proofErr w:type="spellEnd"/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  <w:proofErr w:type="spellEnd"/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  <w:proofErr w:type="spellEnd"/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  <w:proofErr w:type="spellEnd"/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  <w:proofErr w:type="spellEnd"/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  <w:proofErr w:type="spellEnd"/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  <w:proofErr w:type="spellEnd"/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proofErr w:type="spellStart"/>
            <w:r>
              <w:t>Int</w:t>
            </w:r>
            <w:proofErr w:type="spellEnd"/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  <w:proofErr w:type="spellEnd"/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  <w:proofErr w:type="spellEnd"/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  <w:proofErr w:type="spellEnd"/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  <w:proofErr w:type="spellEnd"/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beginning_id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Start_latitude</w:t>
            </w:r>
            <w:proofErr w:type="spellEnd"/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  <w:proofErr w:type="spellEnd"/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proofErr w:type="spellStart"/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  <w:proofErr w:type="spellEnd"/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proofErr w:type="spellStart"/>
            <w:r>
              <w:t>last_name</w:t>
            </w:r>
            <w:proofErr w:type="spellEnd"/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proofErr w:type="spellStart"/>
            <w:r>
              <w:t>birth_date</w:t>
            </w:r>
            <w:proofErr w:type="spellEnd"/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proofErr w:type="spellStart"/>
            <w:r>
              <w:t>bank_account</w:t>
            </w:r>
            <w:proofErr w:type="spellEnd"/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proofErr w:type="spellStart"/>
            <w:r>
              <w:t>bank_name</w:t>
            </w:r>
            <w:proofErr w:type="spellEnd"/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proofErr w:type="spellStart"/>
            <w:r>
              <w:t>customer_status</w:t>
            </w:r>
            <w:proofErr w:type="spellEnd"/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proofErr w:type="spellStart"/>
            <w:r>
              <w:t>update_dt</w:t>
            </w:r>
            <w:proofErr w:type="spellEnd"/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Last_name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Birth_date</w:t>
            </w:r>
            <w:proofErr w:type="spellEnd"/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proofErr w:type="spellStart"/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  <w:proofErr w:type="spellEnd"/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  <w:proofErr w:type="spellEnd"/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  <w:proofErr w:type="spellEnd"/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  <w:proofErr w:type="spellEnd"/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  <w:proofErr w:type="spellEnd"/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Beginning_time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Finish_date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Finish_time</w:t>
            </w:r>
            <w:proofErr w:type="spellEnd"/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proofErr w:type="spellStart"/>
      <w:r w:rsidRPr="00DE73FD">
        <w:rPr>
          <w:b/>
          <w:sz w:val="32"/>
        </w:rPr>
        <w:t>Dim_cycle</w:t>
      </w:r>
      <w:proofErr w:type="spellEnd"/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  <w:proofErr w:type="spellEnd"/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  <w:proofErr w:type="spellEnd"/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  <w:proofErr w:type="spellEnd"/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  <w:proofErr w:type="spellEnd"/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cycle_id</w:t>
            </w:r>
            <w:proofErr w:type="spellEnd"/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cycle_type</w:t>
            </w:r>
            <w:proofErr w:type="spellEnd"/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</w:rPr>
              <w:t>cycle_branch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update_dt</w:t>
            </w:r>
            <w:proofErr w:type="spellEnd"/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307D63BE" w:rsidR="00B40E0B" w:rsidRDefault="00B40E0B" w:rsidP="007A388D">
      <w:pPr>
        <w:pStyle w:val="BodyText"/>
      </w:pPr>
    </w:p>
    <w:p w14:paraId="556832A2" w14:textId="49F4AFFE" w:rsidR="00DF4B82" w:rsidRDefault="00DF4B82" w:rsidP="007A388D">
      <w:pPr>
        <w:pStyle w:val="BodyText"/>
      </w:pPr>
    </w:p>
    <w:p w14:paraId="4B108654" w14:textId="5CEE7953" w:rsidR="00DF4B82" w:rsidRDefault="00DF4B82" w:rsidP="007A388D">
      <w:pPr>
        <w:pStyle w:val="BodyText"/>
      </w:pPr>
    </w:p>
    <w:p w14:paraId="43B154CC" w14:textId="19BF2ABD" w:rsidR="00DF4B82" w:rsidRDefault="00DF4B82" w:rsidP="007A388D">
      <w:pPr>
        <w:pStyle w:val="BodyText"/>
      </w:pPr>
    </w:p>
    <w:p w14:paraId="55D75339" w14:textId="656BDDE5" w:rsidR="00DF4B82" w:rsidRDefault="00DF4B82" w:rsidP="007A388D">
      <w:pPr>
        <w:pStyle w:val="BodyText"/>
      </w:pPr>
    </w:p>
    <w:p w14:paraId="762C8483" w14:textId="2841EB5D" w:rsidR="00DF4B82" w:rsidRDefault="00DF4B82" w:rsidP="007A388D">
      <w:pPr>
        <w:pStyle w:val="BodyText"/>
      </w:pPr>
    </w:p>
    <w:p w14:paraId="03EF2807" w14:textId="119A7B26" w:rsidR="00DF4B82" w:rsidRDefault="00DF4B82" w:rsidP="007A388D">
      <w:pPr>
        <w:pStyle w:val="BodyText"/>
      </w:pPr>
    </w:p>
    <w:p w14:paraId="6E7322AA" w14:textId="6377B040" w:rsidR="00DF4B82" w:rsidRDefault="00DF4B82" w:rsidP="007A388D">
      <w:pPr>
        <w:pStyle w:val="BodyText"/>
      </w:pPr>
    </w:p>
    <w:p w14:paraId="01B16F68" w14:textId="6BFA002E" w:rsidR="00DF4B82" w:rsidRDefault="00DF4B82" w:rsidP="007A388D">
      <w:pPr>
        <w:pStyle w:val="BodyText"/>
      </w:pPr>
    </w:p>
    <w:p w14:paraId="70E5E7FC" w14:textId="04C99ECB" w:rsidR="00DF4B82" w:rsidRDefault="00DF4B82" w:rsidP="007A388D">
      <w:pPr>
        <w:pStyle w:val="BodyText"/>
      </w:pPr>
    </w:p>
    <w:p w14:paraId="45DD8AB1" w14:textId="61428836" w:rsidR="00DF4B82" w:rsidRDefault="00DF4B82" w:rsidP="007A388D">
      <w:pPr>
        <w:pStyle w:val="BodyText"/>
      </w:pPr>
    </w:p>
    <w:p w14:paraId="50706BBD" w14:textId="5280A170" w:rsidR="00DF4B82" w:rsidRDefault="00DF4B82" w:rsidP="007A388D">
      <w:pPr>
        <w:pStyle w:val="BodyText"/>
      </w:pPr>
    </w:p>
    <w:p w14:paraId="2BBE370E" w14:textId="4267081C" w:rsidR="00DF4B82" w:rsidRDefault="00DF4B82" w:rsidP="007A388D">
      <w:pPr>
        <w:pStyle w:val="BodyText"/>
      </w:pPr>
    </w:p>
    <w:p w14:paraId="05AEEF4B" w14:textId="741D3318" w:rsidR="00DF4B82" w:rsidRDefault="00DF4B82" w:rsidP="007A388D">
      <w:pPr>
        <w:pStyle w:val="BodyText"/>
      </w:pPr>
    </w:p>
    <w:p w14:paraId="1F3E11D6" w14:textId="066FE47B" w:rsidR="00DF4B82" w:rsidRDefault="00DF4B82" w:rsidP="007A388D">
      <w:pPr>
        <w:pStyle w:val="BodyText"/>
      </w:pPr>
    </w:p>
    <w:p w14:paraId="28742394" w14:textId="58F91308" w:rsidR="00DF4B82" w:rsidRDefault="00DF4B82" w:rsidP="007A388D">
      <w:pPr>
        <w:pStyle w:val="BodyText"/>
      </w:pPr>
    </w:p>
    <w:p w14:paraId="665C0055" w14:textId="77777777" w:rsidR="00DF4B82" w:rsidRDefault="00DF4B82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B515A50" w:rsidR="00426215" w:rsidRDefault="005108D5" w:rsidP="00426215">
      <w:pPr>
        <w:pStyle w:val="Heading1"/>
        <w:ind w:left="431" w:hanging="431"/>
      </w:pPr>
      <w:bookmarkStart w:id="19" w:name="_Toc155614192"/>
      <w:bookmarkStart w:id="20" w:name="_Hlk137549024"/>
      <w:bookmarkStart w:id="21" w:name="_Hlk314571188"/>
      <w:r w:rsidRPr="003C3313">
        <w:lastRenderedPageBreak/>
        <w:t>Business Layer 3NF</w:t>
      </w:r>
      <w:bookmarkEnd w:id="19"/>
    </w:p>
    <w:p w14:paraId="0B028CE0" w14:textId="13652D05" w:rsidR="00DF4B82" w:rsidRDefault="00DF4B82" w:rsidP="00DF4B82">
      <w:pPr>
        <w:pStyle w:val="BodyText"/>
      </w:pPr>
    </w:p>
    <w:p w14:paraId="2B7CDECD" w14:textId="47B45C4D" w:rsidR="00DF4B82" w:rsidRDefault="00DF4B82" w:rsidP="00DF4B82">
      <w:pPr>
        <w:pStyle w:val="BodyText"/>
      </w:pPr>
    </w:p>
    <w:p w14:paraId="6D45D85A" w14:textId="5A08007D" w:rsidR="00DF4B82" w:rsidRDefault="00DF4B82" w:rsidP="00DF4B82">
      <w:pPr>
        <w:pStyle w:val="BodyText"/>
      </w:pPr>
    </w:p>
    <w:p w14:paraId="0007B493" w14:textId="399B37C9" w:rsidR="00DF4B82" w:rsidRDefault="007B2B00" w:rsidP="00DF4B82">
      <w:pPr>
        <w:pStyle w:val="BodyText"/>
      </w:pPr>
      <w:r>
        <w:rPr>
          <w:noProof/>
        </w:rPr>
        <w:drawing>
          <wp:inline distT="0" distB="0" distL="0" distR="0" wp14:anchorId="12B7E8FF" wp14:editId="0651E2E9">
            <wp:extent cx="5941695" cy="5175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3NF_BIKE_RENT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64B" w14:textId="28759598" w:rsidR="00DF4B82" w:rsidRDefault="00DF4B82" w:rsidP="00DF4B82">
      <w:pPr>
        <w:pStyle w:val="BodyText"/>
      </w:pPr>
    </w:p>
    <w:p w14:paraId="41F8B76B" w14:textId="3233342C" w:rsidR="00DF4B82" w:rsidRDefault="00B53341" w:rsidP="00DF4B82">
      <w:pPr>
        <w:pStyle w:val="BodyText"/>
      </w:pPr>
      <w:r>
        <w:t>Description source table to 3NF</w:t>
      </w:r>
    </w:p>
    <w:p w14:paraId="308311B4" w14:textId="7B080CC3" w:rsidR="00EF7181" w:rsidRDefault="00B5334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t xml:space="preserve">To bring it to 3NF we need to define our entities. </w:t>
      </w:r>
      <w:r w:rsidRPr="00D70A62">
        <w:rPr>
          <w:rFonts w:ascii="Segoe UI" w:hAnsi="Segoe UI" w:cs="Segoe UI"/>
          <w:color w:val="0D0D0D"/>
          <w:shd w:val="clear" w:color="auto" w:fill="FFFFFF"/>
        </w:rPr>
        <w:br/>
        <w:t>Here we’ll have cycle, customer, bank, location, payment and rental entities. Considering that each attribute should be fully dependent on PK we split by entity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and add PK for each table</w:t>
      </w:r>
      <w:r w:rsidRPr="00D70A62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D70A62">
        <w:rPr>
          <w:rFonts w:ascii="Segoe UI" w:hAnsi="Segoe UI" w:cs="Segoe UI"/>
          <w:color w:val="0D0D0D"/>
          <w:shd w:val="clear" w:color="auto" w:fill="FFFFFF"/>
        </w:rPr>
        <w:t>E.g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 xml:space="preserve"> all attributes which are related with payment find place in payment table. The same for all entities. Here we have a bridge table </w:t>
      </w:r>
      <w:proofErr w:type="spellStart"/>
      <w:r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>, because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a customer can have account in many banks and of course bank can have many customers.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CE_Rentals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we store exact info about rental (transactions) how long is rental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rudation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who rented</w:t>
      </w:r>
      <w:r w:rsidR="009B3955">
        <w:rPr>
          <w:rFonts w:ascii="Segoe UI" w:hAnsi="Segoe UI" w:cs="Segoe UI"/>
          <w:color w:val="0D0D0D"/>
          <w:shd w:val="clear" w:color="auto" w:fill="FFFFFF"/>
        </w:rPr>
        <w:t>,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location, in what season was a cycle rented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 etc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. Almost all tables 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have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source triplet, except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table which is a bridge table.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source_system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we’ll later add exact schema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name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where the data was captured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Source_entity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will refer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table name where the data came from and finally in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SRC_id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B3955">
        <w:rPr>
          <w:rFonts w:ascii="Segoe UI" w:hAnsi="Segoe UI" w:cs="Segoe UI"/>
          <w:color w:val="0D0D0D"/>
          <w:shd w:val="clear" w:color="auto" w:fill="FFFFFF"/>
        </w:rPr>
        <w:t>which is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natural key to identify exact row. Couple words about SRC_ID. As we know SRC_ID shoul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d be </w:t>
      </w:r>
      <w:proofErr w:type="spellStart"/>
      <w:r w:rsidR="009B3955">
        <w:rPr>
          <w:rFonts w:ascii="Segoe UI" w:hAnsi="Segoe UI" w:cs="Segoe UI"/>
          <w:color w:val="0D0D0D"/>
          <w:shd w:val="clear" w:color="auto" w:fill="FFFFFF"/>
        </w:rPr>
        <w:t>natural_key</w:t>
      </w:r>
      <w:proofErr w:type="spellEnd"/>
      <w:r w:rsidR="009B3955">
        <w:rPr>
          <w:rFonts w:ascii="Segoe UI" w:hAnsi="Segoe UI" w:cs="Segoe UI"/>
          <w:color w:val="0D0D0D"/>
          <w:shd w:val="clear" w:color="auto" w:fill="FFFFFF"/>
        </w:rPr>
        <w:t>. I</w:t>
      </w:r>
      <w:r w:rsidR="00EF7181">
        <w:rPr>
          <w:rFonts w:ascii="Segoe UI" w:hAnsi="Segoe UI" w:cs="Segoe UI"/>
          <w:color w:val="0D0D0D"/>
          <w:shd w:val="clear" w:color="auto" w:fill="FFFFFF"/>
        </w:rPr>
        <w:t>nitially the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we had it was 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ride_id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9A5687" w:rsidRPr="00D70A62">
        <w:rPr>
          <w:rFonts w:ascii="Segoe UI" w:hAnsi="Segoe UI" w:cs="Segoe UI"/>
          <w:color w:val="0D0D0D"/>
          <w:shd w:val="clear" w:color="auto" w:fill="FFFFFF"/>
        </w:rPr>
        <w:t>online_ride_id</w:t>
      </w:r>
      <w:proofErr w:type="spellEnd"/>
      <w:r w:rsidR="009A5687" w:rsidRPr="00D70A62">
        <w:rPr>
          <w:rFonts w:ascii="Segoe UI" w:hAnsi="Segoe UI" w:cs="Segoe UI"/>
          <w:color w:val="0D0D0D"/>
          <w:shd w:val="clear" w:color="auto" w:fill="FFFFFF"/>
        </w:rPr>
        <w:t>) for the rest we create a natural key which will identify unique</w:t>
      </w:r>
      <w:r w:rsidR="009B3955">
        <w:rPr>
          <w:rFonts w:ascii="Segoe UI" w:hAnsi="Segoe UI" w:cs="Segoe UI"/>
          <w:color w:val="0D0D0D"/>
          <w:shd w:val="clear" w:color="auto" w:fill="FFFFFF"/>
        </w:rPr>
        <w:t>ness of a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row.</w:t>
      </w:r>
    </w:p>
    <w:p w14:paraId="2FB9365A" w14:textId="460E00D3" w:rsidR="009B3955" w:rsidRDefault="009A5687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In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CE_Cycles</w:t>
      </w:r>
      <w:r w:rsidRPr="00D70A62">
        <w:rPr>
          <w:rFonts w:ascii="Segoe UI" w:hAnsi="Segoe UI" w:cs="Segoe UI"/>
          <w:color w:val="0D0D0D"/>
          <w:shd w:val="clear" w:color="auto" w:fill="FFFFFF"/>
        </w:rPr>
        <w:t>_SCD</w:t>
      </w:r>
      <w:proofErr w:type="spellEnd"/>
      <w:r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the combination of cycle type and brand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, it’s SCD type 2, which we will discuss later in this description.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email address, which is in general unique for each person, that’s why we decide to set it as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email_SRC_ID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9B3955">
        <w:rPr>
          <w:rFonts w:ascii="Segoe UI" w:hAnsi="Segoe UI" w:cs="Segoe UI"/>
          <w:color w:val="0D0D0D"/>
          <w:shd w:val="clear" w:color="auto" w:fill="FFFFFF"/>
        </w:rPr>
        <w:t xml:space="preserve"> it will be </w:t>
      </w:r>
      <w:proofErr w:type="spellStart"/>
      <w:r w:rsidR="009B3955">
        <w:rPr>
          <w:rFonts w:ascii="Segoe UI" w:hAnsi="Segoe UI" w:cs="Segoe UI"/>
          <w:color w:val="0D0D0D"/>
          <w:shd w:val="clear" w:color="auto" w:fill="FFFFFF"/>
        </w:rPr>
        <w:t>bank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_account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because it’s also unique for each person and can be a natural key, it’s called as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bank_account_SRC_ID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. In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CE_Location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to identify unique row we can use concatenation of start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lang</w:t>
      </w:r>
      <w:proofErr w:type="spellEnd"/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, long and end land, long which we call </w:t>
      </w:r>
      <w:proofErr w:type="spellStart"/>
      <w:r w:rsidR="00D70A62" w:rsidRPr="00D70A62">
        <w:rPr>
          <w:rFonts w:ascii="Segoe UI" w:hAnsi="Segoe UI" w:cs="Segoe UI"/>
          <w:color w:val="0D0D0D"/>
          <w:shd w:val="clear" w:color="auto" w:fill="FFFFFF"/>
        </w:rPr>
        <w:t>coordinate_SRC_ID</w:t>
      </w:r>
      <w:proofErr w:type="spellEnd"/>
      <w:r w:rsidR="00D70A62">
        <w:rPr>
          <w:rFonts w:ascii="Segoe UI" w:hAnsi="Segoe UI" w:cs="Segoe UI"/>
          <w:color w:val="0D0D0D"/>
          <w:shd w:val="clear" w:color="auto" w:fill="FFFFFF"/>
        </w:rPr>
        <w:t>. In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A62">
        <w:rPr>
          <w:rFonts w:ascii="Segoe UI" w:hAnsi="Segoe UI" w:cs="Segoe UI"/>
          <w:color w:val="0D0D0D"/>
          <w:shd w:val="clear" w:color="auto" w:fill="FFFFFF"/>
        </w:rPr>
        <w:t>CE_P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ayment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the we create natural key using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customer_id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 and payment date, and we call it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customer_payment_dt_SRC_ID</w:t>
      </w:r>
      <w:proofErr w:type="spellEnd"/>
      <w:r w:rsidR="00EF7181">
        <w:rPr>
          <w:rFonts w:ascii="Segoe UI" w:hAnsi="Segoe UI" w:cs="Segoe UI"/>
          <w:color w:val="0D0D0D"/>
          <w:shd w:val="clear" w:color="auto" w:fill="FFFFFF"/>
        </w:rPr>
        <w:t xml:space="preserve">. Finally, CE_RENTALS we have natural key from our source which we’ll call as </w:t>
      </w:r>
      <w:proofErr w:type="spellStart"/>
      <w:r w:rsidR="00EF7181">
        <w:rPr>
          <w:rFonts w:ascii="Segoe UI" w:hAnsi="Segoe UI" w:cs="Segoe UI"/>
          <w:color w:val="0D0D0D"/>
          <w:shd w:val="clear" w:color="auto" w:fill="FFFFFF"/>
        </w:rPr>
        <w:t>ride_SRC_ID</w:t>
      </w:r>
      <w:proofErr w:type="spellEnd"/>
      <w:r w:rsidR="009B3955">
        <w:rPr>
          <w:rFonts w:ascii="Segoe UI" w:hAnsi="Segoe UI" w:cs="Segoe UI"/>
          <w:color w:val="0D0D0D"/>
          <w:shd w:val="clear" w:color="auto" w:fill="FFFFFF"/>
        </w:rPr>
        <w:t>.</w:t>
      </w:r>
    </w:p>
    <w:p w14:paraId="0C797074" w14:textId="7D30A1EF" w:rsidR="00B325DF" w:rsidRDefault="00EF718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our </w:t>
      </w:r>
      <w:r w:rsidR="0084693A">
        <w:rPr>
          <w:rFonts w:ascii="Segoe UI" w:hAnsi="Segoe UI" w:cs="Segoe UI"/>
          <w:color w:val="0D0D0D"/>
          <w:shd w:val="clear" w:color="auto" w:fill="FFFFFF"/>
        </w:rPr>
        <w:t>task we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have one table in SCD Type 2</w:t>
      </w:r>
      <w:r w:rsidR="00040EF7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Considering that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CE_Cycle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693A">
        <w:rPr>
          <w:rFonts w:ascii="Segoe UI" w:hAnsi="Segoe UI" w:cs="Segoe UI"/>
          <w:color w:val="0D0D0D"/>
          <w:shd w:val="clear" w:color="auto" w:fill="FFFFFF"/>
        </w:rPr>
        <w:t xml:space="preserve">is a table where the date is not changing every day. It’s not a part of transactions but we use it in our </w:t>
      </w:r>
      <w:proofErr w:type="spellStart"/>
      <w:r w:rsidR="0084693A">
        <w:rPr>
          <w:rFonts w:ascii="Segoe UI" w:hAnsi="Segoe UI" w:cs="Segoe UI"/>
          <w:color w:val="0D0D0D"/>
          <w:shd w:val="clear" w:color="auto" w:fill="FFFFFF"/>
        </w:rPr>
        <w:t>CE_Rentals</w:t>
      </w:r>
      <w:proofErr w:type="spellEnd"/>
      <w:r w:rsidR="0084693A">
        <w:rPr>
          <w:rFonts w:ascii="Segoe UI" w:hAnsi="Segoe UI" w:cs="Segoe UI"/>
          <w:color w:val="0D0D0D"/>
          <w:shd w:val="clear" w:color="auto" w:fill="FFFFFF"/>
        </w:rPr>
        <w:t xml:space="preserve"> to know which type of bike was rented and the price. In this case the attribute that can be changed is </w:t>
      </w:r>
      <w:proofErr w:type="spellStart"/>
      <w:r w:rsidR="0084693A">
        <w:rPr>
          <w:rFonts w:ascii="Segoe UI" w:hAnsi="Segoe UI" w:cs="Segoe UI"/>
          <w:color w:val="0D0D0D"/>
          <w:shd w:val="clear" w:color="auto" w:fill="FFFFFF"/>
        </w:rPr>
        <w:t>minutes_price</w:t>
      </w:r>
      <w:proofErr w:type="spellEnd"/>
      <w:r w:rsidR="0084693A">
        <w:rPr>
          <w:rFonts w:ascii="Segoe UI" w:hAnsi="Segoe UI" w:cs="Segoe UI"/>
          <w:color w:val="0D0D0D"/>
          <w:shd w:val="clear" w:color="auto" w:fill="FFFFFF"/>
        </w:rPr>
        <w:t xml:space="preserve">, but we need to store old price for the future analytical purposes. 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Using type 2 we also store the date when the value was changed and end date of old value. The end of new value we set like 01/01/9999 an unreal date in the future. </w:t>
      </w:r>
      <w:r w:rsidR="0084693A">
        <w:rPr>
          <w:rFonts w:ascii="Segoe UI" w:hAnsi="Segoe UI" w:cs="Segoe UI"/>
          <w:color w:val="0D0D0D"/>
          <w:shd w:val="clear" w:color="auto" w:fill="FFFFFF"/>
        </w:rPr>
        <w:t>That’s the reason I have chosen CE_CYCLE which can be as SCD TYPE 2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 where can the </w:t>
      </w:r>
      <w:proofErr w:type="spellStart"/>
      <w:r w:rsidR="00B325DF">
        <w:rPr>
          <w:rFonts w:ascii="Segoe UI" w:hAnsi="Segoe UI" w:cs="Segoe UI"/>
          <w:color w:val="0D0D0D"/>
          <w:shd w:val="clear" w:color="auto" w:fill="FFFFFF"/>
        </w:rPr>
        <w:t>minutes_price</w:t>
      </w:r>
      <w:proofErr w:type="spellEnd"/>
      <w:r w:rsidR="00B325DF">
        <w:rPr>
          <w:rFonts w:ascii="Segoe UI" w:hAnsi="Segoe UI" w:cs="Segoe UI"/>
          <w:color w:val="0D0D0D"/>
          <w:shd w:val="clear" w:color="auto" w:fill="FFFFFF"/>
        </w:rPr>
        <w:t xml:space="preserve"> be changed and the change history is important for us</w:t>
      </w:r>
      <w:r w:rsidR="0084693A">
        <w:rPr>
          <w:rFonts w:ascii="Segoe UI" w:hAnsi="Segoe UI" w:cs="Segoe UI"/>
          <w:color w:val="0D0D0D"/>
          <w:shd w:val="clear" w:color="auto" w:fill="FFFFFF"/>
        </w:rPr>
        <w:t>.</w:t>
      </w:r>
    </w:p>
    <w:p w14:paraId="7BBA8F2A" w14:textId="16339185" w:rsidR="00DF4B82" w:rsidRPr="00B325DF" w:rsidRDefault="00B325DF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rest tables in Type 1 (As it was mentioned in naming convention) which </w:t>
      </w:r>
      <w:r w:rsidR="00040EF7">
        <w:rPr>
          <w:rFonts w:ascii="Segoe UI" w:hAnsi="Segoe UI" w:cs="Segoe UI"/>
          <w:color w:val="0D0D0D"/>
          <w:shd w:val="clear" w:color="auto" w:fill="FFFFFF"/>
        </w:rPr>
        <w:t xml:space="preserve">is to </w:t>
      </w:r>
      <w:r>
        <w:rPr>
          <w:rFonts w:ascii="Segoe UI" w:hAnsi="Segoe UI" w:cs="Segoe UI"/>
          <w:color w:val="0D0D0D"/>
          <w:shd w:val="clear" w:color="auto" w:fill="FFFFFF"/>
        </w:rPr>
        <w:t>overwrite</w:t>
      </w:r>
      <w:r w:rsidR="00040EF7" w:rsidRPr="00040EF7">
        <w:rPr>
          <w:rFonts w:ascii="Segoe UI" w:hAnsi="Segoe UI" w:cs="Segoe UI"/>
          <w:color w:val="0D0D0D"/>
          <w:shd w:val="clear" w:color="auto" w:fill="FFFFFF"/>
        </w:rPr>
        <w:t xml:space="preserve"> the old value</w:t>
      </w:r>
      <w:r w:rsidR="00D13FC2">
        <w:rPr>
          <w:rFonts w:ascii="Segoe UI" w:hAnsi="Segoe UI" w:cs="Segoe UI"/>
          <w:color w:val="0D0D0D"/>
          <w:shd w:val="clear" w:color="auto" w:fill="FFFFFF"/>
        </w:rPr>
        <w:t xml:space="preserve"> but it depends on business. I this case the other tables can have a need for some changes to overwrite some values. That’s also one of the reasons I make other tables (</w:t>
      </w:r>
      <w:proofErr w:type="spellStart"/>
      <w:r w:rsidR="00D13FC2">
        <w:rPr>
          <w:rFonts w:ascii="Segoe UI" w:hAnsi="Segoe UI" w:cs="Segoe UI"/>
          <w:color w:val="0D0D0D"/>
          <w:shd w:val="clear" w:color="auto" w:fill="FFFFFF"/>
        </w:rPr>
        <w:t>CE_Rentals</w:t>
      </w:r>
      <w:proofErr w:type="spellEnd"/>
      <w:r w:rsidR="00D13FC2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D13FC2">
        <w:rPr>
          <w:rFonts w:ascii="Segoe UI" w:hAnsi="Segoe UI" w:cs="Segoe UI"/>
          <w:color w:val="0D0D0D"/>
          <w:shd w:val="clear" w:color="auto" w:fill="FFFFFF"/>
        </w:rPr>
        <w:t>CE_Customers</w:t>
      </w:r>
      <w:proofErr w:type="spellEnd"/>
      <w:r w:rsidR="00D13FC2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D13FC2">
        <w:rPr>
          <w:rFonts w:ascii="Segoe UI" w:hAnsi="Segoe UI" w:cs="Segoe UI"/>
          <w:color w:val="0D0D0D"/>
          <w:shd w:val="clear" w:color="auto" w:fill="FFFFFF"/>
        </w:rPr>
        <w:t>CE_Payments</w:t>
      </w:r>
      <w:proofErr w:type="spellEnd"/>
      <w:r w:rsidR="00D13FC2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D13FC2">
        <w:rPr>
          <w:rFonts w:ascii="Segoe UI" w:hAnsi="Segoe UI" w:cs="Segoe UI"/>
          <w:color w:val="0D0D0D"/>
          <w:shd w:val="clear" w:color="auto" w:fill="FFFFFF"/>
        </w:rPr>
        <w:t>CE_Locations</w:t>
      </w:r>
      <w:proofErr w:type="spellEnd"/>
      <w:r w:rsidR="00D13FC2">
        <w:rPr>
          <w:rFonts w:ascii="Segoe UI" w:hAnsi="Segoe UI" w:cs="Segoe UI"/>
          <w:color w:val="0D0D0D"/>
          <w:shd w:val="clear" w:color="auto" w:fill="FFFFFF"/>
        </w:rPr>
        <w:t>) SCD Type 1.</w:t>
      </w:r>
    </w:p>
    <w:p w14:paraId="35B9BB79" w14:textId="64519EC4" w:rsidR="00DF4B82" w:rsidRDefault="00DF4B82" w:rsidP="00DF4B82">
      <w:pPr>
        <w:pStyle w:val="BodyText"/>
      </w:pPr>
    </w:p>
    <w:p w14:paraId="2A44B3A6" w14:textId="3325DA86" w:rsidR="00AE1EF7" w:rsidRDefault="00AE1EF7" w:rsidP="00DF4B82">
      <w:pPr>
        <w:pStyle w:val="BodyText"/>
      </w:pPr>
    </w:p>
    <w:p w14:paraId="4E3D19D9" w14:textId="1C7C3D76" w:rsidR="00AE1EF7" w:rsidRDefault="00AE1EF7" w:rsidP="00DF4B82">
      <w:pPr>
        <w:pStyle w:val="BodyText"/>
      </w:pPr>
    </w:p>
    <w:p w14:paraId="654E887E" w14:textId="060E188D" w:rsidR="00AE1EF7" w:rsidRDefault="00AE1EF7" w:rsidP="00DF4B82">
      <w:pPr>
        <w:pStyle w:val="BodyText"/>
      </w:pPr>
    </w:p>
    <w:p w14:paraId="65D08A73" w14:textId="4820B165" w:rsidR="00AE1EF7" w:rsidRDefault="00AE1EF7" w:rsidP="00DF4B82">
      <w:pPr>
        <w:pStyle w:val="BodyText"/>
      </w:pPr>
    </w:p>
    <w:p w14:paraId="29425B11" w14:textId="5198CF08" w:rsidR="00AE1EF7" w:rsidRDefault="00AE1EF7" w:rsidP="00DF4B82">
      <w:pPr>
        <w:pStyle w:val="BodyText"/>
      </w:pPr>
    </w:p>
    <w:p w14:paraId="6E4B3A20" w14:textId="66AF9327" w:rsidR="00AE1EF7" w:rsidRDefault="00AE1EF7" w:rsidP="00DF4B82">
      <w:pPr>
        <w:pStyle w:val="BodyText"/>
      </w:pPr>
    </w:p>
    <w:p w14:paraId="78AD1F99" w14:textId="62A37005" w:rsidR="00AE1EF7" w:rsidRDefault="00AE1EF7" w:rsidP="00DF4B82">
      <w:pPr>
        <w:pStyle w:val="BodyText"/>
      </w:pPr>
    </w:p>
    <w:p w14:paraId="330D5BF0" w14:textId="58F94B50" w:rsidR="00AE1EF7" w:rsidRDefault="00AE1EF7" w:rsidP="00DF4B82">
      <w:pPr>
        <w:pStyle w:val="BodyText"/>
      </w:pPr>
    </w:p>
    <w:p w14:paraId="6ECB2DF3" w14:textId="75E95993" w:rsidR="00AE1EF7" w:rsidRDefault="00AE1EF7" w:rsidP="00DF4B82">
      <w:pPr>
        <w:pStyle w:val="BodyText"/>
      </w:pPr>
    </w:p>
    <w:p w14:paraId="141E57F6" w14:textId="5016CA3F" w:rsidR="00AE1EF7" w:rsidRDefault="00AE1EF7" w:rsidP="00DF4B82">
      <w:pPr>
        <w:pStyle w:val="BodyText"/>
      </w:pPr>
    </w:p>
    <w:p w14:paraId="1559A6BC" w14:textId="78B874A1" w:rsidR="00AE1EF7" w:rsidRDefault="00AE1EF7" w:rsidP="00DF4B82">
      <w:pPr>
        <w:pStyle w:val="BodyText"/>
      </w:pPr>
    </w:p>
    <w:p w14:paraId="575F393A" w14:textId="438044BD" w:rsidR="00AE1EF7" w:rsidRDefault="00AE1EF7" w:rsidP="00DF4B82">
      <w:pPr>
        <w:pStyle w:val="BodyText"/>
      </w:pPr>
    </w:p>
    <w:p w14:paraId="2AD9D855" w14:textId="58EEA589" w:rsidR="00AE1EF7" w:rsidRDefault="00AE1EF7" w:rsidP="00DF4B82">
      <w:pPr>
        <w:pStyle w:val="BodyText"/>
      </w:pPr>
    </w:p>
    <w:p w14:paraId="5651633E" w14:textId="6F4AAD89" w:rsidR="00AE1EF7" w:rsidRDefault="00AE1EF7" w:rsidP="00DF4B82">
      <w:pPr>
        <w:pStyle w:val="BodyText"/>
      </w:pPr>
    </w:p>
    <w:p w14:paraId="1EF04E65" w14:textId="455644AC" w:rsidR="00AE1EF7" w:rsidRDefault="00AE1EF7" w:rsidP="00DF4B82">
      <w:pPr>
        <w:pStyle w:val="BodyText"/>
      </w:pPr>
    </w:p>
    <w:p w14:paraId="199561E3" w14:textId="77777777" w:rsidR="00AE1EF7" w:rsidRDefault="00AE1EF7" w:rsidP="00DF4B82">
      <w:pPr>
        <w:pStyle w:val="BodyText"/>
      </w:pPr>
    </w:p>
    <w:p w14:paraId="71BAC59C" w14:textId="566A9D36" w:rsidR="00AE1EF7" w:rsidRDefault="00AE1EF7" w:rsidP="00DF4B82">
      <w:pPr>
        <w:pStyle w:val="BodyText"/>
      </w:pPr>
    </w:p>
    <w:p w14:paraId="531E00F9" w14:textId="18647062" w:rsidR="00AE1EF7" w:rsidRDefault="00AE1EF7" w:rsidP="00DF4B82">
      <w:pPr>
        <w:pStyle w:val="BodyText"/>
      </w:pPr>
    </w:p>
    <w:p w14:paraId="60381373" w14:textId="78F743FF" w:rsidR="00AE1EF7" w:rsidRDefault="00AE1EF7" w:rsidP="00DF4B82">
      <w:pPr>
        <w:pStyle w:val="BodyText"/>
      </w:pPr>
    </w:p>
    <w:p w14:paraId="40F8817A" w14:textId="2EDEC76B" w:rsidR="00AE1EF7" w:rsidRDefault="00AE1EF7" w:rsidP="00DF4B82">
      <w:pPr>
        <w:pStyle w:val="BodyText"/>
      </w:pPr>
    </w:p>
    <w:p w14:paraId="33951403" w14:textId="77777777" w:rsidR="00AE1EF7" w:rsidRPr="00DF4B82" w:rsidRDefault="00AE1EF7" w:rsidP="00DF4B82">
      <w:pPr>
        <w:pStyle w:val="BodyText"/>
      </w:pPr>
    </w:p>
    <w:p w14:paraId="333A1E3B" w14:textId="22C42DB7" w:rsidR="005108D5" w:rsidRDefault="005108D5" w:rsidP="005108D5">
      <w:pPr>
        <w:pStyle w:val="Heading1"/>
        <w:ind w:left="431" w:hanging="431"/>
      </w:pPr>
      <w:bookmarkStart w:id="22" w:name="_Toc155614193"/>
      <w:bookmarkEnd w:id="20"/>
      <w:r w:rsidRPr="003C3313">
        <w:t>Business Layer Dimensional Model</w:t>
      </w:r>
      <w:bookmarkEnd w:id="22"/>
    </w:p>
    <w:p w14:paraId="5B1A973A" w14:textId="1D003457" w:rsidR="00AE1EF7" w:rsidRDefault="00AE1EF7" w:rsidP="00AE1EF7">
      <w:pPr>
        <w:pStyle w:val="BodyText"/>
      </w:pPr>
    </w:p>
    <w:p w14:paraId="320A4EB7" w14:textId="77777777" w:rsidR="00AE1EF7" w:rsidRDefault="00AE1EF7" w:rsidP="00AE1EF7">
      <w:pPr>
        <w:pStyle w:val="BodyText"/>
        <w:rPr>
          <w:noProof/>
        </w:rPr>
      </w:pPr>
    </w:p>
    <w:p w14:paraId="12BFAB78" w14:textId="77777777" w:rsidR="00AE1EF7" w:rsidRDefault="00AE1EF7" w:rsidP="00AE1EF7">
      <w:pPr>
        <w:pStyle w:val="BodyText"/>
        <w:rPr>
          <w:noProof/>
        </w:rPr>
      </w:pPr>
    </w:p>
    <w:p w14:paraId="2BE4A4E7" w14:textId="6AD53CC7" w:rsidR="00AE1EF7" w:rsidRDefault="00601239" w:rsidP="00AE1EF7">
      <w:pPr>
        <w:pStyle w:val="BodyText"/>
      </w:pPr>
      <w:r>
        <w:rPr>
          <w:noProof/>
        </w:rPr>
        <w:drawing>
          <wp:inline distT="0" distB="0" distL="0" distR="0" wp14:anchorId="11898D7D" wp14:editId="5A318A1F">
            <wp:extent cx="5941695" cy="36785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_schema_Cycl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F445" w14:textId="697E643A" w:rsidR="00AE1EF7" w:rsidRDefault="00AE1EF7" w:rsidP="00AE1EF7">
      <w:pPr>
        <w:pStyle w:val="BodyText"/>
      </w:pPr>
    </w:p>
    <w:p w14:paraId="30D7EE1F" w14:textId="4260223A" w:rsidR="00AE1EF7" w:rsidRDefault="00AE1EF7" w:rsidP="00AE1EF7">
      <w:pPr>
        <w:pStyle w:val="BodyText"/>
      </w:pPr>
      <w:r>
        <w:t>describe all your metrics</w:t>
      </w:r>
    </w:p>
    <w:p w14:paraId="7D0DD027" w14:textId="49ED371B" w:rsidR="00AE1EF7" w:rsidRDefault="00AE1EF7" w:rsidP="00AE1EF7">
      <w:pPr>
        <w:pStyle w:val="BodyText"/>
      </w:pPr>
      <w:r>
        <w:t xml:space="preserve">In </w:t>
      </w:r>
      <w:proofErr w:type="gramStart"/>
      <w:r>
        <w:t>fact</w:t>
      </w:r>
      <w:proofErr w:type="gramEnd"/>
      <w:r>
        <w:t xml:space="preserve"> table we get amount that should be paid, it’s in USD, </w:t>
      </w:r>
      <w:bookmarkStart w:id="23" w:name="_GoBack"/>
      <w:bookmarkEnd w:id="23"/>
    </w:p>
    <w:p w14:paraId="2C67F388" w14:textId="6F95BBCB" w:rsidR="00AE1EF7" w:rsidRDefault="00AE1EF7" w:rsidP="00AE1EF7">
      <w:pPr>
        <w:pStyle w:val="BodyText"/>
      </w:pPr>
      <w:r>
        <w:t xml:space="preserve">We get amount multiplying </w:t>
      </w:r>
      <w:proofErr w:type="spellStart"/>
      <w:r>
        <w:t>rental_duration</w:t>
      </w:r>
      <w:proofErr w:type="spellEnd"/>
      <w:r>
        <w:t xml:space="preserve"> * </w:t>
      </w:r>
      <w:proofErr w:type="spellStart"/>
      <w:r>
        <w:t>disount_percent</w:t>
      </w:r>
      <w:proofErr w:type="spellEnd"/>
      <w:r>
        <w:t xml:space="preserve"> * </w:t>
      </w:r>
      <w:proofErr w:type="spellStart"/>
      <w:r>
        <w:t>minutes_price</w:t>
      </w:r>
      <w:proofErr w:type="spellEnd"/>
    </w:p>
    <w:p w14:paraId="5E5249DD" w14:textId="163EE21C" w:rsidR="00AE1EF7" w:rsidRDefault="00AE1EF7" w:rsidP="00AE1EF7">
      <w:pPr>
        <w:pStyle w:val="BodyText"/>
      </w:pPr>
    </w:p>
    <w:p w14:paraId="0574FE74" w14:textId="21940603" w:rsidR="00AE1EF7" w:rsidRDefault="00AE1EF7" w:rsidP="00AE1EF7">
      <w:pPr>
        <w:pStyle w:val="BodyText"/>
      </w:pPr>
      <w:r>
        <w:t>Discount is between 0,8 to 1. If the client don’t have discount then it multiplies by 1.</w:t>
      </w:r>
      <w:r>
        <w:br/>
        <w:t xml:space="preserve">Discount depends on </w:t>
      </w:r>
      <w:proofErr w:type="spellStart"/>
      <w:r>
        <w:t>rental_duration</w:t>
      </w:r>
      <w:proofErr w:type="spellEnd"/>
      <w:r>
        <w:t>. E.g. rental duration more than 10 minutes then discount is 0,9</w:t>
      </w:r>
    </w:p>
    <w:p w14:paraId="46B76B92" w14:textId="694C31E0" w:rsidR="00AE1EF7" w:rsidRDefault="00AE1EF7" w:rsidP="00AE1EF7">
      <w:pPr>
        <w:pStyle w:val="BodyText"/>
      </w:pPr>
      <w:r>
        <w:t>More than 30 minutes 0,8.</w:t>
      </w:r>
    </w:p>
    <w:p w14:paraId="4F3123C2" w14:textId="6309C99C" w:rsidR="00AE1EF7" w:rsidRDefault="00AE1EF7" w:rsidP="00AE1EF7">
      <w:pPr>
        <w:pStyle w:val="BodyText"/>
      </w:pPr>
    </w:p>
    <w:p w14:paraId="098862BB" w14:textId="77777777" w:rsidR="00AE1EF7" w:rsidRPr="00AE1EF7" w:rsidRDefault="00AE1EF7" w:rsidP="00AE1EF7">
      <w:pPr>
        <w:pStyle w:val="BodyText"/>
      </w:pPr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1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3CC11" w14:textId="77777777" w:rsidR="003C3E63" w:rsidRDefault="003C3E63" w:rsidP="00500742">
      <w:pPr>
        <w:spacing w:line="240" w:lineRule="auto"/>
      </w:pPr>
      <w:r>
        <w:separator/>
      </w:r>
    </w:p>
  </w:endnote>
  <w:endnote w:type="continuationSeparator" w:id="0">
    <w:p w14:paraId="6237B4A4" w14:textId="77777777" w:rsidR="003C3E63" w:rsidRDefault="003C3E63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552196E9" w:rsidR="00DF4B82" w:rsidRPr="00851FAD" w:rsidRDefault="00DF4B82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01239">
      <w:rPr>
        <w:rStyle w:val="PageNumber"/>
        <w:rFonts w:eastAsia="MS Gothic"/>
        <w:noProof/>
        <w:sz w:val="18"/>
        <w:szCs w:val="18"/>
      </w:rPr>
      <w:t>12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4B82" w14:paraId="75EEBB7A" w14:textId="77777777" w:rsidTr="00AA4D27">
      <w:tc>
        <w:tcPr>
          <w:tcW w:w="8472" w:type="dxa"/>
        </w:tcPr>
        <w:p w14:paraId="0DCC6942" w14:textId="49A2C001" w:rsidR="00DF4B82" w:rsidRDefault="009E786D" w:rsidP="00AA4D27">
          <w:pPr>
            <w:pStyle w:val="Footer"/>
          </w:pPr>
          <w:fldSimple w:instr=" DOCPROPERTY  Classification  \* MERGEFORMAT ">
            <w:r w:rsidR="00DF4B82">
              <w:t>CONFIDENTIAL</w:t>
            </w:r>
          </w:fldSimple>
          <w:r w:rsidR="00DF4B82">
            <w:tab/>
          </w:r>
        </w:p>
      </w:tc>
    </w:tr>
  </w:tbl>
  <w:p w14:paraId="629B217E" w14:textId="77777777" w:rsidR="00DF4B82" w:rsidRPr="00205D53" w:rsidRDefault="00DF4B82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F4B82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F4B82" w:rsidRDefault="00DF4B82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F4B82" w:rsidRDefault="00DF4B82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F4B82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F4B82" w:rsidRDefault="009E786D" w:rsidP="00AA4D27">
          <w:pPr>
            <w:pStyle w:val="Footer"/>
          </w:pPr>
          <w:fldSimple w:instr=" DOCPROPERTY  Classification  \* MERGEFORMAT ">
            <w:r w:rsidR="00DF4B82">
              <w:t>CONFIDENTIAL</w:t>
            </w:r>
          </w:fldSimple>
        </w:p>
      </w:tc>
    </w:tr>
  </w:tbl>
  <w:p w14:paraId="56E23E29" w14:textId="77777777" w:rsidR="00DF4B82" w:rsidRDefault="00DF4B82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CA8CD" w14:textId="77777777" w:rsidR="003C3E63" w:rsidRDefault="003C3E63" w:rsidP="00500742">
      <w:pPr>
        <w:spacing w:line="240" w:lineRule="auto"/>
      </w:pPr>
      <w:r>
        <w:separator/>
      </w:r>
    </w:p>
  </w:footnote>
  <w:footnote w:type="continuationSeparator" w:id="0">
    <w:p w14:paraId="555C6153" w14:textId="77777777" w:rsidR="003C3E63" w:rsidRDefault="003C3E63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F4B82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F4B82" w:rsidRDefault="00DF4B82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F4B82" w:rsidRDefault="00DF4B82" w:rsidP="00AA4D27">
          <w:pPr>
            <w:pStyle w:val="Header"/>
          </w:pPr>
        </w:p>
      </w:tc>
    </w:tr>
    <w:tr w:rsidR="00DF4B82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F4B82" w:rsidRDefault="00DF4B82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F4B82" w:rsidRDefault="00DF4B82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F4B82" w:rsidRPr="002A572B" w:rsidRDefault="00DF4B82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40EF7"/>
    <w:rsid w:val="00096B0D"/>
    <w:rsid w:val="000F4DD7"/>
    <w:rsid w:val="00125E85"/>
    <w:rsid w:val="00173F65"/>
    <w:rsid w:val="001B4407"/>
    <w:rsid w:val="003166A3"/>
    <w:rsid w:val="00347886"/>
    <w:rsid w:val="0035579B"/>
    <w:rsid w:val="003C3E63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01239"/>
    <w:rsid w:val="00642ACD"/>
    <w:rsid w:val="0065068B"/>
    <w:rsid w:val="00666408"/>
    <w:rsid w:val="006C5206"/>
    <w:rsid w:val="006F7637"/>
    <w:rsid w:val="007A388D"/>
    <w:rsid w:val="007B2B00"/>
    <w:rsid w:val="007B68EC"/>
    <w:rsid w:val="007C4361"/>
    <w:rsid w:val="0084693A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A5687"/>
    <w:rsid w:val="009B3955"/>
    <w:rsid w:val="009E416C"/>
    <w:rsid w:val="009E4BF9"/>
    <w:rsid w:val="009E7277"/>
    <w:rsid w:val="009E786D"/>
    <w:rsid w:val="00AA4D27"/>
    <w:rsid w:val="00AA68CA"/>
    <w:rsid w:val="00AE1EF7"/>
    <w:rsid w:val="00B05D84"/>
    <w:rsid w:val="00B072EA"/>
    <w:rsid w:val="00B325DF"/>
    <w:rsid w:val="00B40E0B"/>
    <w:rsid w:val="00B53341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13FC2"/>
    <w:rsid w:val="00D20F53"/>
    <w:rsid w:val="00D253F2"/>
    <w:rsid w:val="00D329F3"/>
    <w:rsid w:val="00D43E37"/>
    <w:rsid w:val="00D61C9C"/>
    <w:rsid w:val="00D70A62"/>
    <w:rsid w:val="00D75DC5"/>
    <w:rsid w:val="00D858DA"/>
    <w:rsid w:val="00DC07FB"/>
    <w:rsid w:val="00DD31D9"/>
    <w:rsid w:val="00DE1B7F"/>
    <w:rsid w:val="00DE73FD"/>
    <w:rsid w:val="00DF4B82"/>
    <w:rsid w:val="00E016A3"/>
    <w:rsid w:val="00E15F7E"/>
    <w:rsid w:val="00E31258"/>
    <w:rsid w:val="00E4083E"/>
    <w:rsid w:val="00E43D86"/>
    <w:rsid w:val="00E57545"/>
    <w:rsid w:val="00E74BB1"/>
    <w:rsid w:val="00E77EC0"/>
    <w:rsid w:val="00EA09B6"/>
    <w:rsid w:val="00ED13A2"/>
    <w:rsid w:val="00EF7181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27</cp:revision>
  <dcterms:created xsi:type="dcterms:W3CDTF">2019-09-01T10:25:00Z</dcterms:created>
  <dcterms:modified xsi:type="dcterms:W3CDTF">2024-03-20T09:38:00Z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