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2EE6F">
      <w:pPr>
        <w:spacing w:before="30" w:after="0" w:line="312" w:lineRule="auto"/>
        <w:jc w:val="center"/>
        <w:rPr>
          <w:rFonts w:ascii="Arial" w:hAnsi="Arial" w:eastAsia="Georgia" w:cs="Arial"/>
          <w:color w:val="58524E"/>
          <w:sz w:val="40"/>
          <w:szCs w:val="40"/>
          <w:lang w:val="sv-SE"/>
        </w:rPr>
      </w:pPr>
      <w:r>
        <w:rPr>
          <w:rFonts w:ascii="Arial" w:hAnsi="Arial" w:cs="Arial"/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8880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B4mVrv2gAAAAoBAAAPAAAAAAAA&#10;AAEAIAAAACIAAABkcnMvZG93bnJldi54bWxQSwECFAAUAAAACACHTuJAXqDZJIcMAAADQAAADgAA&#10;AAAAAAABACAAAAApAQAAZHJzL2Uyb0RvYy54bWxQSwUGAAAAAAYABgBZAQAAIhAAAAAA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>H</w:t>
      </w:r>
      <w:r>
        <w:rPr>
          <w:rFonts w:ascii="Arial" w:hAnsi="Arial" w:eastAsia="Georgia" w:cs="Arial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>ayley</w: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 xml:space="preserve"> Kwok</w:t>
      </w:r>
    </w:p>
    <w:tbl>
      <w:tblPr>
        <w:tblStyle w:val="11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2851"/>
        <w:gridCol w:w="5192"/>
      </w:tblGrid>
      <w:tr w14:paraId="2E3DCD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 w14:paraId="523B0591"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2851" w:type="dxa"/>
          </w:tcPr>
          <w:p w14:paraId="0E4F2DE7"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Arial" w:hAnsi="Arial" w:eastAsia="PMingLiU" w:cs="Arial"/>
                <w:color w:val="00B05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"mailto:wingk1226@gmail.com"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8"/>
                <w:rFonts w:ascii="Arial" w:hAnsi="Arial" w:eastAsia="PMingLiU" w:cs="Arial"/>
                <w:sz w:val="18"/>
                <w:szCs w:val="18"/>
              </w:rPr>
              <w:t>wingk1226@gmail.com</w:t>
            </w:r>
            <w:r>
              <w:rPr>
                <w:rStyle w:val="8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 w14:paraId="4C364BB4"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Arial" w:hAnsi="Arial" w:eastAsia="PMingLiU" w:cs="Arial"/>
                <w:color w:val="00B0F0"/>
                <w:sz w:val="16"/>
                <w:szCs w:val="16"/>
              </w:rPr>
              <w:t xml:space="preserve">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"https://hayley-kwok.github.io/"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8"/>
                <w:rFonts w:ascii="Arial" w:hAnsi="Arial" w:eastAsia="PMingLiU" w:cs="Arial"/>
                <w:sz w:val="16"/>
                <w:szCs w:val="16"/>
              </w:rPr>
              <w:t>https://hayley-kwok.github.io/</w:t>
            </w:r>
            <w:r>
              <w:rPr>
                <w:rStyle w:val="8"/>
                <w:rFonts w:ascii="Arial" w:hAnsi="Arial" w:eastAsia="PMingLiU" w:cs="Arial"/>
                <w:sz w:val="16"/>
                <w:szCs w:val="16"/>
              </w:rPr>
              <w:fldChar w:fldCharType="end"/>
            </w:r>
          </w:p>
        </w:tc>
      </w:tr>
      <w:tr w14:paraId="63015D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 w14:paraId="50871689"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Arial" w:hAnsi="Arial" w:eastAsia="PMingLiU" w:cs="Arial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"https://www.linkedin.com/in/hayley-wing-yin-kwok/"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8"/>
                <w:rFonts w:ascii="Arial" w:hAnsi="Arial" w:eastAsia="PMingLiU" w:cs="Arial"/>
                <w:sz w:val="18"/>
                <w:szCs w:val="18"/>
              </w:rPr>
              <w:t>Hayley Wing Yin Kwok</w:t>
            </w:r>
            <w:r>
              <w:rPr>
                <w:rStyle w:val="8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2851" w:type="dxa"/>
          </w:tcPr>
          <w:p w14:paraId="2BE02C2A"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Arial" w:hAnsi="Arial" w:eastAsia="PMingLiU" w:cs="Arial"/>
                <w:color w:val="595959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"https://github.com/Hayley-Kwok"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8"/>
                <w:rFonts w:ascii="Arial" w:hAnsi="Arial" w:eastAsia="PMingLiU" w:cs="Arial"/>
                <w:sz w:val="18"/>
                <w:szCs w:val="18"/>
              </w:rPr>
              <w:t>@Hayley-Kwok</w:t>
            </w:r>
            <w:r>
              <w:rPr>
                <w:rStyle w:val="8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 w14:paraId="1F160F15">
            <w:pPr>
              <w:spacing w:before="40" w:after="40" w:line="312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 xml:space="preserve">Pluralsight Profile: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"https://app.pluralsight.com/profile/hayley-kwok"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8"/>
                <w:rFonts w:ascii="Arial" w:hAnsi="Arial" w:cs="Arial"/>
                <w:sz w:val="16"/>
                <w:szCs w:val="16"/>
              </w:rPr>
              <w:t>https://app.pluralsight.com/profile/hayley-kwok</w:t>
            </w:r>
            <w:r>
              <w:rPr>
                <w:rStyle w:val="8"/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09D77D6B"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 w14:paraId="608EBC86"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 w14:paraId="3D95FD6F"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>Flexible full-stack software engineer experienced in developing cloud and web applications across diverse technologies including</w:t>
      </w:r>
      <w:r>
        <w:rPr>
          <w:rFonts w:ascii="Arial" w:hAnsi="Arial" w:eastAsia="Calibri" w:cs="Arial"/>
          <w:i/>
          <w:iCs/>
          <w:sz w:val="21"/>
          <w:szCs w:val="21"/>
        </w:rPr>
        <w:t xml:space="preserve"> .NET, AWS, Kotlin, </w:t>
      </w:r>
      <w:r>
        <w:rPr>
          <w:rFonts w:ascii="Arial" w:hAnsi="Arial" w:eastAsia="Calibri" w:cs="Arial"/>
          <w:i/>
          <w:iCs/>
          <w:sz w:val="21"/>
          <w:szCs w:val="21"/>
          <w:lang w:val="en-GB"/>
        </w:rPr>
        <w:t>Go</w:t>
      </w:r>
      <w:r>
        <w:rPr>
          <w:rFonts w:ascii="Arial" w:hAnsi="Arial" w:eastAsia="Calibri" w:cs="Arial"/>
          <w:sz w:val="21"/>
          <w:szCs w:val="21"/>
        </w:rPr>
        <w:t xml:space="preserve"> and </w:t>
      </w:r>
      <w:r>
        <w:rPr>
          <w:rFonts w:ascii="Arial" w:hAnsi="Arial" w:eastAsia="Calibri" w:cs="Arial"/>
          <w:i/>
          <w:iCs/>
          <w:sz w:val="21"/>
          <w:szCs w:val="21"/>
        </w:rPr>
        <w:t>JavaScript</w:t>
      </w:r>
      <w:r>
        <w:rPr>
          <w:rFonts w:ascii="Arial" w:hAnsi="Arial" w:eastAsia="Calibri" w:cs="Arial"/>
          <w:sz w:val="21"/>
          <w:szCs w:val="21"/>
        </w:rPr>
        <w:t>. Known for quickly adapting to new environments and delivering production-ready solutions across both established and greenfield projects.</w:t>
      </w:r>
    </w:p>
    <w:p w14:paraId="7D09FAD1"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</w:p>
    <w:p w14:paraId="11FFF23E">
      <w:pPr>
        <w:pStyle w:val="14"/>
        <w:widowControl w:val="0"/>
        <w:spacing w:before="4" w:after="0" w:line="312" w:lineRule="auto"/>
        <w:ind w:left="0" w:right="62"/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  <w:t>SKILLS</w:t>
      </w:r>
    </w:p>
    <w:p w14:paraId="1A02F26A">
      <w:pPr>
        <w:pStyle w:val="14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Programming languages:</w:t>
      </w:r>
      <w:r>
        <w:rPr>
          <w:rFonts w:ascii="Arial" w:hAnsi="Arial" w:eastAsia="PMingLiU" w:cs="Arial"/>
          <w:sz w:val="21"/>
          <w:szCs w:val="21"/>
        </w:rPr>
        <w:t xml:space="preserve"> C#, Kotlin,</w:t>
      </w:r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 Go,</w:t>
      </w:r>
      <w:r>
        <w:rPr>
          <w:rFonts w:ascii="Arial" w:hAnsi="Arial" w:eastAsia="PMingLiU" w:cs="Arial"/>
          <w:sz w:val="21"/>
          <w:szCs w:val="21"/>
        </w:rPr>
        <w:t xml:space="preserve"> Java, Python</w:t>
      </w:r>
      <w:r>
        <w:rPr>
          <w:rFonts w:hint="default" w:ascii="Arial" w:hAnsi="Arial" w:eastAsia="PMingLiU" w:cs="Arial"/>
          <w:sz w:val="21"/>
          <w:szCs w:val="21"/>
          <w:lang w:val="en-GB"/>
        </w:rPr>
        <w:t>,</w:t>
      </w:r>
      <w:r>
        <w:rPr>
          <w:rFonts w:ascii="Arial" w:hAnsi="Arial" w:eastAsia="PMingLiU" w:cs="Arial"/>
          <w:sz w:val="21"/>
          <w:szCs w:val="21"/>
        </w:rPr>
        <w:t xml:space="preserve"> JavaScript, TypeScript, Haskell, Ruby.</w:t>
      </w:r>
    </w:p>
    <w:p w14:paraId="779C7699">
      <w:pPr>
        <w:pStyle w:val="14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(Back End):</w:t>
      </w:r>
      <w:r>
        <w:rPr>
          <w:rFonts w:ascii="Arial" w:hAnsi="Arial" w:eastAsia="PMingLiU" w:cs="Arial"/>
          <w:sz w:val="21"/>
          <w:szCs w:val="21"/>
        </w:rPr>
        <w:t xml:space="preserve"> </w:t>
      </w:r>
      <w:r>
        <w:rPr>
          <w:rFonts w:hint="default" w:ascii="Arial" w:hAnsi="Arial" w:eastAsia="PMingLiU"/>
          <w:sz w:val="21"/>
          <w:szCs w:val="21"/>
        </w:rPr>
        <w:t xml:space="preserve"> ASP.NET Core</w:t>
      </w:r>
      <w:r>
        <w:rPr>
          <w:rFonts w:hint="default" w:ascii="Arial" w:hAnsi="Arial" w:eastAsia="PMingLiU"/>
          <w:sz w:val="21"/>
          <w:szCs w:val="21"/>
          <w:lang w:val="en-GB"/>
        </w:rPr>
        <w:t xml:space="preserve">, </w:t>
      </w:r>
      <w:r>
        <w:rPr>
          <w:rFonts w:ascii="Arial" w:hAnsi="Arial" w:eastAsia="PMingLiU" w:cs="Arial"/>
          <w:sz w:val="21"/>
          <w:szCs w:val="21"/>
        </w:rPr>
        <w:t>.Net Blazor, Spring Boot, Flask &amp; Jinja2, Ruby on Rails.</w:t>
      </w:r>
    </w:p>
    <w:p w14:paraId="3BB8A165">
      <w:pPr>
        <w:pStyle w:val="14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(Front End):</w:t>
      </w:r>
      <w:r>
        <w:rPr>
          <w:rFonts w:ascii="Arial" w:hAnsi="Arial" w:eastAsia="PMingLiU" w:cs="Arial"/>
          <w:sz w:val="21"/>
          <w:szCs w:val="21"/>
        </w:rPr>
        <w:t xml:space="preserve"> Angular, React, Bootstrap, HTML5 &amp; CSS.</w:t>
      </w:r>
    </w:p>
    <w:p w14:paraId="7A234C6B">
      <w:pPr>
        <w:pStyle w:val="14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Desktop Application Development:</w:t>
      </w:r>
      <w:r>
        <w:rPr>
          <w:rFonts w:ascii="Arial" w:hAnsi="Arial" w:eastAsia="PMingLiU" w:cs="Arial"/>
          <w:sz w:val="21"/>
          <w:szCs w:val="21"/>
        </w:rPr>
        <w:t xml:space="preserve"> .NET WPF, Electron.</w:t>
      </w:r>
    </w:p>
    <w:p w14:paraId="6B5A2208">
      <w:pPr>
        <w:pStyle w:val="14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DevOps:</w:t>
      </w:r>
      <w:r>
        <w:rPr>
          <w:rFonts w:ascii="Arial" w:hAnsi="Arial" w:eastAsia="PMingLiU" w:cs="Arial"/>
          <w:sz w:val="21"/>
          <w:szCs w:val="21"/>
        </w:rPr>
        <w:t xml:space="preserve"> </w:t>
      </w:r>
      <w:r>
        <w:rPr>
          <w:rFonts w:hint="default" w:ascii="Arial" w:hAnsi="Arial" w:eastAsia="PMingLiU" w:cs="Arial"/>
          <w:sz w:val="21"/>
          <w:szCs w:val="21"/>
          <w:lang w:val="en-GB"/>
        </w:rPr>
        <w:t>AWS</w:t>
      </w:r>
      <w:bookmarkStart w:id="0" w:name="_GoBack"/>
      <w:bookmarkEnd w:id="0"/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, </w:t>
      </w:r>
      <w:r>
        <w:rPr>
          <w:rFonts w:ascii="Arial" w:hAnsi="Arial" w:eastAsia="PMingLiU" w:cs="Arial"/>
          <w:sz w:val="21"/>
          <w:szCs w:val="21"/>
        </w:rPr>
        <w:t>Jenkins, Azure DevOps Server, GitHub Actions.</w:t>
      </w:r>
    </w:p>
    <w:p w14:paraId="180A50DC">
      <w:pPr>
        <w:widowControl w:val="0"/>
        <w:spacing w:before="4" w:after="0" w:line="312" w:lineRule="auto"/>
        <w:ind w:right="64"/>
        <w:rPr>
          <w:rFonts w:ascii="Arial" w:hAnsi="Arial" w:eastAsia="Georgia" w:cs="Arial"/>
          <w:color w:val="5B9BD5" w:themeColor="accent5"/>
          <w:position w:val="-1"/>
          <w:sz w:val="8"/>
          <w:szCs w:val="8"/>
          <w14:textFill>
            <w14:solidFill>
              <w14:schemeClr w14:val="accent5"/>
            </w14:solidFill>
          </w14:textFill>
        </w:rPr>
      </w:pPr>
    </w:p>
    <w:p w14:paraId="67037105"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p w14:paraId="206212F2">
      <w:pPr>
        <w:spacing w:after="0" w:line="360" w:lineRule="auto"/>
        <w:ind w:right="-23"/>
        <w:rPr>
          <w:rFonts w:hint="default" w:ascii="Arial" w:hAnsi="Arial" w:eastAsia="Calibri" w:cs="Arial"/>
          <w:sz w:val="21"/>
          <w:szCs w:val="21"/>
          <w:lang w:val="en-GB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 xml:space="preserve">Software Engineer |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FundApps</w:t>
      </w:r>
      <w:r>
        <w:rPr>
          <w:rFonts w:ascii="Arial" w:hAnsi="Arial" w:eastAsia="Calibri" w:cs="Arial"/>
          <w:b/>
          <w:bCs/>
          <w:sz w:val="21"/>
          <w:szCs w:val="21"/>
          <w:lang w:val="en-US"/>
        </w:rPr>
        <w:t xml:space="preserve"> |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London</w:t>
      </w:r>
      <w:r>
        <w:rPr>
          <w:rFonts w:ascii="Arial" w:hAnsi="Arial" w:eastAsia="Calibri" w:cs="Arial"/>
          <w:b/>
          <w:bCs/>
          <w:sz w:val="21"/>
          <w:szCs w:val="21"/>
          <w:lang w:val="en-US"/>
        </w:rPr>
        <w:t>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 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                                      May 2024- Present</w:t>
      </w:r>
    </w:p>
    <w:p w14:paraId="0B78603A">
      <w:pPr>
        <w:numPr>
          <w:numId w:val="0"/>
        </w:numPr>
        <w:spacing w:after="0" w:line="360" w:lineRule="auto"/>
        <w:ind w:left="142" w:leftChars="0" w:right="-23" w:rightChars="0"/>
        <w:rPr>
          <w:rFonts w:ascii="Arial" w:hAnsi="Arial" w:eastAsia="Calibri" w:cs="Arial"/>
          <w:sz w:val="21"/>
          <w:szCs w:val="21"/>
          <w:lang w:val="en-US"/>
        </w:rPr>
      </w:pPr>
      <w:r>
        <w:rPr>
          <w:rFonts w:hint="default" w:ascii="Arial" w:hAnsi="Arial" w:eastAsia="Calibri"/>
          <w:sz w:val="21"/>
          <w:szCs w:val="21"/>
          <w:lang w:val="en-US"/>
        </w:rPr>
        <w:t xml:space="preserve">Worked across two teams contributing to both established systems and greenfield </w:t>
      </w:r>
      <w:r>
        <w:rPr>
          <w:rFonts w:hint="default" w:ascii="Arial" w:hAnsi="Arial" w:eastAsia="Calibri"/>
          <w:sz w:val="21"/>
          <w:szCs w:val="21"/>
          <w:lang w:val="en-GB"/>
        </w:rPr>
        <w:t>project</w:t>
      </w:r>
      <w:r>
        <w:rPr>
          <w:rFonts w:hint="default" w:ascii="Arial" w:hAnsi="Arial" w:eastAsia="Calibri"/>
          <w:sz w:val="21"/>
          <w:szCs w:val="21"/>
          <w:lang w:val="en-US"/>
        </w:rPr>
        <w:t>.</w:t>
      </w:r>
    </w:p>
    <w:p w14:paraId="4BBBED44"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Calibri"/>
          <w:sz w:val="21"/>
          <w:szCs w:val="21"/>
          <w:lang w:val="en-US"/>
        </w:rPr>
        <w:t xml:space="preserve">Contributed to a mature team enhancing client file data through integrations with external third-party sources using </w:t>
      </w:r>
      <w:r>
        <w:rPr>
          <w:rFonts w:hint="default" w:ascii="Arial" w:hAnsi="Arial" w:eastAsia="Calibri"/>
          <w:i/>
          <w:iCs/>
          <w:sz w:val="21"/>
          <w:szCs w:val="21"/>
          <w:lang w:val="en-US"/>
        </w:rPr>
        <w:t>.NET</w:t>
      </w:r>
      <w:r>
        <w:rPr>
          <w:rFonts w:hint="default" w:ascii="Arial" w:hAnsi="Arial" w:eastAsia="Calibri"/>
          <w:sz w:val="21"/>
          <w:szCs w:val="21"/>
          <w:lang w:val="en-GB"/>
        </w:rPr>
        <w:t xml:space="preserve"> </w:t>
      </w:r>
      <w:r>
        <w:rPr>
          <w:rFonts w:hint="default" w:ascii="Arial" w:hAnsi="Arial" w:eastAsia="Calibri"/>
          <w:sz w:val="21"/>
          <w:szCs w:val="21"/>
          <w:lang w:val="en-US"/>
        </w:rPr>
        <w:t xml:space="preserve">and </w:t>
      </w:r>
      <w:r>
        <w:rPr>
          <w:rFonts w:hint="default" w:ascii="Arial" w:hAnsi="Arial" w:eastAsia="Calibri"/>
          <w:i/>
          <w:iCs/>
          <w:sz w:val="21"/>
          <w:szCs w:val="21"/>
          <w:u w:val="none"/>
          <w:lang w:val="en-US"/>
        </w:rPr>
        <w:t>AWS</w:t>
      </w:r>
      <w:r>
        <w:rPr>
          <w:rFonts w:hint="default" w:ascii="Arial" w:hAnsi="Arial" w:eastAsia="Calibri"/>
          <w:sz w:val="21"/>
          <w:szCs w:val="21"/>
          <w:lang w:val="en-US"/>
        </w:rPr>
        <w:t xml:space="preserve"> services such as </w:t>
      </w:r>
      <w:r>
        <w:rPr>
          <w:rFonts w:hint="default" w:ascii="Arial" w:hAnsi="Arial" w:eastAsia="Calibri"/>
          <w:i/>
          <w:iCs/>
          <w:sz w:val="21"/>
          <w:szCs w:val="21"/>
          <w:lang w:val="en-US"/>
        </w:rPr>
        <w:t>DynamoDB, S3</w:t>
      </w:r>
      <w:r>
        <w:rPr>
          <w:rFonts w:hint="default" w:ascii="Arial" w:hAnsi="Arial" w:eastAsia="Calibri"/>
          <w:sz w:val="21"/>
          <w:szCs w:val="21"/>
          <w:lang w:val="en-US"/>
        </w:rPr>
        <w:t xml:space="preserve">, and </w:t>
      </w:r>
      <w:r>
        <w:rPr>
          <w:rFonts w:hint="default" w:ascii="Arial" w:hAnsi="Arial" w:eastAsia="Calibri"/>
          <w:i/>
          <w:iCs/>
          <w:sz w:val="21"/>
          <w:szCs w:val="21"/>
          <w:lang w:val="en-US"/>
        </w:rPr>
        <w:t>EventBridge</w:t>
      </w:r>
      <w:r>
        <w:rPr>
          <w:rFonts w:hint="default" w:ascii="Arial" w:hAnsi="Arial" w:eastAsia="Calibri"/>
          <w:sz w:val="21"/>
          <w:szCs w:val="21"/>
          <w:lang w:val="en-US"/>
        </w:rPr>
        <w:t>. Collaborated closely with senior engineers and led certain project aspects involving graduates and interns.</w:t>
      </w:r>
    </w:p>
    <w:p w14:paraId="279F0AA5"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Calibri"/>
          <w:sz w:val="21"/>
          <w:szCs w:val="21"/>
          <w:lang w:val="en-US"/>
        </w:rPr>
        <w:t>Led the design and implementation of a new functionality for an existing API service, taking ownershi</w:t>
      </w:r>
      <w:r>
        <w:rPr>
          <w:rFonts w:hint="default" w:ascii="Arial" w:hAnsi="Arial" w:eastAsia="Calibri"/>
          <w:sz w:val="21"/>
          <w:szCs w:val="21"/>
          <w:lang w:val="en-GB"/>
        </w:rPr>
        <w:t xml:space="preserve">p </w:t>
      </w:r>
      <w:r>
        <w:rPr>
          <w:rFonts w:hint="default" w:ascii="Arial" w:hAnsi="Arial" w:eastAsia="Calibri"/>
          <w:sz w:val="21"/>
          <w:szCs w:val="21"/>
          <w:lang w:val="en-US"/>
        </w:rPr>
        <w:t>of the project’s technical direction and mentoring a graduate engineer through delivery.</w:t>
      </w:r>
    </w:p>
    <w:p w14:paraId="15B3716C"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eastAsia="Calibri"/>
          <w:b w:val="0"/>
          <w:bCs w:val="0"/>
          <w:sz w:val="21"/>
          <w:szCs w:val="21"/>
          <w:lang w:val="en-US"/>
        </w:rPr>
        <w:t xml:space="preserve">Selected to join a newly formed greenfield team following strong performance in the previous team, collaborating from inception to build </w:t>
      </w:r>
      <w:r>
        <w:rPr>
          <w:rFonts w:hint="default" w:ascii="Arial" w:hAnsi="Arial" w:eastAsia="Calibri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 w:ascii="Arial" w:hAnsi="Arial" w:eastAsia="Calibri"/>
          <w:b w:val="0"/>
          <w:bCs w:val="0"/>
          <w:sz w:val="21"/>
          <w:szCs w:val="21"/>
          <w:lang w:val="en-US"/>
        </w:rPr>
        <w:instrText xml:space="preserve"> HYPERLINK "https://www.fundapps.co/form-pf-reporting" </w:instrText>
      </w:r>
      <w:r>
        <w:rPr>
          <w:rFonts w:hint="default" w:ascii="Arial" w:hAnsi="Arial" w:eastAsia="Calibri"/>
          <w:b w:val="0"/>
          <w:bCs w:val="0"/>
          <w:sz w:val="21"/>
          <w:szCs w:val="21"/>
          <w:lang w:val="en-US"/>
        </w:rPr>
        <w:fldChar w:fldCharType="separate"/>
      </w:r>
      <w:r>
        <w:rPr>
          <w:rStyle w:val="8"/>
          <w:rFonts w:hint="default" w:ascii="Arial" w:hAnsi="Arial" w:eastAsia="Calibri"/>
          <w:b w:val="0"/>
          <w:bCs w:val="0"/>
          <w:sz w:val="21"/>
          <w:szCs w:val="21"/>
          <w:lang w:val="en-US"/>
        </w:rPr>
        <w:t>Form PF Reporting</w:t>
      </w:r>
      <w:r>
        <w:rPr>
          <w:rFonts w:hint="default" w:ascii="Arial" w:hAnsi="Arial" w:eastAsia="Calibri"/>
          <w:b w:val="0"/>
          <w:bCs w:val="0"/>
          <w:sz w:val="21"/>
          <w:szCs w:val="21"/>
          <w:lang w:val="en-US"/>
        </w:rPr>
        <w:fldChar w:fldCharType="end"/>
      </w:r>
      <w:r>
        <w:rPr>
          <w:rFonts w:hint="default" w:ascii="Arial" w:hAnsi="Arial" w:eastAsia="Calibri"/>
          <w:b w:val="0"/>
          <w:bCs w:val="0"/>
          <w:sz w:val="21"/>
          <w:szCs w:val="21"/>
          <w:lang w:val="en-US"/>
        </w:rPr>
        <w:t>—a fully functional reporting product delivered within four months</w:t>
      </w:r>
      <w:r>
        <w:rPr>
          <w:rFonts w:ascii="Arial" w:hAnsi="Arial" w:eastAsia="Calibri" w:cs="Arial"/>
          <w:b w:val="0"/>
          <w:bCs w:val="0"/>
          <w:sz w:val="21"/>
          <w:szCs w:val="21"/>
          <w:lang w:val="en-US"/>
        </w:rPr>
        <w:t>, successfully adopted by clients and operating at scale within FundApps’ platform, which handles 100+ million rule evaluations daily across millions of position</w:t>
      </w:r>
      <w:r>
        <w:rPr>
          <w:rFonts w:hint="default" w:ascii="Arial" w:hAnsi="Arial" w:eastAsia="Calibri" w:cs="Arial"/>
          <w:b w:val="0"/>
          <w:bCs w:val="0"/>
          <w:sz w:val="21"/>
          <w:szCs w:val="21"/>
          <w:lang w:val="en-GB"/>
        </w:rPr>
        <w:t xml:space="preserve">s in a </w:t>
      </w:r>
      <w:r>
        <w:rPr>
          <w:rFonts w:hint="default" w:ascii="Arial" w:hAnsi="Arial" w:eastAsia="Calibri"/>
          <w:b w:val="0"/>
          <w:bCs w:val="0"/>
          <w:sz w:val="21"/>
          <w:szCs w:val="21"/>
          <w:lang w:val="en-GB"/>
        </w:rPr>
        <w:t>cloud-native architecture.</w:t>
      </w:r>
    </w:p>
    <w:p w14:paraId="13D407E4">
      <w:pPr>
        <w:spacing w:after="0" w:line="360" w:lineRule="auto"/>
        <w:ind w:right="-23"/>
        <w:rPr>
          <w:rFonts w:hint="default" w:ascii="Arial" w:hAnsi="Arial" w:eastAsia="Calibri" w:cs="Arial"/>
          <w:sz w:val="21"/>
          <w:szCs w:val="21"/>
          <w:lang w:val="en-GB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 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              Jun 2023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-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Apr 2024</w:t>
      </w:r>
    </w:p>
    <w:p w14:paraId="530DEF1A"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  <w:lang w:val="en-US"/>
        </w:rPr>
      </w:pPr>
      <w:r>
        <w:rPr>
          <w:rFonts w:hint="default" w:ascii="Arial" w:hAnsi="Arial" w:eastAsia="Calibri" w:cs="Arial"/>
          <w:sz w:val="21"/>
          <w:szCs w:val="21"/>
          <w:lang w:val="en-GB"/>
        </w:rPr>
        <w:t>E</w:t>
      </w:r>
      <w:r>
        <w:rPr>
          <w:rFonts w:ascii="Arial" w:hAnsi="Arial" w:eastAsia="Calibri" w:cs="Arial"/>
          <w:sz w:val="21"/>
          <w:szCs w:val="21"/>
          <w:lang w:val="en-US"/>
        </w:rPr>
        <w:t>nhan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ced </w:t>
      </w:r>
      <w:r>
        <w:rPr>
          <w:rFonts w:hint="default" w:ascii="Arial" w:hAnsi="Arial" w:eastAsia="Calibri" w:cs="Arial"/>
          <w:sz w:val="21"/>
          <w:szCs w:val="21"/>
          <w:lang w:val="en-GB"/>
        </w:rPr>
        <w:fldChar w:fldCharType="begin"/>
      </w:r>
      <w:r>
        <w:rPr>
          <w:rFonts w:hint="default" w:ascii="Arial" w:hAnsi="Arial" w:eastAsia="Calibri" w:cs="Arial"/>
          <w:sz w:val="21"/>
          <w:szCs w:val="21"/>
          <w:lang w:val="en-GB"/>
        </w:rPr>
        <w:instrText xml:space="preserve"> HYPERLINK "https://www.americanexpress.com/uk/security/safekey/" </w:instrText>
      </w:r>
      <w:r>
        <w:rPr>
          <w:rFonts w:hint="default" w:ascii="Arial" w:hAnsi="Arial" w:eastAsia="Calibri" w:cs="Arial"/>
          <w:sz w:val="21"/>
          <w:szCs w:val="21"/>
          <w:lang w:val="en-GB"/>
        </w:rPr>
        <w:fldChar w:fldCharType="separate"/>
      </w:r>
      <w:r>
        <w:rPr>
          <w:rStyle w:val="8"/>
          <w:rFonts w:hint="default" w:ascii="Arial" w:hAnsi="Arial" w:eastAsia="Calibri" w:cs="Arial"/>
          <w:sz w:val="21"/>
          <w:szCs w:val="21"/>
          <w:lang w:val="en-GB"/>
        </w:rPr>
        <w:t>SafeKey</w:t>
      </w:r>
      <w:r>
        <w:rPr>
          <w:rFonts w:hint="default" w:ascii="Arial" w:hAnsi="Arial" w:eastAsia="Calibri" w:cs="Arial"/>
          <w:sz w:val="21"/>
          <w:szCs w:val="21"/>
          <w:lang w:val="en-GB"/>
        </w:rPr>
        <w:fldChar w:fldCharType="end"/>
      </w:r>
      <w:r>
        <w:rPr>
          <w:rFonts w:hint="default" w:ascii="Arial" w:hAnsi="Arial" w:eastAsia="Calibri"/>
          <w:sz w:val="21"/>
          <w:szCs w:val="21"/>
          <w:lang w:val="en-US"/>
        </w:rPr>
        <w:t xml:space="preserve"> network security and connectivity through </w:t>
      </w:r>
      <w:r>
        <w:rPr>
          <w:rFonts w:hint="default" w:ascii="Arial" w:hAnsi="Arial" w:eastAsia="Calibri"/>
          <w:i/>
          <w:iCs/>
          <w:sz w:val="21"/>
          <w:szCs w:val="21"/>
          <w:lang w:val="en-US"/>
        </w:rPr>
        <w:t>nginx</w:t>
      </w:r>
      <w:r>
        <w:rPr>
          <w:rFonts w:hint="default" w:ascii="Arial" w:hAnsi="Arial" w:eastAsia="Calibri"/>
          <w:sz w:val="21"/>
          <w:szCs w:val="21"/>
          <w:lang w:val="en-US"/>
        </w:rPr>
        <w:t xml:space="preserve">, </w:t>
      </w:r>
      <w:r>
        <w:rPr>
          <w:rFonts w:hint="default" w:ascii="Arial" w:hAnsi="Arial" w:eastAsia="Calibri"/>
          <w:i/>
          <w:iCs/>
          <w:sz w:val="21"/>
          <w:szCs w:val="21"/>
          <w:lang w:val="en-US"/>
        </w:rPr>
        <w:t>certificate management</w:t>
      </w:r>
      <w:r>
        <w:rPr>
          <w:rFonts w:hint="default" w:ascii="Arial" w:hAnsi="Arial" w:eastAsia="Calibri"/>
          <w:sz w:val="21"/>
          <w:szCs w:val="21"/>
          <w:lang w:val="en-US"/>
        </w:rPr>
        <w:t xml:space="preserve">, and </w:t>
      </w:r>
      <w:r>
        <w:rPr>
          <w:rFonts w:hint="default" w:ascii="Arial" w:hAnsi="Arial" w:eastAsia="Calibri"/>
          <w:i/>
          <w:iCs/>
          <w:sz w:val="21"/>
          <w:szCs w:val="21"/>
          <w:lang w:val="en-US"/>
        </w:rPr>
        <w:t>gRPC integration in Go</w:t>
      </w:r>
      <w:r>
        <w:rPr>
          <w:rFonts w:hint="default" w:ascii="Arial" w:hAnsi="Arial" w:eastAsia="Calibri"/>
          <w:sz w:val="21"/>
          <w:szCs w:val="21"/>
          <w:lang w:val="en-US"/>
        </w:rPr>
        <w:t>, supporting the system that handles most American Express transaction traffic.</w:t>
      </w:r>
    </w:p>
    <w:p w14:paraId="5FAFD4CD"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Calibri"/>
          <w:sz w:val="21"/>
          <w:szCs w:val="21"/>
          <w:lang w:val="en-US"/>
        </w:rPr>
        <w:t>Led end-to-end development of a secure encrypted-file batch processing tool, ensuring full compliance with industry standards.</w:t>
      </w:r>
    </w:p>
    <w:p w14:paraId="437335E9">
      <w:pPr>
        <w:spacing w:after="0" w:line="360" w:lineRule="auto"/>
        <w:ind w:right="-23"/>
        <w:rPr>
          <w:rFonts w:hint="default" w:ascii="Arial" w:hAnsi="Arial" w:eastAsia="Calibri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Graduate 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Sep 2022 -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Jun 2023</w:t>
      </w:r>
    </w:p>
    <w:p w14:paraId="4F8D6809"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hint="default" w:ascii="Arial" w:hAnsi="Arial" w:eastAsia="Calibri"/>
          <w:sz w:val="21"/>
          <w:szCs w:val="21"/>
        </w:rPr>
        <w:t xml:space="preserve">Contributed to a mature full-stack team on </w:t>
      </w:r>
      <w:r>
        <w:rPr>
          <w:rFonts w:hint="default" w:ascii="Arial" w:hAnsi="Arial" w:eastAsia="Calibri"/>
          <w:sz w:val="21"/>
          <w:szCs w:val="21"/>
          <w:lang w:val="en-GB"/>
        </w:rPr>
        <w:fldChar w:fldCharType="begin"/>
      </w:r>
      <w:r>
        <w:rPr>
          <w:rFonts w:hint="default" w:ascii="Arial" w:hAnsi="Arial" w:eastAsia="Calibri"/>
          <w:sz w:val="21"/>
          <w:szCs w:val="21"/>
          <w:lang w:val="en-GB"/>
        </w:rPr>
        <w:instrText xml:space="preserve"> HYPERLINK "https://www.americanexpress.com/en-us/business/global-pay/" </w:instrText>
      </w:r>
      <w:r>
        <w:rPr>
          <w:rFonts w:hint="default" w:ascii="Arial" w:hAnsi="Arial" w:eastAsia="Calibri"/>
          <w:sz w:val="21"/>
          <w:szCs w:val="21"/>
          <w:lang w:val="en-GB"/>
        </w:rPr>
        <w:fldChar w:fldCharType="separate"/>
      </w:r>
      <w:r>
        <w:rPr>
          <w:rStyle w:val="8"/>
          <w:rFonts w:hint="default" w:ascii="Arial" w:hAnsi="Arial" w:eastAsia="Calibri"/>
          <w:sz w:val="21"/>
          <w:szCs w:val="21"/>
          <w:lang w:val="en-GB"/>
        </w:rPr>
        <w:t>Global Pay</w:t>
      </w:r>
      <w:r>
        <w:rPr>
          <w:rFonts w:hint="default" w:ascii="Arial" w:hAnsi="Arial" w:eastAsia="Calibri"/>
          <w:sz w:val="21"/>
          <w:szCs w:val="21"/>
          <w:lang w:val="en-GB"/>
        </w:rPr>
        <w:fldChar w:fldCharType="end"/>
      </w:r>
      <w:r>
        <w:rPr>
          <w:rFonts w:hint="default" w:ascii="Arial" w:hAnsi="Arial" w:eastAsia="Calibri"/>
          <w:sz w:val="21"/>
          <w:szCs w:val="21"/>
        </w:rPr>
        <w:t xml:space="preserve"> (</w:t>
      </w:r>
      <w:r>
        <w:rPr>
          <w:rFonts w:hint="default" w:ascii="Arial" w:hAnsi="Arial" w:eastAsia="Calibri"/>
          <w:i/>
          <w:iCs/>
          <w:sz w:val="21"/>
          <w:szCs w:val="21"/>
        </w:rPr>
        <w:t>Kotlin, Spring Boot, JS, React</w:t>
      </w:r>
      <w:r>
        <w:rPr>
          <w:rFonts w:hint="default" w:ascii="Arial" w:hAnsi="Arial" w:eastAsia="Calibri"/>
          <w:sz w:val="21"/>
          <w:szCs w:val="21"/>
        </w:rPr>
        <w:t>), enhancing UI</w:t>
      </w:r>
      <w:r>
        <w:rPr>
          <w:rFonts w:hint="default" w:ascii="Arial" w:hAnsi="Arial" w:eastAsia="Calibri"/>
          <w:sz w:val="21"/>
          <w:szCs w:val="21"/>
          <w:lang w:val="en-GB"/>
        </w:rPr>
        <w:t xml:space="preserve"> and</w:t>
      </w:r>
      <w:r>
        <w:rPr>
          <w:rFonts w:hint="default" w:ascii="Arial" w:hAnsi="Arial" w:eastAsia="Calibri"/>
          <w:sz w:val="21"/>
          <w:szCs w:val="21"/>
        </w:rPr>
        <w:t xml:space="preserve"> APIs.</w:t>
      </w:r>
    </w:p>
    <w:p w14:paraId="2F3D15D4"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Software Engineering Summer Intern | Panaseer | London, UK                                            Jun 2021 - Sep 2021</w:t>
      </w:r>
    </w:p>
    <w:p w14:paraId="79F49474"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hint="default" w:ascii="Arial" w:hAnsi="Arial" w:eastAsia="Calibri"/>
          <w:sz w:val="21"/>
          <w:szCs w:val="21"/>
        </w:rPr>
        <w:t xml:space="preserve">Built UX-enhancing features on the client and API using </w:t>
      </w:r>
      <w:r>
        <w:rPr>
          <w:rFonts w:hint="default" w:ascii="Arial" w:hAnsi="Arial" w:eastAsia="Calibri"/>
          <w:i/>
          <w:iCs/>
          <w:sz w:val="21"/>
          <w:szCs w:val="21"/>
        </w:rPr>
        <w:t>TypeScript, Angular</w:t>
      </w:r>
      <w:r>
        <w:rPr>
          <w:rFonts w:hint="default" w:ascii="Arial" w:hAnsi="Arial" w:eastAsia="Calibri"/>
          <w:sz w:val="21"/>
          <w:szCs w:val="21"/>
        </w:rPr>
        <w:t xml:space="preserve">, and </w:t>
      </w:r>
      <w:r>
        <w:rPr>
          <w:rFonts w:hint="default" w:ascii="Arial" w:hAnsi="Arial" w:eastAsia="Calibri"/>
          <w:i/>
          <w:iCs/>
          <w:sz w:val="21"/>
          <w:szCs w:val="21"/>
        </w:rPr>
        <w:t>Spring Boot</w:t>
      </w:r>
      <w:r>
        <w:rPr>
          <w:rFonts w:hint="default" w:ascii="Arial" w:hAnsi="Arial" w:eastAsia="Calibri"/>
          <w:sz w:val="21"/>
          <w:szCs w:val="21"/>
        </w:rPr>
        <w:t>.</w:t>
      </w:r>
    </w:p>
    <w:p w14:paraId="6C60DC1C"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Junior Software Engineer | Certara UK Limited | Sheffield, UK                                              Jun 2020 - Jun 2021</w:t>
      </w:r>
    </w:p>
    <w:p w14:paraId="3982E2D6">
      <w:pPr>
        <w:pStyle w:val="14"/>
        <w:widowControl w:val="0"/>
        <w:numPr>
          <w:ilvl w:val="0"/>
          <w:numId w:val="2"/>
        </w:numPr>
        <w:spacing w:before="4" w:after="0" w:line="360" w:lineRule="auto"/>
        <w:ind w:left="377" w:leftChars="0" w:right="62" w:hanging="357"/>
        <w:rPr>
          <w:rFonts w:ascii="Arial" w:hAnsi="Arial" w:eastAsia="Calibri" w:cs="Arial"/>
          <w:sz w:val="21"/>
          <w:szCs w:val="21"/>
        </w:rPr>
      </w:pPr>
      <w:r>
        <w:rPr>
          <w:rFonts w:hint="default" w:ascii="Arial" w:hAnsi="Arial" w:eastAsia="Calibri"/>
          <w:sz w:val="21"/>
          <w:szCs w:val="21"/>
        </w:rPr>
        <w:t xml:space="preserve">Enhanced </w:t>
      </w:r>
      <w:r>
        <w:rPr>
          <w:rFonts w:ascii="Arial" w:hAnsi="Arial" w:eastAsia="Calibri" w:cs="Arial"/>
          <w:sz w:val="21"/>
          <w:szCs w:val="21"/>
        </w:rPr>
        <w:fldChar w:fldCharType="begin"/>
      </w:r>
      <w:r>
        <w:rPr>
          <w:rFonts w:ascii="Arial" w:hAnsi="Arial" w:eastAsia="Calibri" w:cs="Arial"/>
          <w:sz w:val="21"/>
          <w:szCs w:val="21"/>
        </w:rPr>
        <w:instrText xml:space="preserve"> HYPERLINK "https://www.certara.com/simcyp-overview/" </w:instrText>
      </w:r>
      <w:r>
        <w:rPr>
          <w:rFonts w:ascii="Arial" w:hAnsi="Arial" w:eastAsia="Calibri" w:cs="Arial"/>
          <w:sz w:val="21"/>
          <w:szCs w:val="21"/>
        </w:rPr>
        <w:fldChar w:fldCharType="separate"/>
      </w:r>
      <w:r>
        <w:rPr>
          <w:rStyle w:val="8"/>
          <w:rFonts w:ascii="Arial" w:hAnsi="Arial" w:eastAsia="Calibri" w:cs="Arial"/>
          <w:sz w:val="21"/>
          <w:szCs w:val="21"/>
        </w:rPr>
        <w:t>Simcyp Simulator</w:t>
      </w:r>
      <w:r>
        <w:rPr>
          <w:rFonts w:ascii="Arial" w:hAnsi="Arial" w:eastAsia="Calibri" w:cs="Arial"/>
          <w:sz w:val="21"/>
          <w:szCs w:val="21"/>
        </w:rPr>
        <w:fldChar w:fldCharType="end"/>
      </w:r>
      <w:r>
        <w:rPr>
          <w:rFonts w:hint="default" w:ascii="Arial" w:hAnsi="Arial" w:eastAsia="Calibri"/>
          <w:sz w:val="21"/>
          <w:szCs w:val="21"/>
        </w:rPr>
        <w:t xml:space="preserve"> performance by implementing lazy loading to cut startup time by 10% and developing a code-generation tool that safely modified </w:t>
      </w:r>
      <w:r>
        <w:rPr>
          <w:rFonts w:hint="default" w:ascii="Arial" w:hAnsi="Arial" w:eastAsia="Calibri"/>
          <w:sz w:val="21"/>
          <w:szCs w:val="21"/>
          <w:lang w:val="en-GB"/>
        </w:rPr>
        <w:t>3</w:t>
      </w:r>
      <w:r>
        <w:rPr>
          <w:rFonts w:hint="default" w:ascii="Arial" w:hAnsi="Arial" w:eastAsia="Calibri"/>
          <w:sz w:val="21"/>
          <w:szCs w:val="21"/>
        </w:rPr>
        <w:t>0% of the codebase.</w:t>
      </w:r>
      <w:r>
        <w:rPr>
          <w:rFonts w:hint="default" w:ascii="Arial" w:hAnsi="Arial" w:eastAsia="Calibri"/>
          <w:sz w:val="21"/>
          <w:szCs w:val="21"/>
          <w:lang w:val="en-GB"/>
        </w:rPr>
        <w:t>(</w:t>
      </w:r>
      <w:r>
        <w:rPr>
          <w:rFonts w:hint="default" w:ascii="Arial" w:hAnsi="Arial" w:eastAsia="Calibri"/>
          <w:i/>
          <w:iCs/>
          <w:sz w:val="21"/>
          <w:szCs w:val="21"/>
          <w:lang w:val="en-GB"/>
        </w:rPr>
        <w:t>.NET framework WPF</w:t>
      </w:r>
      <w:r>
        <w:rPr>
          <w:rFonts w:hint="default" w:ascii="Arial" w:hAnsi="Arial" w:eastAsia="Calibri"/>
          <w:sz w:val="21"/>
          <w:szCs w:val="21"/>
          <w:lang w:val="en-GB"/>
        </w:rPr>
        <w:t>)</w:t>
      </w:r>
    </w:p>
    <w:p w14:paraId="0668C6BC">
      <w:pPr>
        <w:spacing w:after="0" w:line="360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Calibri" w:cs="Arial"/>
          <w:b/>
          <w:bCs/>
          <w:sz w:val="21"/>
          <w:szCs w:val="21"/>
        </w:rPr>
        <w:t>Web Developer | NotiFacts | Birmingham, UK                                                                         Aug 2020 - Jan 2021</w:t>
      </w:r>
    </w:p>
    <w:p w14:paraId="298969E0"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 w14:paraId="1354A53D">
      <w:pPr>
        <w:spacing w:before="4" w:after="0" w:line="312" w:lineRule="auto"/>
        <w:ind w:right="64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BSc in Computer Science with a Year in Industry | University of Sheffield                               2018 - 2022</w:t>
      </w:r>
    </w:p>
    <w:p w14:paraId="36DC31EB"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Final Grade: First-Class Honours.</w:t>
      </w:r>
    </w:p>
    <w:p w14:paraId="7AF7CED6"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Arial" w:cs="Arial"/>
          <w:sz w:val="21"/>
          <w:szCs w:val="21"/>
        </w:rPr>
      </w:pPr>
      <w:r>
        <w:rPr>
          <w:rFonts w:hint="default" w:ascii="Arial" w:hAnsi="Arial" w:eastAsia="Arial"/>
          <w:sz w:val="21"/>
          <w:szCs w:val="21"/>
        </w:rPr>
        <w:t>Dissertation on visualizing social media data using a client-side SPA with .NET Blazor WebAssembly.</w:t>
      </w:r>
    </w:p>
    <w:p w14:paraId="38A9E79B">
      <w:pPr>
        <w:pStyle w:val="14"/>
        <w:widowControl w:val="0"/>
        <w:numPr>
          <w:ilvl w:val="1"/>
          <w:numId w:val="2"/>
        </w:numPr>
        <w:spacing w:before="4" w:after="0" w:line="312" w:lineRule="auto"/>
        <w:ind w:left="797" w:right="62" w:hanging="357"/>
        <w:rPr>
          <w:rFonts w:ascii="Arial" w:hAnsi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Demo link:</w:t>
      </w:r>
      <w:r>
        <w:fldChar w:fldCharType="begin"/>
      </w:r>
      <w:r>
        <w:instrText xml:space="preserve"> HYPERLINK "https://hayley-kwok.github.io/Privasight/" </w:instrText>
      </w:r>
      <w:r>
        <w:fldChar w:fldCharType="separate"/>
      </w:r>
      <w:r>
        <w:rPr>
          <w:rStyle w:val="8"/>
          <w:rFonts w:ascii="Arial" w:hAnsi="Arial" w:eastAsia="Arial" w:cs="Arial"/>
          <w:sz w:val="21"/>
          <w:szCs w:val="21"/>
        </w:rPr>
        <w:t xml:space="preserve"> https://hayley-kwok.github.io/Privasight/</w:t>
      </w:r>
      <w:r>
        <w:rPr>
          <w:rStyle w:val="8"/>
          <w:rFonts w:ascii="Arial" w:hAnsi="Arial" w:eastAsia="Arial" w:cs="Arial"/>
          <w:sz w:val="21"/>
          <w:szCs w:val="21"/>
        </w:rPr>
        <w:fldChar w:fldCharType="end"/>
      </w:r>
    </w:p>
    <w:sectPr>
      <w:pgSz w:w="11906" w:h="16838"/>
      <w:pgMar w:top="340" w:right="567" w:bottom="170" w:left="567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72583"/>
    <w:multiLevelType w:val="multilevel"/>
    <w:tmpl w:val="3B672583"/>
    <w:lvl w:ilvl="0" w:tentative="0">
      <w:start w:val="1"/>
      <w:numFmt w:val="bullet"/>
      <w:lvlText w:val=""/>
      <w:lvlJc w:val="left"/>
      <w:pPr>
        <w:ind w:left="502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3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>
    <w:nsid w:val="3F7C48B5"/>
    <w:multiLevelType w:val="multilevel"/>
    <w:tmpl w:val="3F7C48B5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12EB9"/>
    <w:rsid w:val="00046421"/>
    <w:rsid w:val="000470B0"/>
    <w:rsid w:val="00065B5B"/>
    <w:rsid w:val="00073EED"/>
    <w:rsid w:val="00083FA5"/>
    <w:rsid w:val="00096800"/>
    <w:rsid w:val="000A4835"/>
    <w:rsid w:val="000A5311"/>
    <w:rsid w:val="000B06E2"/>
    <w:rsid w:val="000C64B9"/>
    <w:rsid w:val="001E129C"/>
    <w:rsid w:val="001E3B5F"/>
    <w:rsid w:val="002032B6"/>
    <w:rsid w:val="00284B04"/>
    <w:rsid w:val="0035352D"/>
    <w:rsid w:val="00397A00"/>
    <w:rsid w:val="003B0C33"/>
    <w:rsid w:val="003D43AF"/>
    <w:rsid w:val="00417951"/>
    <w:rsid w:val="00420F4F"/>
    <w:rsid w:val="0043444E"/>
    <w:rsid w:val="00451F84"/>
    <w:rsid w:val="004D64B7"/>
    <w:rsid w:val="00505F55"/>
    <w:rsid w:val="005366F4"/>
    <w:rsid w:val="005413E2"/>
    <w:rsid w:val="005479D6"/>
    <w:rsid w:val="00583A4F"/>
    <w:rsid w:val="005F170B"/>
    <w:rsid w:val="00680054"/>
    <w:rsid w:val="006838D9"/>
    <w:rsid w:val="006B0A93"/>
    <w:rsid w:val="006C43EC"/>
    <w:rsid w:val="006D415F"/>
    <w:rsid w:val="00721DE7"/>
    <w:rsid w:val="007263C4"/>
    <w:rsid w:val="007456D9"/>
    <w:rsid w:val="00794540"/>
    <w:rsid w:val="007D0CFA"/>
    <w:rsid w:val="007E04C7"/>
    <w:rsid w:val="007E4FAE"/>
    <w:rsid w:val="008232D8"/>
    <w:rsid w:val="00847575"/>
    <w:rsid w:val="00884401"/>
    <w:rsid w:val="008F2AE2"/>
    <w:rsid w:val="00901E95"/>
    <w:rsid w:val="00912E0D"/>
    <w:rsid w:val="00930EB3"/>
    <w:rsid w:val="0094788F"/>
    <w:rsid w:val="00972EAA"/>
    <w:rsid w:val="00996E7B"/>
    <w:rsid w:val="00997932"/>
    <w:rsid w:val="009A5310"/>
    <w:rsid w:val="009B44CD"/>
    <w:rsid w:val="009C2829"/>
    <w:rsid w:val="009E0A33"/>
    <w:rsid w:val="009E6C05"/>
    <w:rsid w:val="009E7A4D"/>
    <w:rsid w:val="00A24E9A"/>
    <w:rsid w:val="00A30124"/>
    <w:rsid w:val="00A4553D"/>
    <w:rsid w:val="00A80F4E"/>
    <w:rsid w:val="00AA505F"/>
    <w:rsid w:val="00AC4DF5"/>
    <w:rsid w:val="00BC15A3"/>
    <w:rsid w:val="00BC5584"/>
    <w:rsid w:val="00BD05DE"/>
    <w:rsid w:val="00BF1E27"/>
    <w:rsid w:val="00BF3348"/>
    <w:rsid w:val="00C07F29"/>
    <w:rsid w:val="00C46301"/>
    <w:rsid w:val="00C54EDE"/>
    <w:rsid w:val="00C62E3A"/>
    <w:rsid w:val="00C9384E"/>
    <w:rsid w:val="00C96F21"/>
    <w:rsid w:val="00CB4AC1"/>
    <w:rsid w:val="00DA5DE8"/>
    <w:rsid w:val="00DB3F0B"/>
    <w:rsid w:val="00DB5022"/>
    <w:rsid w:val="00E00E8F"/>
    <w:rsid w:val="00E040A8"/>
    <w:rsid w:val="00E316FC"/>
    <w:rsid w:val="00E3597E"/>
    <w:rsid w:val="00E3600E"/>
    <w:rsid w:val="00E55002"/>
    <w:rsid w:val="00E7596F"/>
    <w:rsid w:val="00EC373B"/>
    <w:rsid w:val="00ED5906"/>
    <w:rsid w:val="00EF50D0"/>
    <w:rsid w:val="01B20A23"/>
    <w:rsid w:val="0213068F"/>
    <w:rsid w:val="02E81D6E"/>
    <w:rsid w:val="03D27849"/>
    <w:rsid w:val="04793F05"/>
    <w:rsid w:val="06163B39"/>
    <w:rsid w:val="06D0678E"/>
    <w:rsid w:val="070F6232"/>
    <w:rsid w:val="07CD0AC8"/>
    <w:rsid w:val="091A640F"/>
    <w:rsid w:val="0B4A651D"/>
    <w:rsid w:val="0C146CDE"/>
    <w:rsid w:val="0CC54186"/>
    <w:rsid w:val="0CE96D62"/>
    <w:rsid w:val="0DC57CC8"/>
    <w:rsid w:val="0E77735D"/>
    <w:rsid w:val="0E947FA5"/>
    <w:rsid w:val="100101CD"/>
    <w:rsid w:val="1215457F"/>
    <w:rsid w:val="12171C52"/>
    <w:rsid w:val="12FA3BCB"/>
    <w:rsid w:val="135D071E"/>
    <w:rsid w:val="13D4499A"/>
    <w:rsid w:val="14AF5969"/>
    <w:rsid w:val="14EE4397"/>
    <w:rsid w:val="165747F3"/>
    <w:rsid w:val="16AD6EF0"/>
    <w:rsid w:val="16ED715F"/>
    <w:rsid w:val="17FE4AAC"/>
    <w:rsid w:val="18031DBF"/>
    <w:rsid w:val="19495E63"/>
    <w:rsid w:val="1C3F6CF1"/>
    <w:rsid w:val="1C4A7CD9"/>
    <w:rsid w:val="1D4D182F"/>
    <w:rsid w:val="1DDB37DB"/>
    <w:rsid w:val="20933A75"/>
    <w:rsid w:val="214A6A99"/>
    <w:rsid w:val="2208666C"/>
    <w:rsid w:val="224B705D"/>
    <w:rsid w:val="22637523"/>
    <w:rsid w:val="227151BC"/>
    <w:rsid w:val="24C85B57"/>
    <w:rsid w:val="27A91D58"/>
    <w:rsid w:val="2AC91C7C"/>
    <w:rsid w:val="2B24125F"/>
    <w:rsid w:val="2BEA6529"/>
    <w:rsid w:val="2CCB35BD"/>
    <w:rsid w:val="2CE05106"/>
    <w:rsid w:val="2EA2760D"/>
    <w:rsid w:val="2F6649D2"/>
    <w:rsid w:val="2FA66D4B"/>
    <w:rsid w:val="305B5C6D"/>
    <w:rsid w:val="35531AEE"/>
    <w:rsid w:val="375F35B5"/>
    <w:rsid w:val="39E256FE"/>
    <w:rsid w:val="3AFA656F"/>
    <w:rsid w:val="3C1C3D9E"/>
    <w:rsid w:val="3DBB413B"/>
    <w:rsid w:val="3DE161E3"/>
    <w:rsid w:val="3E892E3D"/>
    <w:rsid w:val="40607F22"/>
    <w:rsid w:val="4268121E"/>
    <w:rsid w:val="43E23D98"/>
    <w:rsid w:val="449F255C"/>
    <w:rsid w:val="463E1404"/>
    <w:rsid w:val="49E959C6"/>
    <w:rsid w:val="4C696ADC"/>
    <w:rsid w:val="4DC94652"/>
    <w:rsid w:val="4DFE3CCE"/>
    <w:rsid w:val="4FBF0E29"/>
    <w:rsid w:val="52994D0A"/>
    <w:rsid w:val="52B4767F"/>
    <w:rsid w:val="532439D9"/>
    <w:rsid w:val="54C31DFB"/>
    <w:rsid w:val="54F711F3"/>
    <w:rsid w:val="55DC694F"/>
    <w:rsid w:val="564E08D4"/>
    <w:rsid w:val="57644D91"/>
    <w:rsid w:val="58EF7663"/>
    <w:rsid w:val="5C0912A5"/>
    <w:rsid w:val="5C4E7358"/>
    <w:rsid w:val="5C631477"/>
    <w:rsid w:val="5D571379"/>
    <w:rsid w:val="5DAC5F7E"/>
    <w:rsid w:val="60327E35"/>
    <w:rsid w:val="61772657"/>
    <w:rsid w:val="619B585B"/>
    <w:rsid w:val="632651E5"/>
    <w:rsid w:val="664D6825"/>
    <w:rsid w:val="66676D2D"/>
    <w:rsid w:val="674B1833"/>
    <w:rsid w:val="67606CBB"/>
    <w:rsid w:val="67AF7B34"/>
    <w:rsid w:val="687E455F"/>
    <w:rsid w:val="68AD274F"/>
    <w:rsid w:val="69416EAD"/>
    <w:rsid w:val="694F355C"/>
    <w:rsid w:val="695335CB"/>
    <w:rsid w:val="698C77F2"/>
    <w:rsid w:val="69B12712"/>
    <w:rsid w:val="6BAF35EC"/>
    <w:rsid w:val="6C111246"/>
    <w:rsid w:val="6CA85AA0"/>
    <w:rsid w:val="6CB4334D"/>
    <w:rsid w:val="6D940381"/>
    <w:rsid w:val="6E15029C"/>
    <w:rsid w:val="6E156E5C"/>
    <w:rsid w:val="6F76617A"/>
    <w:rsid w:val="70C51DF0"/>
    <w:rsid w:val="74ED5798"/>
    <w:rsid w:val="75635E10"/>
    <w:rsid w:val="7689324F"/>
    <w:rsid w:val="76CE7B9B"/>
    <w:rsid w:val="78472B61"/>
    <w:rsid w:val="791C0D20"/>
    <w:rsid w:val="79C76016"/>
    <w:rsid w:val="7B8A37AE"/>
    <w:rsid w:val="7DEE08C0"/>
    <w:rsid w:val="7E0935CE"/>
    <w:rsid w:val="7E900275"/>
    <w:rsid w:val="7EB446A0"/>
    <w:rsid w:val="7FC62848"/>
    <w:rsid w:val="7FCC003E"/>
    <w:rsid w:val="7FD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59"/>
    <w:pPr>
      <w:spacing w:before="40"/>
    </w:pPr>
    <w:rPr>
      <w:rFonts w:ascii="Cambria" w:hAnsi="Cambria" w:eastAsia="PMingLiU" w:cs="Cambria"/>
      <w:color w:val="59595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3"/>
    <w:link w:val="7"/>
    <w:qFormat/>
    <w:uiPriority w:val="99"/>
  </w:style>
  <w:style w:type="character" w:customStyle="1" w:styleId="13">
    <w:name w:val="Footer Char"/>
    <w:basedOn w:val="3"/>
    <w:link w:val="6"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BF181-0320-ED40-BE23-A30DB89D0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466</Words>
  <Characters>2882</Characters>
  <Lines>23</Lines>
  <Paragraphs>6</Paragraphs>
  <TotalTime>74</TotalTime>
  <ScaleCrop>false</ScaleCrop>
  <LinksUpToDate>false</LinksUpToDate>
  <CharactersWithSpaces>3669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2023-05-09T14:12:00Z</dcterms:created>
  <dc:creator>Wing Kwok</dc:creator>
  <cp:lastModifiedBy>Hayley kwok</cp:lastModifiedBy>
  <cp:lastPrinted>2023-05-09T14:12:00Z</cp:lastPrinted>
  <dcterms:modified xsi:type="dcterms:W3CDTF">2025-10-29T12:42:38Z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11D1FCBE9FC54F6A9C4EA0FA7F0FAB9C</vt:lpwstr>
  </property>
</Properties>
</file>