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4B1D69" w:rsidRDefault="00637C08" w:rsidP="00783CD6">
      <w:pPr>
        <w:rPr>
          <w:rFonts w:ascii="Times New Roman" w:hAnsi="Times New Roman" w:cs="Times New Roman"/>
        </w:rPr>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 xml:space="preserve">4-Dec-2012: A. </w:t>
      </w:r>
      <w:proofErr w:type="gramStart"/>
      <w:r w:rsidR="008F515D">
        <w:rPr>
          <w:rFonts w:ascii="Times New Roman" w:hAnsi="Times New Roman" w:cs="Times New Roman"/>
        </w:rPr>
        <w:t>Platt</w:t>
      </w:r>
      <w:r w:rsidR="00CB5B72">
        <w:rPr>
          <w:rFonts w:ascii="Times New Roman" w:hAnsi="Times New Roman" w:cs="Times New Roman"/>
        </w:rPr>
        <w:t xml:space="preserve">  (</w:t>
      </w:r>
      <w:proofErr w:type="gramEnd"/>
      <w:r w:rsidR="00CB5B72">
        <w:rPr>
          <w:rFonts w:ascii="Times New Roman" w:hAnsi="Times New Roman" w:cs="Times New Roman"/>
        </w:rPr>
        <w:t>v 1.05.02a)</w:t>
      </w:r>
      <w:r w:rsidR="000A15C6">
        <w:rPr>
          <w:rFonts w:ascii="Times New Roman" w:hAnsi="Times New Roman" w:cs="Times New Roman"/>
        </w:rPr>
        <w:br/>
      </w:r>
      <w:r w:rsidR="00877147">
        <w:rPr>
          <w:rFonts w:ascii="Times New Roman" w:hAnsi="Times New Roman" w:cs="Times New Roman"/>
        </w:rPr>
        <w:t>7</w:t>
      </w:r>
      <w:r w:rsidR="000A15C6">
        <w:rPr>
          <w:rFonts w:ascii="Times New Roman" w:hAnsi="Times New Roman" w:cs="Times New Roman"/>
        </w:rPr>
        <w:t>-Dec-2012: B. Jonkman</w:t>
      </w:r>
      <w:r w:rsidR="003026BC">
        <w:rPr>
          <w:rFonts w:ascii="Times New Roman" w:hAnsi="Times New Roman" w:cs="Times New Roman"/>
        </w:rPr>
        <w:t xml:space="preserve"> (v1.06.0</w:t>
      </w:r>
      <w:r w:rsidR="008C7544">
        <w:rPr>
          <w:rFonts w:ascii="Times New Roman" w:hAnsi="Times New Roman" w:cs="Times New Roman"/>
        </w:rPr>
        <w:t>0</w:t>
      </w:r>
      <w:r w:rsidR="00877147">
        <w:rPr>
          <w:rFonts w:ascii="Times New Roman" w:hAnsi="Times New Roman" w:cs="Times New Roman"/>
        </w:rPr>
        <w:t>b</w:t>
      </w:r>
      <w:r w:rsidR="003026BC">
        <w:rPr>
          <w:rFonts w:ascii="Times New Roman" w:hAnsi="Times New Roman" w:cs="Times New Roman"/>
        </w:rPr>
        <w:t>)</w:t>
      </w:r>
      <w:r w:rsidR="004B1D69">
        <w:rPr>
          <w:rFonts w:ascii="Times New Roman" w:hAnsi="Times New Roman" w:cs="Times New Roman"/>
        </w:rPr>
        <w:br/>
        <w:t>12-Dec-2012: M. Buhl (v1.06.00c)</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 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proofErr w:type="gramStart"/>
      <w:r>
        <w:rPr>
          <w:rFonts w:ascii="Times New Roman" w:hAnsi="Times New Roman" w:cs="Times New Roman"/>
        </w:rPr>
        <w:t>Declares kind for single- or double-precision floating-point variables.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w:t>
      </w:r>
      <w:bookmarkStart w:id="0" w:name="_GoBack"/>
      <w:bookmarkEnd w:id="0"/>
      <w:r w:rsidRPr="0030482A">
        <w:rPr>
          <w:rFonts w:ascii="Times New Roman" w:hAnsi="Times New Roman" w:cs="Times New Roman"/>
        </w:rPr>
        <w:t>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proofErr w:type="gramStart"/>
      <w:r w:rsidRPr="0030482A">
        <w:rPr>
          <w:rFonts w:ascii="Times New Roman" w:hAnsi="Times New Roman" w:cs="Times New Roman"/>
        </w:rPr>
        <w:t>:</w:t>
      </w:r>
      <w:proofErr w:type="gramEnd"/>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 xml:space="preserve">Invoking programs should call </w:t>
      </w:r>
      <w:proofErr w:type="spellStart"/>
      <w:r w:rsidRPr="0030482A">
        <w:rPr>
          <w:rFonts w:ascii="Times New Roman" w:hAnsi="Times New Roman" w:cs="Times New Roman"/>
        </w:rPr>
        <w:t>NWTC_</w:t>
      </w:r>
      <w:proofErr w:type="gramStart"/>
      <w:r w:rsidRPr="0030482A">
        <w:rPr>
          <w:rFonts w:ascii="Times New Roman" w:hAnsi="Times New Roman" w:cs="Times New Roman"/>
        </w:rPr>
        <w:t>Init</w:t>
      </w:r>
      <w:proofErr w:type="spellEnd"/>
      <w:r w:rsidRPr="0030482A">
        <w:rPr>
          <w:rFonts w:ascii="Times New Roman" w:hAnsi="Times New Roman" w:cs="Times New Roman"/>
        </w:rPr>
        <w:t>(</w:t>
      </w:r>
      <w:proofErr w:type="gramEnd"/>
      <w:r w:rsidRPr="0030482A">
        <w:rPr>
          <w:rFonts w:ascii="Times New Roman" w:hAnsi="Times New Roman" w:cs="Times New Roman"/>
        </w:rPr>
        <w: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 xml:space="preserve">MODULE </w:t>
      </w:r>
      <w:proofErr w:type="spellStart"/>
      <w:r w:rsidRPr="0030482A">
        <w:rPr>
          <w:rFonts w:ascii="Times New Roman" w:hAnsi="Times New Roman" w:cs="Times New Roman"/>
          <w:u w:val="single"/>
        </w:rPr>
        <w:t>NWTC_Library</w:t>
      </w:r>
      <w:proofErr w:type="spellEnd"/>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72"/>
        <w:gridCol w:w="1396"/>
        <w:gridCol w:w="4183"/>
      </w:tblGrid>
      <w:tr w:rsidR="00533FF0" w:rsidRPr="00C07FB6" w:rsidTr="00633588">
        <w:tc>
          <w:tcPr>
            <w:tcW w:w="3572"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NWTC_Init</w:t>
            </w:r>
            <w:proofErr w:type="spellEnd"/>
          </w:p>
        </w:tc>
        <w:tc>
          <w:tcPr>
            <w:tcW w:w="1396" w:type="dxa"/>
          </w:tcPr>
          <w:p w:rsidR="00533FF0" w:rsidRPr="00C07FB6" w:rsidRDefault="00533FF0" w:rsidP="00E037C6">
            <w:pPr>
              <w:rPr>
                <w:rFonts w:ascii="Times New Roman" w:hAnsi="Times New Roman" w:cs="Times New Roman"/>
                <w:u w:val="single"/>
              </w:rPr>
            </w:pPr>
            <w:proofErr w:type="spellStart"/>
            <w:r w:rsidRPr="0030482A">
              <w:rPr>
                <w:rFonts w:ascii="Times New Roman" w:hAnsi="Times New Roman" w:cs="Times New Roman"/>
              </w:rPr>
              <w:t>ProgNameIn</w:t>
            </w:r>
            <w:proofErr w:type="spellEnd"/>
            <w:r w:rsidRPr="0030482A">
              <w:rPr>
                <w:rFonts w:ascii="Times New Roman" w:hAnsi="Times New Roman" w:cs="Times New Roman"/>
              </w:rPr>
              <w:t>,</w:t>
            </w:r>
            <w:r>
              <w:rPr>
                <w:rFonts w:ascii="Times New Roman" w:hAnsi="Times New Roman" w:cs="Times New Roman"/>
              </w:rPr>
              <w:br/>
            </w:r>
            <w:proofErr w:type="spellStart"/>
            <w:r w:rsidRPr="0030482A">
              <w:rPr>
                <w:rFonts w:ascii="Times New Roman" w:hAnsi="Times New Roman" w:cs="Times New Roman"/>
              </w:rPr>
              <w:t>ProgVerIn</w:t>
            </w:r>
            <w:proofErr w:type="spellEnd"/>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proofErr w:type="spellStart"/>
            <w:r w:rsidRPr="00106467">
              <w:rPr>
                <w:rFonts w:ascii="Times New Roman" w:hAnsi="Times New Roman" w:cs="Times New Roman"/>
                <w:i/>
              </w:rPr>
              <w:t>ProgName</w:t>
            </w:r>
            <w:proofErr w:type="spellEnd"/>
            <w:r w:rsidRPr="0030482A">
              <w:rPr>
                <w:rFonts w:ascii="Times New Roman" w:hAnsi="Times New Roman" w:cs="Times New Roman"/>
              </w:rPr>
              <w:t xml:space="preserve"> and </w:t>
            </w:r>
            <w:proofErr w:type="spellStart"/>
            <w:r w:rsidRPr="00106467">
              <w:rPr>
                <w:rFonts w:ascii="Times New Roman" w:hAnsi="Times New Roman" w:cs="Times New Roman"/>
                <w:i/>
              </w:rPr>
              <w:t>ProgVer</w:t>
            </w:r>
            <w:proofErr w:type="spellEnd"/>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proofErr w:type="gramStart"/>
      <w:r w:rsidRPr="005941B0">
        <w:rPr>
          <w:rFonts w:ascii="Times New Roman" w:hAnsi="Times New Roman" w:cs="Times New Roman"/>
        </w:rPr>
        <w:t>Contains routines with system-specific logic and references.</w:t>
      </w:r>
      <w:proofErr w:type="gramEnd"/>
      <w:r w:rsidRPr="005941B0">
        <w:rPr>
          <w:rFonts w:ascii="Times New Roman" w:hAnsi="Times New Roman" w:cs="Times New Roman"/>
        </w:rPr>
        <w:t xml:space="preserve">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firstRow="1" w:lastRow="0" w:firstColumn="1" w:lastColumn="0" w:noHBand="0" w:noVBand="1"/>
      </w:tblPr>
      <w:tblGrid>
        <w:gridCol w:w="2000"/>
        <w:gridCol w:w="6640"/>
      </w:tblGrid>
      <w:tr w:rsidR="004528C7" w:rsidTr="00BD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FE6D70">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FE6D70">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 xml:space="preserve">Intel Visual Fortran for Windows compiler with </w:t>
            </w:r>
            <w:proofErr w:type="spellStart"/>
            <w:r w:rsidRPr="00BD6E5B">
              <w:rPr>
                <w:rFonts w:ascii="Times New Roman" w:hAnsi="Times New Roman" w:cs="Times New Roman"/>
                <w:sz w:val="20"/>
              </w:rPr>
              <w:t>Matlab's</w:t>
            </w:r>
            <w:proofErr w:type="spellEnd"/>
            <w:r w:rsidRPr="00BD6E5B">
              <w:rPr>
                <w:rFonts w:ascii="Times New Roman" w:hAnsi="Times New Roman" w:cs="Times New Roman"/>
                <w:sz w:val="20"/>
              </w:rPr>
              <w:t xml:space="preserve"> </w:t>
            </w:r>
            <w:proofErr w:type="spellStart"/>
            <w:r w:rsidRPr="00BD6E5B">
              <w:rPr>
                <w:rFonts w:ascii="Times New Roman" w:hAnsi="Times New Roman" w:cs="Times New Roman"/>
                <w:sz w:val="20"/>
              </w:rPr>
              <w:t>mex</w:t>
            </w:r>
            <w:proofErr w:type="spellEnd"/>
            <w:r w:rsidRPr="00BD6E5B">
              <w:rPr>
                <w:rFonts w:ascii="Times New Roman" w:hAnsi="Times New Roman" w:cs="Times New Roman"/>
                <w:sz w:val="20"/>
              </w:rPr>
              <w:t xml:space="preserve"> functions</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proofErr w:type="spellStart"/>
      <w:r>
        <w:rPr>
          <w:rFonts w:ascii="Times New Roman" w:hAnsi="Times New Roman" w:cs="Times New Roman"/>
          <w:u w:val="single"/>
        </w:rPr>
        <w:t>SysSubs</w:t>
      </w:r>
      <w:proofErr w:type="spellEnd"/>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
      <w:tr w:rsidR="00C07FB6" w:rsidTr="0063358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sidRPr="00E048D4">
              <w:rPr>
                <w:rFonts w:ascii="Times New Roman" w:hAnsi="Times New Roman" w:cs="Times New Roman"/>
              </w:rPr>
              <w:t>FileSize</w:t>
            </w:r>
            <w:proofErr w:type="spellEnd"/>
          </w:p>
        </w:tc>
        <w:tc>
          <w:tcPr>
            <w:tcW w:w="1292" w:type="dxa"/>
          </w:tcPr>
          <w:p w:rsidR="00C07FB6" w:rsidRDefault="00C07FB6" w:rsidP="00E048D4">
            <w:pPr>
              <w:rPr>
                <w:rFonts w:ascii="Times New Roman" w:hAnsi="Times New Roman" w:cs="Times New Roman"/>
              </w:rPr>
            </w:pPr>
            <w:proofErr w:type="spellStart"/>
            <w:r>
              <w:rPr>
                <w:rFonts w:ascii="Times New Roman" w:hAnsi="Times New Roman" w:cs="Times New Roman"/>
              </w:rPr>
              <w:t>FileName</w:t>
            </w:r>
            <w:proofErr w:type="spellEnd"/>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FindLine</w:t>
            </w:r>
            <w:proofErr w:type="spellEnd"/>
          </w:p>
        </w:tc>
        <w:tc>
          <w:tcPr>
            <w:tcW w:w="1292" w:type="dxa"/>
          </w:tcPr>
          <w:p w:rsidR="00C07FB6" w:rsidRDefault="00C07FB6" w:rsidP="00C07FB6">
            <w:pPr>
              <w:rPr>
                <w:rFonts w:ascii="Times New Roman" w:hAnsi="Times New Roman" w:cs="Times New Roman"/>
              </w:rPr>
            </w:pPr>
            <w:proofErr w:type="spellStart"/>
            <w:r>
              <w:rPr>
                <w:rFonts w:ascii="Times New Roman" w:hAnsi="Times New Roman" w:cs="Times New Roman"/>
              </w:rPr>
              <w:t>Str</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MaxLen</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StrEnd</w:t>
            </w:r>
            <w:proofErr w:type="spellEnd"/>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proofErr w:type="spellStart"/>
            <w:r w:rsidR="00C07FB6" w:rsidRPr="00F01DBD">
              <w:rPr>
                <w:rFonts w:ascii="Times New Roman" w:hAnsi="Times New Roman" w:cs="Times New Roman"/>
                <w:i/>
              </w:rPr>
              <w:t>MaxLen</w:t>
            </w:r>
            <w:proofErr w:type="spellEnd"/>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633588">
        <w:trPr>
          <w:cantSplit/>
        </w:trPr>
        <w:tc>
          <w:tcPr>
            <w:tcW w:w="3614" w:type="dxa"/>
          </w:tcPr>
          <w:p w:rsidR="00C07FB6" w:rsidRDefault="00C07FB6" w:rsidP="00E048D4">
            <w:pPr>
              <w:rPr>
                <w:rFonts w:ascii="Times New Roman" w:hAnsi="Times New Roman" w:cs="Times New Roman"/>
              </w:rPr>
            </w:pPr>
            <w:proofErr w:type="spellStart"/>
            <w:r>
              <w:rPr>
                <w:rFonts w:ascii="Times New Roman" w:hAnsi="Times New Roman" w:cs="Times New Roman"/>
              </w:rPr>
              <w:t>FlushOut</w:t>
            </w:r>
            <w:proofErr w:type="spellEnd"/>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633588">
        <w:trPr>
          <w:cantSplit/>
        </w:trPr>
        <w:tc>
          <w:tcPr>
            <w:tcW w:w="3614" w:type="dxa"/>
          </w:tcPr>
          <w:p w:rsidR="00C07FB6" w:rsidRDefault="00DB3223" w:rsidP="00E048D4">
            <w:pPr>
              <w:rPr>
                <w:rFonts w:ascii="Times New Roman" w:hAnsi="Times New Roman" w:cs="Times New Roman"/>
              </w:rPr>
            </w:pPr>
            <w:proofErr w:type="spellStart"/>
            <w:r w:rsidRPr="00E048D4">
              <w:rPr>
                <w:rFonts w:ascii="Times New Roman" w:hAnsi="Times New Roman" w:cs="Times New Roman"/>
              </w:rPr>
              <w:t>Get_Arg</w:t>
            </w:r>
            <w:proofErr w:type="spellEnd"/>
          </w:p>
        </w:tc>
        <w:tc>
          <w:tcPr>
            <w:tcW w:w="1292" w:type="dxa"/>
          </w:tcPr>
          <w:p w:rsidR="00DB3223" w:rsidRDefault="00DB3223" w:rsidP="00DB3223">
            <w:pPr>
              <w:rPr>
                <w:rFonts w:ascii="Times New Roman" w:hAnsi="Times New Roman" w:cs="Times New Roman"/>
              </w:rPr>
            </w:pPr>
            <w:proofErr w:type="spellStart"/>
            <w:r>
              <w:rPr>
                <w:rFonts w:ascii="Times New Roman" w:hAnsi="Times New Roman" w:cs="Times New Roman"/>
              </w:rPr>
              <w:t>Arg_Num</w:t>
            </w:r>
            <w:proofErr w:type="spellEnd"/>
            <w:r w:rsidR="004F6A6C">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Arg</w:t>
            </w:r>
            <w:proofErr w:type="spellEnd"/>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w:t>
            </w:r>
            <w:proofErr w:type="spellStart"/>
            <w:r w:rsidR="00DB3223" w:rsidRPr="00E048D4">
              <w:rPr>
                <w:rFonts w:ascii="Times New Roman" w:hAnsi="Times New Roman" w:cs="Times New Roman"/>
              </w:rPr>
              <w:t>Arg_Num'th</w:t>
            </w:r>
            <w:proofErr w:type="spellEnd"/>
            <w:r w:rsidR="00DB3223" w:rsidRPr="00E048D4">
              <w:rPr>
                <w:rFonts w:ascii="Times New Roman" w:hAnsi="Times New Roman" w:cs="Times New Roman"/>
              </w:rPr>
              <w:t xml:space="preserve">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w:t>
            </w:r>
            <w:proofErr w:type="gramStart"/>
            <w:r w:rsidRPr="00DB3223">
              <w:rPr>
                <w:rFonts w:ascii="Times New Roman" w:hAnsi="Times New Roman" w:cs="Times New Roman"/>
                <w:sz w:val="16"/>
              </w:rPr>
              <w:t>ARGUMENT(</w:t>
            </w:r>
            <w:proofErr w:type="gramEnd"/>
            <w:r w:rsidRPr="00DB3223">
              <w:rPr>
                <w:rFonts w:ascii="Times New Roman" w:hAnsi="Times New Roman" w:cs="Times New Roman"/>
                <w:sz w:val="16"/>
              </w:rPr>
              <w:t>), which will be available intrinsically in Fortran 2000.</w:t>
            </w:r>
          </w:p>
        </w:tc>
      </w:tr>
      <w:tr w:rsidR="00922207" w:rsidTr="00633588">
        <w:trPr>
          <w:cantSplit/>
        </w:trPr>
        <w:tc>
          <w:tcPr>
            <w:tcW w:w="3614" w:type="dxa"/>
          </w:tcPr>
          <w:p w:rsidR="00C07FB6" w:rsidRDefault="00E41E85" w:rsidP="00E048D4">
            <w:pPr>
              <w:rPr>
                <w:rFonts w:ascii="Times New Roman" w:hAnsi="Times New Roman" w:cs="Times New Roman"/>
              </w:rPr>
            </w:pPr>
            <w:proofErr w:type="spellStart"/>
            <w:r w:rsidRPr="00E048D4">
              <w:rPr>
                <w:rFonts w:ascii="Times New Roman" w:hAnsi="Times New Roman" w:cs="Times New Roman"/>
              </w:rPr>
              <w:t>Get_Arg_Num</w:t>
            </w:r>
            <w:proofErr w:type="spellEnd"/>
          </w:p>
        </w:tc>
        <w:tc>
          <w:tcPr>
            <w:tcW w:w="1292" w:type="dxa"/>
          </w:tcPr>
          <w:p w:rsidR="00C07FB6" w:rsidRDefault="00E41E85" w:rsidP="00E048D4">
            <w:pPr>
              <w:rPr>
                <w:rFonts w:ascii="Times New Roman" w:hAnsi="Times New Roman" w:cs="Times New Roman"/>
              </w:rPr>
            </w:pPr>
            <w:proofErr w:type="spellStart"/>
            <w:r>
              <w:rPr>
                <w:rFonts w:ascii="Times New Roman" w:hAnsi="Times New Roman" w:cs="Times New Roman"/>
              </w:rPr>
              <w:t>Arg_Num</w:t>
            </w:r>
            <w:proofErr w:type="spellEnd"/>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w:t>
            </w:r>
            <w:proofErr w:type="gramStart"/>
            <w:r w:rsidRPr="00E41E85">
              <w:rPr>
                <w:rFonts w:ascii="Times New Roman" w:hAnsi="Times New Roman" w:cs="Times New Roman"/>
                <w:sz w:val="16"/>
              </w:rPr>
              <w:t>COUNT(</w:t>
            </w:r>
            <w:proofErr w:type="gramEnd"/>
            <w:r w:rsidRPr="00E41E85">
              <w:rPr>
                <w:rFonts w:ascii="Times New Roman" w:hAnsi="Times New Roman" w:cs="Times New Roman"/>
                <w:sz w:val="16"/>
              </w:rPr>
              <w:t>), which will be available intrinsically in Fortran 2000.</w:t>
            </w:r>
          </w:p>
        </w:tc>
      </w:tr>
      <w:tr w:rsidR="004F6A6C" w:rsidTr="00633588">
        <w:trPr>
          <w:cantSplit/>
        </w:trPr>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Get_CWD</w:t>
            </w:r>
            <w:proofErr w:type="spellEnd"/>
          </w:p>
        </w:tc>
        <w:tc>
          <w:tcPr>
            <w:tcW w:w="1292" w:type="dxa"/>
          </w:tcPr>
          <w:p w:rsidR="004F6A6C" w:rsidRDefault="004F6A6C" w:rsidP="00E048D4">
            <w:pPr>
              <w:rPr>
                <w:rFonts w:ascii="Times New Roman" w:hAnsi="Times New Roman" w:cs="Times New Roman"/>
              </w:rPr>
            </w:pPr>
            <w:proofErr w:type="spellStart"/>
            <w:r>
              <w:rPr>
                <w:rFonts w:ascii="Times New Roman" w:hAnsi="Times New Roman" w:cs="Times New Roman"/>
              </w:rPr>
              <w:t>DirName</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633588">
        <w:trPr>
          <w:cantSplit/>
        </w:trPr>
        <w:tc>
          <w:tcPr>
            <w:tcW w:w="3614"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Get_Env</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proofErr w:type="spellStart"/>
            <w:r w:rsidRPr="00E048D4">
              <w:rPr>
                <w:rFonts w:ascii="Times New Roman" w:hAnsi="Times New Roman" w:cs="Times New Roman"/>
              </w:rPr>
              <w:t>EnvVar</w:t>
            </w:r>
            <w:proofErr w:type="spellEnd"/>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proofErr w:type="spellStart"/>
            <w:r w:rsidR="004F6A6C" w:rsidRPr="005828B4">
              <w:rPr>
                <w:rFonts w:ascii="Times New Roman" w:hAnsi="Times New Roman" w:cs="Times New Roman"/>
                <w:i/>
              </w:rPr>
              <w:t>EnvVar</w:t>
            </w:r>
            <w:proofErr w:type="spellEnd"/>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w:t>
            </w:r>
            <w:proofErr w:type="gramStart"/>
            <w:r w:rsidRPr="004F6A6C">
              <w:rPr>
                <w:rFonts w:ascii="Times New Roman" w:hAnsi="Times New Roman" w:cs="Times New Roman"/>
                <w:sz w:val="16"/>
              </w:rPr>
              <w:t>VARIABLE(</w:t>
            </w:r>
            <w:proofErr w:type="gramEnd"/>
            <w:r w:rsidRPr="004F6A6C">
              <w:rPr>
                <w:rFonts w:ascii="Times New Roman" w:hAnsi="Times New Roman" w:cs="Times New Roman"/>
                <w:sz w:val="16"/>
              </w:rPr>
              <w:t>), which will be available intrinsically in Fortran 2000.</w:t>
            </w:r>
          </w:p>
        </w:tc>
      </w:tr>
      <w:tr w:rsidR="004F6A6C" w:rsidTr="00633588">
        <w:trPr>
          <w:cantSplit/>
        </w:trPr>
        <w:tc>
          <w:tcPr>
            <w:tcW w:w="3614"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Is_NaN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proofErr w:type="spellStart"/>
            <w:r w:rsidRPr="00E048D4">
              <w:rPr>
                <w:rFonts w:ascii="Times New Roman" w:hAnsi="Times New Roman" w:cs="Times New Roman"/>
              </w:rPr>
              <w:t>DblNum</w:t>
            </w:r>
            <w:proofErr w:type="spellEnd"/>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 xml:space="preserve">etermines if a </w:t>
            </w:r>
            <w:proofErr w:type="gramStart"/>
            <w:r w:rsidRPr="00E048D4">
              <w:rPr>
                <w:rFonts w:ascii="Times New Roman" w:hAnsi="Times New Roman" w:cs="Times New Roman"/>
              </w:rPr>
              <w:t>REAL(</w:t>
            </w:r>
            <w:proofErr w:type="spellStart"/>
            <w:proofErr w:type="gramEnd"/>
            <w:r w:rsidRPr="00E048D4">
              <w:rPr>
                <w:rFonts w:ascii="Times New Roman" w:hAnsi="Times New Roman" w:cs="Times New Roman"/>
              </w:rPr>
              <w:t>DbKi</w:t>
            </w:r>
            <w:proofErr w:type="spellEnd"/>
            <w:r w:rsidRPr="00E048D4">
              <w:rPr>
                <w:rFonts w:ascii="Times New Roman" w:hAnsi="Times New Roman" w:cs="Times New Roman"/>
              </w:rPr>
              <w:t>) variable holds a proper number.</w:t>
            </w:r>
          </w:p>
        </w:tc>
      </w:tr>
      <w:tr w:rsidR="004F6A6C" w:rsidTr="00633588">
        <w:trPr>
          <w:cantSplit/>
        </w:trPr>
        <w:tc>
          <w:tcPr>
            <w:tcW w:w="3614" w:type="dxa"/>
          </w:tcPr>
          <w:p w:rsidR="004F6A6C" w:rsidRDefault="00B84BF6" w:rsidP="00E048D4">
            <w:pPr>
              <w:rPr>
                <w:rFonts w:ascii="Times New Roman" w:hAnsi="Times New Roman" w:cs="Times New Roman"/>
              </w:rPr>
            </w:pPr>
            <w:proofErr w:type="spellStart"/>
            <w:r w:rsidRPr="00E048D4">
              <w:rPr>
                <w:rFonts w:ascii="Times New Roman" w:hAnsi="Times New Roman" w:cs="Times New Roman"/>
              </w:rPr>
              <w:t>OpenBinFile</w:t>
            </w:r>
            <w:proofErr w:type="spellEnd"/>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OutFile</w:t>
            </w:r>
            <w:proofErr w:type="spellEnd"/>
            <w:r w:rsidRPr="00E048D4">
              <w:rPr>
                <w:rFonts w:ascii="Times New Roman" w:hAnsi="Times New Roman" w:cs="Times New Roman"/>
              </w:rPr>
              <w:t>,</w:t>
            </w:r>
            <w:r>
              <w:rPr>
                <w:rFonts w:ascii="Times New Roman" w:hAnsi="Times New Roman" w:cs="Times New Roman"/>
              </w:rPr>
              <w:br/>
            </w:r>
            <w:proofErr w:type="spellStart"/>
            <w:r w:rsidRPr="00E048D4">
              <w:rPr>
                <w:rFonts w:ascii="Times New Roman" w:hAnsi="Times New Roman" w:cs="Times New Roman"/>
              </w:rPr>
              <w:t>RecLen</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633588">
        <w:trPr>
          <w:cantSplit/>
        </w:trPr>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OpenBinInpFile</w:t>
            </w:r>
            <w:proofErr w:type="spellEnd"/>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sidRPr="00E048D4">
              <w:rPr>
                <w:rFonts w:ascii="Times New Roman" w:hAnsi="Times New Roman" w:cs="Times New Roman"/>
              </w:rPr>
              <w:t>InFile</w:t>
            </w:r>
            <w:proofErr w:type="spellEnd"/>
            <w:r w:rsidRPr="00E048D4">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633588">
        <w:trPr>
          <w:cantSplit/>
        </w:trPr>
        <w:tc>
          <w:tcPr>
            <w:tcW w:w="3614" w:type="dxa"/>
          </w:tcPr>
          <w:p w:rsidR="004F6A6C" w:rsidRDefault="00F441B2" w:rsidP="00E048D4">
            <w:pPr>
              <w:rPr>
                <w:rFonts w:ascii="Times New Roman" w:hAnsi="Times New Roman" w:cs="Times New Roman"/>
              </w:rPr>
            </w:pPr>
            <w:proofErr w:type="spellStart"/>
            <w:r w:rsidRPr="00E048D4">
              <w:rPr>
                <w:rFonts w:ascii="Times New Roman" w:hAnsi="Times New Roman" w:cs="Times New Roman"/>
              </w:rPr>
              <w:t>OpenCon</w:t>
            </w:r>
            <w:proofErr w:type="spellEnd"/>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633588">
        <w:trPr>
          <w:cantSplit/>
        </w:trPr>
        <w:tc>
          <w:tcPr>
            <w:tcW w:w="3614" w:type="dxa"/>
          </w:tcPr>
          <w:p w:rsidR="004F6A6C" w:rsidRDefault="00D7044F" w:rsidP="00E048D4">
            <w:pPr>
              <w:rPr>
                <w:rFonts w:ascii="Times New Roman" w:hAnsi="Times New Roman" w:cs="Times New Roman"/>
              </w:rPr>
            </w:pPr>
            <w:proofErr w:type="spellStart"/>
            <w:r w:rsidRPr="00E048D4">
              <w:rPr>
                <w:rFonts w:ascii="Times New Roman" w:hAnsi="Times New Roman" w:cs="Times New Roman"/>
              </w:rPr>
              <w:lastRenderedPageBreak/>
              <w:t>OpenUnfInpBEFile</w:t>
            </w:r>
            <w:proofErr w:type="spellEnd"/>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proofErr w:type="spellStart"/>
            <w:r>
              <w:rPr>
                <w:rFonts w:ascii="Times New Roman" w:hAnsi="Times New Roman" w:cs="Times New Roman"/>
              </w:rPr>
              <w:t>InFile</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RecLen</w:t>
            </w:r>
            <w:proofErr w:type="spellEnd"/>
            <w:r>
              <w:rPr>
                <w:rFonts w:ascii="Times New Roman" w:hAnsi="Times New Roman" w:cs="Times New Roman"/>
              </w:rPr>
              <w:t>,</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proofErr w:type="spellStart"/>
            <w:r w:rsidRPr="00D7044F">
              <w:rPr>
                <w:rFonts w:ascii="Times New Roman" w:hAnsi="Times New Roman" w:cs="Times New Roman"/>
                <w:i/>
              </w:rPr>
              <w:t>RecLen</w:t>
            </w:r>
            <w:proofErr w:type="spellEnd"/>
            <w:r w:rsidRPr="00E048D4">
              <w:rPr>
                <w:rFonts w:ascii="Times New Roman" w:hAnsi="Times New Roman" w:cs="Times New Roman"/>
              </w:rPr>
              <w:t>-byte records.</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ProgExit</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StatCode</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UsrAlarm</w:t>
            </w:r>
            <w:proofErr w:type="spellEnd"/>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WrNR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WrOver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633588">
        <w:trPr>
          <w:cantSplit/>
        </w:trPr>
        <w:tc>
          <w:tcPr>
            <w:tcW w:w="3614"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WrScr</w:t>
            </w:r>
            <w:proofErr w:type="spellEnd"/>
          </w:p>
        </w:tc>
        <w:tc>
          <w:tcPr>
            <w:tcW w:w="1292" w:type="dxa"/>
          </w:tcPr>
          <w:p w:rsidR="00D7044F" w:rsidRDefault="00D7044F" w:rsidP="00E048D4">
            <w:pPr>
              <w:rPr>
                <w:rFonts w:ascii="Times New Roman" w:hAnsi="Times New Roman" w:cs="Times New Roman"/>
              </w:rPr>
            </w:pPr>
            <w:proofErr w:type="spellStart"/>
            <w:r w:rsidRPr="00E048D4">
              <w:rPr>
                <w:rFonts w:ascii="Times New Roman" w:hAnsi="Times New Roman" w:cs="Times New Roman"/>
              </w:rPr>
              <w:t>Str</w:t>
            </w:r>
            <w:proofErr w:type="spellEnd"/>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proofErr w:type="gramStart"/>
      <w:r>
        <w:rPr>
          <w:rFonts w:ascii="Times New Roman" w:hAnsi="Times New Roman" w:cs="Times New Roman"/>
        </w:rPr>
        <w:t>C</w:t>
      </w:r>
      <w:r w:rsidRPr="001A044F">
        <w:rPr>
          <w:rFonts w:ascii="Times New Roman" w:hAnsi="Times New Roman" w:cs="Times New Roman"/>
        </w:rPr>
        <w:t>ontains numeric-type routines with non-system-specific logic and references.</w:t>
      </w:r>
      <w:proofErr w:type="gramEnd"/>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 xml:space="preserve">MODULE </w:t>
      </w:r>
      <w:proofErr w:type="spellStart"/>
      <w:r w:rsidRPr="001A044F">
        <w:rPr>
          <w:rFonts w:ascii="Times New Roman" w:hAnsi="Times New Roman" w:cs="Times New Roman"/>
          <w:u w:val="single"/>
        </w:rPr>
        <w:t>NWTC_Num</w:t>
      </w:r>
      <w:proofErr w:type="spellEnd"/>
      <w:r w:rsidRPr="001A044F">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6"/>
        <w:gridCol w:w="1194"/>
        <w:gridCol w:w="271"/>
        <w:gridCol w:w="5954"/>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Tr="00633588">
        <w:trPr>
          <w:cantSplit/>
        </w:trPr>
        <w:tc>
          <w:tcPr>
            <w:tcW w:w="1732" w:type="dxa"/>
            <w:gridSpan w:val="2"/>
          </w:tcPr>
          <w:p w:rsidR="001A044F" w:rsidRPr="00B32818" w:rsidRDefault="00B32818" w:rsidP="00E037C6">
            <w:pPr>
              <w:rPr>
                <w:rFonts w:ascii="Times New Roman" w:hAnsi="Times New Roman" w:cs="Times New Roman"/>
              </w:rPr>
            </w:pPr>
            <w:proofErr w:type="spellStart"/>
            <w:r w:rsidRPr="00B32818">
              <w:rPr>
                <w:rFonts w:ascii="Times New Roman" w:hAnsi="Times New Roman" w:cs="Times New Roman"/>
              </w:rPr>
              <w:t>InterpBin</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YAry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ILo</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gridSpan w:val="2"/>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proofErr w:type="spellStart"/>
            <w:proofErr w:type="gramStart"/>
            <w:r w:rsidR="00B32818" w:rsidRPr="00B32818">
              <w:rPr>
                <w:rFonts w:ascii="Times New Roman" w:hAnsi="Times New Roman" w:cs="Times New Roman"/>
                <w:i/>
              </w:rPr>
              <w:t>YAry</w:t>
            </w:r>
            <w:proofErr w:type="spellEnd"/>
            <w:r w:rsidR="00B32818" w:rsidRPr="00B32818">
              <w:rPr>
                <w:rFonts w:ascii="Times New Roman" w:hAnsi="Times New Roman" w:cs="Times New Roman"/>
                <w:i/>
              </w:rPr>
              <w:t>(</w:t>
            </w:r>
            <w:proofErr w:type="gramEnd"/>
            <w:r w:rsidR="00B32818" w:rsidRPr="00B32818">
              <w:rPr>
                <w:rFonts w:ascii="Times New Roman" w:hAnsi="Times New Roman" w:cs="Times New Roman"/>
                <w:i/>
              </w:rPr>
              <w:t>)</w:t>
            </w:r>
            <w:r w:rsidR="00B32818" w:rsidRPr="003E407A">
              <w:rPr>
                <w:rFonts w:ascii="Times New Roman" w:hAnsi="Times New Roman" w:cs="Times New Roman"/>
              </w:rPr>
              <w:t xml:space="preserve"> value if </w:t>
            </w:r>
            <w:proofErr w:type="spellStart"/>
            <w:r w:rsidR="00B32818" w:rsidRPr="00B32818">
              <w:rPr>
                <w:rFonts w:ascii="Times New Roman" w:hAnsi="Times New Roman" w:cs="Times New Roman"/>
                <w:i/>
              </w:rPr>
              <w:t>XVal</w:t>
            </w:r>
            <w:proofErr w:type="spellEnd"/>
            <w:r w:rsidR="00B32818" w:rsidRPr="003E407A">
              <w:rPr>
                <w:rFonts w:ascii="Times New Roman" w:hAnsi="Times New Roman" w:cs="Times New Roman"/>
              </w:rPr>
              <w:t xml:space="preserve"> is outside the limits of </w:t>
            </w:r>
            <w:proofErr w:type="spellStart"/>
            <w:r w:rsidR="00B32818" w:rsidRPr="00B32818">
              <w:rPr>
                <w:rFonts w:ascii="Times New Roman" w:hAnsi="Times New Roman" w:cs="Times New Roman"/>
                <w:i/>
              </w:rPr>
              <w:t>XAry</w:t>
            </w:r>
            <w:proofErr w:type="spellEnd"/>
            <w:r w:rsidR="00B32818" w:rsidRPr="00B32818">
              <w:rPr>
                <w:rFonts w:ascii="Times New Roman" w:hAnsi="Times New Roman" w:cs="Times New Roman"/>
                <w:i/>
              </w:rPr>
              <w:t>()</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B32818">
              <w:rPr>
                <w:rFonts w:ascii="Times New Roman" w:hAnsi="Times New Roman" w:cs="Times New Roman"/>
                <w:sz w:val="16"/>
              </w:rPr>
              <w:t>InterpBinComp</w:t>
            </w:r>
            <w:proofErr w:type="spellEnd"/>
            <w:r w:rsidRPr="00B32818">
              <w:rPr>
                <w:rFonts w:ascii="Times New Roman" w:hAnsi="Times New Roman" w:cs="Times New Roman"/>
                <w:sz w:val="16"/>
              </w:rPr>
              <w:t xml:space="preserve"> and </w:t>
            </w:r>
            <w:proofErr w:type="spellStart"/>
            <w:r w:rsidRPr="00B32818">
              <w:rPr>
                <w:rFonts w:ascii="Times New Roman" w:hAnsi="Times New Roman" w:cs="Times New Roman"/>
                <w:sz w:val="16"/>
              </w:rPr>
              <w:t>InterpBinReal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proofErr w:type="spellStart"/>
            <w:r w:rsidRPr="003E407A">
              <w:rPr>
                <w:rFonts w:ascii="Times New Roman" w:hAnsi="Times New Roman" w:cs="Times New Roman"/>
              </w:rPr>
              <w:t>InterpStp</w:t>
            </w:r>
            <w:proofErr w:type="spellEnd"/>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proofErr w:type="spellStart"/>
            <w:r>
              <w:rPr>
                <w:rFonts w:ascii="Times New Roman" w:hAnsi="Times New Roman" w:cs="Times New Roman"/>
              </w:rPr>
              <w:t>XVal</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XAry</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YAry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6225" w:type="dxa"/>
            <w:gridSpan w:val="2"/>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 xml:space="preserve">from one interpolation to another, </w:t>
            </w:r>
            <w:proofErr w:type="spellStart"/>
            <w:r w:rsidRPr="003E407A">
              <w:rPr>
                <w:rFonts w:ascii="Times New Roman" w:hAnsi="Times New Roman" w:cs="Times New Roman"/>
              </w:rPr>
              <w:t>InterpBin</w:t>
            </w:r>
            <w:proofErr w:type="spellEnd"/>
            <w:r w:rsidRPr="003E407A">
              <w:rPr>
                <w:rFonts w:ascii="Times New Roman" w:hAnsi="Times New Roman" w:cs="Times New Roman"/>
              </w:rPr>
              <w:t>() may be a better choice</w:t>
            </w:r>
            <w:proofErr w:type="gramStart"/>
            <w:r w:rsidRPr="003E407A">
              <w:rPr>
                <w:rFonts w:ascii="Times New Roman" w:hAnsi="Times New Roman" w:cs="Times New Roman"/>
              </w:rPr>
              <w:t>.</w:t>
            </w:r>
            <w:r>
              <w:rPr>
                <w:rFonts w:ascii="Times New Roman" w:hAnsi="Times New Roman" w:cs="Times New Roman"/>
              </w:rPr>
              <w:t xml:space="preserve"> </w:t>
            </w:r>
            <w:r w:rsidRPr="003E407A">
              <w:rPr>
                <w:rFonts w:ascii="Times New Roman" w:hAnsi="Times New Roman" w:cs="Times New Roman"/>
              </w:rPr>
              <w:t xml:space="preserve"> </w:t>
            </w:r>
            <w:proofErr w:type="gramEnd"/>
            <w:r w:rsidRPr="003E407A">
              <w:rPr>
                <w:rFonts w:ascii="Times New Roman" w:hAnsi="Times New Roman" w:cs="Times New Roman"/>
              </w:rPr>
              <w:t xml:space="preserve">It returns the first or last </w:t>
            </w:r>
            <w:proofErr w:type="spellStart"/>
            <w:proofErr w:type="gramStart"/>
            <w:r w:rsidRPr="004B40E1">
              <w:rPr>
                <w:rFonts w:ascii="Times New Roman" w:hAnsi="Times New Roman" w:cs="Times New Roman"/>
                <w:i/>
              </w:rPr>
              <w:t>YAry</w:t>
            </w:r>
            <w:proofErr w:type="spellEnd"/>
            <w:r w:rsidRPr="004B40E1">
              <w:rPr>
                <w:rFonts w:ascii="Times New Roman" w:hAnsi="Times New Roman" w:cs="Times New Roman"/>
                <w:i/>
              </w:rPr>
              <w:t>(</w:t>
            </w:r>
            <w:proofErr w:type="gramEnd"/>
            <w:r w:rsidRPr="004B40E1">
              <w:rPr>
                <w:rFonts w:ascii="Times New Roman" w:hAnsi="Times New Roman" w:cs="Times New Roman"/>
                <w:i/>
              </w:rPr>
              <w:t>)</w:t>
            </w:r>
            <w:r w:rsidRPr="003E407A">
              <w:rPr>
                <w:rFonts w:ascii="Times New Roman" w:hAnsi="Times New Roman" w:cs="Times New Roman"/>
              </w:rPr>
              <w:t xml:space="preserve"> value if </w:t>
            </w:r>
            <w:proofErr w:type="spellStart"/>
            <w:r w:rsidRPr="004B40E1">
              <w:rPr>
                <w:rFonts w:ascii="Times New Roman" w:hAnsi="Times New Roman" w:cs="Times New Roman"/>
                <w:i/>
              </w:rPr>
              <w:t>XVal</w:t>
            </w:r>
            <w:proofErr w:type="spellEnd"/>
            <w:r w:rsidRPr="003E407A">
              <w:rPr>
                <w:rFonts w:ascii="Times New Roman" w:hAnsi="Times New Roman" w:cs="Times New Roman"/>
              </w:rPr>
              <w:t xml:space="preserve"> is outside the limits of </w:t>
            </w:r>
            <w:proofErr w:type="spellStart"/>
            <w:r w:rsidRPr="004B40E1">
              <w:rPr>
                <w:rFonts w:ascii="Times New Roman" w:hAnsi="Times New Roman" w:cs="Times New Roman"/>
                <w:i/>
              </w:rPr>
              <w:t>XAry</w:t>
            </w:r>
            <w:proofErr w:type="spellEnd"/>
            <w:r w:rsidRPr="004B40E1">
              <w:rPr>
                <w:rFonts w:ascii="Times New Roman" w:hAnsi="Times New Roman" w:cs="Times New Roman"/>
                <w:i/>
              </w:rPr>
              <w:t>().</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proofErr w:type="spellStart"/>
            <w:r w:rsidRPr="004B40E1">
              <w:rPr>
                <w:rFonts w:ascii="Times New Roman" w:hAnsi="Times New Roman" w:cs="Times New Roman"/>
                <w:sz w:val="16"/>
                <w:szCs w:val="16"/>
              </w:rPr>
              <w:t>InterpStpComp</w:t>
            </w:r>
            <w:proofErr w:type="spellEnd"/>
            <w:r w:rsidRPr="004B40E1">
              <w:rPr>
                <w:rFonts w:ascii="Times New Roman" w:hAnsi="Times New Roman" w:cs="Times New Roman"/>
                <w:sz w:val="16"/>
                <w:szCs w:val="16"/>
              </w:rPr>
              <w:t xml:space="preserve"> and </w:t>
            </w:r>
            <w:proofErr w:type="spellStart"/>
            <w:r w:rsidRPr="004B40E1">
              <w:rPr>
                <w:rFonts w:ascii="Times New Roman" w:hAnsi="Times New Roman" w:cs="Times New Roman"/>
                <w:sz w:val="16"/>
                <w:szCs w:val="16"/>
              </w:rPr>
              <w:t>InterpStp</w:t>
            </w:r>
            <w:r w:rsidRPr="00B32818">
              <w:rPr>
                <w:rFonts w:ascii="Times New Roman" w:hAnsi="Times New Roman" w:cs="Times New Roman"/>
                <w:sz w:val="16"/>
              </w:rPr>
              <w:t>Real</w:t>
            </w:r>
            <w:proofErr w:type="spellEnd"/>
            <w:r w:rsidRPr="00B32818">
              <w:rPr>
                <w:rFonts w:ascii="Times New Roman" w:hAnsi="Times New Roman" w:cs="Times New Roman"/>
                <w:sz w:val="16"/>
              </w:rPr>
              <w:t xml:space="preserve"> and will call the appropriate one (depending if </w:t>
            </w:r>
            <w:proofErr w:type="spellStart"/>
            <w:r w:rsidRPr="00B32818">
              <w:rPr>
                <w:rFonts w:ascii="Times New Roman" w:hAnsi="Times New Roman" w:cs="Times New Roman"/>
                <w:i/>
                <w:sz w:val="16"/>
              </w:rPr>
              <w:t>YAry</w:t>
            </w:r>
            <w:proofErr w:type="spellEnd"/>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proofErr w:type="spellStart"/>
            <w:r w:rsidRPr="003E407A">
              <w:rPr>
                <w:rFonts w:ascii="Times New Roman" w:hAnsi="Times New Roman" w:cs="Times New Roman"/>
              </w:rPr>
              <w:t>OldAngle</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NewAngle</w:t>
            </w:r>
            <w:proofErr w:type="spellEnd"/>
          </w:p>
        </w:tc>
        <w:tc>
          <w:tcPr>
            <w:tcW w:w="6225" w:type="dxa"/>
            <w:gridSpan w:val="2"/>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proofErr w:type="spellStart"/>
            <w:r w:rsidRPr="004B40E1">
              <w:rPr>
                <w:rFonts w:ascii="Times New Roman" w:hAnsi="Times New Roman" w:cs="Times New Roman"/>
                <w:i/>
              </w:rPr>
              <w:t>NewAngle</w:t>
            </w:r>
            <w:proofErr w:type="spellEnd"/>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equal to </w:t>
            </w:r>
            <w:proofErr w:type="spellStart"/>
            <w:r w:rsidRPr="004B40E1">
              <w:rPr>
                <w:rFonts w:ascii="Times New Roman" w:hAnsi="Times New Roman" w:cs="Times New Roman"/>
                <w:i/>
              </w:rPr>
              <w:t>NewAngle</w:t>
            </w:r>
            <w:proofErr w:type="spellEnd"/>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he -Pi to Pi limit of ATAN2()</w:t>
            </w:r>
            <w:proofErr w:type="gramStart"/>
            <w:r>
              <w:rPr>
                <w:rFonts w:ascii="Times New Roman" w:hAnsi="Times New Roman" w:cs="Times New Roman"/>
              </w:rPr>
              <w:t xml:space="preserve">.  </w:t>
            </w:r>
            <w:proofErr w:type="gramEnd"/>
            <w:r w:rsidRPr="003E407A">
              <w:rPr>
                <w:rFonts w:ascii="Times New Roman" w:hAnsi="Times New Roman" w:cs="Times New Roman"/>
              </w:rPr>
              <w:t xml:space="preserve">This routine assumes that the angle change between calls is not more than 2*Pi in absolute value.  </w:t>
            </w:r>
            <w:proofErr w:type="spellStart"/>
            <w:r w:rsidRPr="004B40E1">
              <w:rPr>
                <w:rFonts w:ascii="Times New Roman" w:hAnsi="Times New Roman" w:cs="Times New Roman"/>
                <w:i/>
              </w:rPr>
              <w:t>OldAngle</w:t>
            </w:r>
            <w:proofErr w:type="spellEnd"/>
            <w:r w:rsidRPr="003E407A">
              <w:rPr>
                <w:rFonts w:ascii="Times New Roman" w:hAnsi="Times New Roman" w:cs="Times New Roman"/>
              </w:rPr>
              <w:t xml:space="preserve"> should be </w:t>
            </w:r>
            <w:proofErr w:type="spellStart"/>
            <w:r>
              <w:rPr>
                <w:rFonts w:ascii="Times New Roman" w:hAnsi="Times New Roman" w:cs="Times New Roman"/>
              </w:rPr>
              <w:t>SAVE</w:t>
            </w:r>
            <w:r w:rsidRPr="003E407A">
              <w:rPr>
                <w:rFonts w:ascii="Times New Roman" w:hAnsi="Times New Roman" w:cs="Times New Roman"/>
              </w:rPr>
              <w:t>d</w:t>
            </w:r>
            <w:proofErr w:type="spellEnd"/>
            <w:r w:rsidRPr="003E407A">
              <w:rPr>
                <w:rFonts w:ascii="Times New Roman" w:hAnsi="Times New Roman" w:cs="Times New Roman"/>
              </w:rPr>
              <w:t xml:space="preserve">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BSortReal</w:t>
            </w:r>
            <w:proofErr w:type="spellEnd"/>
          </w:p>
        </w:tc>
        <w:tc>
          <w:tcPr>
            <w:tcW w:w="1194" w:type="dxa"/>
          </w:tcPr>
          <w:p w:rsidR="001A044F" w:rsidRPr="00B32818" w:rsidRDefault="009725DC" w:rsidP="00E037C6">
            <w:pPr>
              <w:rPr>
                <w:rFonts w:ascii="Times New Roman" w:hAnsi="Times New Roman" w:cs="Times New Roman"/>
              </w:rPr>
            </w:pPr>
            <w:proofErr w:type="spellStart"/>
            <w:r>
              <w:rPr>
                <w:rFonts w:ascii="Times New Roman" w:hAnsi="Times New Roman" w:cs="Times New Roman"/>
              </w:rPr>
              <w:t>RealAry</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NumPts</w:t>
            </w:r>
            <w:proofErr w:type="spellEnd"/>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proofErr w:type="spellStart"/>
            <w:r w:rsidRPr="003E407A">
              <w:rPr>
                <w:rFonts w:ascii="Times New Roman" w:hAnsi="Times New Roman" w:cs="Times New Roman"/>
              </w:rPr>
              <w:t>Cross_Product</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proofErr w:type="spellStart"/>
            <w:r w:rsidRPr="009725DC">
              <w:rPr>
                <w:rFonts w:ascii="Times New Roman" w:hAnsi="Times New Roman" w:cs="Times New Roman"/>
                <w:i/>
              </w:rPr>
              <w:t>Cross_Product</w:t>
            </w:r>
            <w:proofErr w:type="spellEnd"/>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proofErr w:type="spellStart"/>
            <w:r w:rsidRPr="003E407A">
              <w:rPr>
                <w:rFonts w:ascii="Times New Roman" w:hAnsi="Times New Roman" w:cs="Times New Roman"/>
              </w:rPr>
              <w:t>EqualRealNos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2"/>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GetSmllRotAngs</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DCMat</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proofErr w:type="spellStart"/>
            <w:r w:rsidRPr="00DF3F3B">
              <w:rPr>
                <w:rFonts w:ascii="Times New Roman" w:hAnsi="Times New Roman" w:cs="Times New Roman"/>
                <w:i/>
              </w:rPr>
              <w:t>DCMat</w:t>
            </w:r>
            <w:proofErr w:type="spellEnd"/>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GL_Pts</w:t>
            </w:r>
            <w:proofErr w:type="spellEnd"/>
          </w:p>
        </w:tc>
        <w:tc>
          <w:tcPr>
            <w:tcW w:w="1194" w:type="dxa"/>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IPt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NPts</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Loc</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Wt</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633588">
        <w:trPr>
          <w:cantSplit/>
        </w:trPr>
        <w:tc>
          <w:tcPr>
            <w:tcW w:w="1716" w:type="dxa"/>
          </w:tcPr>
          <w:p w:rsidR="00DF3F3B" w:rsidRPr="003E407A" w:rsidRDefault="00DF3F3B" w:rsidP="00E037C6">
            <w:pPr>
              <w:rPr>
                <w:rFonts w:ascii="Times New Roman" w:hAnsi="Times New Roman" w:cs="Times New Roman"/>
              </w:rPr>
            </w:pPr>
            <w:proofErr w:type="spellStart"/>
            <w:r w:rsidRPr="003E407A">
              <w:rPr>
                <w:rFonts w:ascii="Times New Roman" w:hAnsi="Times New Roman" w:cs="Times New Roman"/>
              </w:rPr>
              <w:t>IndexCharAry</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DF3F3B" w:rsidRPr="003E407A" w:rsidRDefault="00DF3F3B" w:rsidP="00DF3F3B">
            <w:pPr>
              <w:rPr>
                <w:rFonts w:ascii="Times New Roman" w:hAnsi="Times New Roman" w:cs="Times New Roman"/>
              </w:rPr>
            </w:pPr>
            <w:proofErr w:type="spellStart"/>
            <w:r w:rsidRPr="003E407A">
              <w:rPr>
                <w:rFonts w:ascii="Times New Roman" w:hAnsi="Times New Roman" w:cs="Times New Roman"/>
              </w:rPr>
              <w:t>CVal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CAry</w:t>
            </w:r>
            <w:proofErr w:type="spellEnd"/>
          </w:p>
        </w:tc>
        <w:tc>
          <w:tcPr>
            <w:tcW w:w="5954"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proofErr w:type="spellStart"/>
            <w:proofErr w:type="gramStart"/>
            <w:r w:rsidRPr="00DF3F3B">
              <w:rPr>
                <w:rFonts w:ascii="Times New Roman" w:hAnsi="Times New Roman" w:cs="Times New Roman"/>
                <w:i/>
              </w:rPr>
              <w:t>CAry</w:t>
            </w:r>
            <w:proofErr w:type="spellEnd"/>
            <w:r w:rsidRPr="003E407A">
              <w:rPr>
                <w:rFonts w:ascii="Times New Roman" w:hAnsi="Times New Roman" w:cs="Times New Roman"/>
              </w:rPr>
              <w:t>(</w:t>
            </w:r>
            <w:proofErr w:type="spellStart"/>
            <w:proofErr w:type="gramEnd"/>
            <w:r w:rsidRPr="00DF3F3B">
              <w:rPr>
                <w:rFonts w:ascii="Times New Roman" w:hAnsi="Times New Roman" w:cs="Times New Roman"/>
                <w:i/>
              </w:rPr>
              <w:t>IndexCharAry</w:t>
            </w:r>
            <w:proofErr w:type="spellEnd"/>
            <w:r w:rsidRPr="003E407A">
              <w:rPr>
                <w:rFonts w:ascii="Times New Roman" w:hAnsi="Times New Roman" w:cs="Times New Roman"/>
              </w:rPr>
              <w:t xml:space="preserve">) = </w:t>
            </w:r>
            <w:proofErr w:type="spellStart"/>
            <w:r w:rsidRPr="00DF3F3B">
              <w:rPr>
                <w:rFonts w:ascii="Times New Roman" w:hAnsi="Times New Roman" w:cs="Times New Roman"/>
                <w:i/>
              </w:rPr>
              <w:t>CVal</w:t>
            </w:r>
            <w:proofErr w:type="spellEnd"/>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the value -1 is returned.  The routine performs a binary search on the input array to determine if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an element of the array; thus,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must be sorted and stored in increasing </w:t>
            </w:r>
            <w:proofErr w:type="spellStart"/>
            <w:r w:rsidRPr="003E407A">
              <w:rPr>
                <w:rFonts w:ascii="Times New Roman" w:hAnsi="Times New Roman" w:cs="Times New Roman"/>
              </w:rPr>
              <w:t>alphebetical</w:t>
            </w:r>
            <w:proofErr w:type="spellEnd"/>
            <w:r w:rsidRPr="003E407A">
              <w:rPr>
                <w:rFonts w:ascii="Times New Roman" w:hAnsi="Times New Roman" w:cs="Times New Roman"/>
              </w:rPr>
              <w:t xml:space="preserve">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proofErr w:type="spellStart"/>
            <w:r w:rsidRPr="00DF3F3B">
              <w:rPr>
                <w:rFonts w:ascii="Times New Roman" w:hAnsi="Times New Roman" w:cs="Times New Roman"/>
                <w:i/>
              </w:rPr>
              <w:t>CVal</w:t>
            </w:r>
            <w:proofErr w:type="spellEnd"/>
            <w:r w:rsidRPr="003E407A">
              <w:rPr>
                <w:rFonts w:ascii="Times New Roman" w:hAnsi="Times New Roman" w:cs="Times New Roman"/>
              </w:rPr>
              <w:t xml:space="preserve"> is type CHARACTER and </w:t>
            </w:r>
            <w:proofErr w:type="spellStart"/>
            <w:r w:rsidRPr="00DF3F3B">
              <w:rPr>
                <w:rFonts w:ascii="Times New Roman" w:hAnsi="Times New Roman" w:cs="Times New Roman"/>
                <w:i/>
              </w:rPr>
              <w:t>CAry</w:t>
            </w:r>
            <w:proofErr w:type="spellEnd"/>
            <w:r w:rsidRPr="003E407A">
              <w:rPr>
                <w:rFonts w:ascii="Times New Roman" w:hAnsi="Times New Roman" w:cs="Times New Roman"/>
              </w:rPr>
              <w:t xml:space="preserve"> is an array of CHARACTERS.</w:t>
            </w:r>
          </w:p>
        </w:tc>
      </w:tr>
      <w:tr w:rsidR="00DF3F3B" w:rsidRPr="00C07FB6" w:rsidTr="00633588">
        <w:trPr>
          <w:cantSplit/>
        </w:trPr>
        <w:tc>
          <w:tcPr>
            <w:tcW w:w="1716" w:type="dxa"/>
          </w:tcPr>
          <w:p w:rsidR="00DF3F3B" w:rsidRPr="003E407A" w:rsidRDefault="000D54DA" w:rsidP="00E037C6">
            <w:pPr>
              <w:rPr>
                <w:rFonts w:ascii="Times New Roman" w:hAnsi="Times New Roman" w:cs="Times New Roman"/>
              </w:rPr>
            </w:pPr>
            <w:proofErr w:type="spellStart"/>
            <w:r w:rsidRPr="003E407A">
              <w:rPr>
                <w:rFonts w:ascii="Times New Roman" w:hAnsi="Times New Roman" w:cs="Times New Roman"/>
              </w:rPr>
              <w:lastRenderedPageBreak/>
              <w:t>LocateBin</w:t>
            </w:r>
            <w:proofErr w:type="spellEnd"/>
          </w:p>
        </w:tc>
        <w:tc>
          <w:tcPr>
            <w:tcW w:w="1481" w:type="dxa"/>
            <w:gridSpan w:val="3"/>
          </w:tcPr>
          <w:p w:rsidR="00DF3F3B" w:rsidRPr="003E407A" w:rsidRDefault="000D54DA"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Ind</w:t>
            </w:r>
            <w:proofErr w:type="spellEnd"/>
            <w:r w:rsidRPr="003E407A">
              <w:rPr>
                <w:rFonts w:ascii="Times New Roman" w:hAnsi="Times New Roman" w:cs="Times New Roman"/>
              </w:rPr>
              <w:t>,</w:t>
            </w:r>
            <w:r w:rsidR="009D1BBF">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 xml:space="preserve">n return, </w:t>
            </w:r>
            <w:proofErr w:type="spellStart"/>
            <w:r w:rsidRPr="003E407A">
              <w:rPr>
                <w:rFonts w:ascii="Times New Roman" w:hAnsi="Times New Roman" w:cs="Times New Roman"/>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0D54DA">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0D54DA">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XAry</w:t>
            </w:r>
            <w:proofErr w:type="spellEnd"/>
            <w:r w:rsidRPr="003E407A">
              <w:rPr>
                <w:rFonts w:ascii="Times New Roman" w:hAnsi="Times New Roman" w:cs="Times New Roman"/>
              </w:rPr>
              <w:t>(1), and</w:t>
            </w:r>
            <w:r>
              <w:rPr>
                <w:rFonts w:ascii="Times New Roman" w:hAnsi="Times New Roman" w:cs="Times New Roman"/>
              </w:rPr>
              <w:t xml:space="preserve"> </w:t>
            </w:r>
            <w:proofErr w:type="spellStart"/>
            <w:r w:rsidRPr="000D54DA">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0D54DA">
              <w:rPr>
                <w:rFonts w:ascii="Times New Roman" w:hAnsi="Times New Roman" w:cs="Times New Roman"/>
                <w:i/>
              </w:rPr>
              <w:t>XAry</w:t>
            </w:r>
            <w:proofErr w:type="spellEnd"/>
            <w:r w:rsidRPr="003E407A">
              <w:rPr>
                <w:rFonts w:ascii="Times New Roman" w:hAnsi="Times New Roman" w:cs="Times New Roman"/>
              </w:rPr>
              <w:t>(</w:t>
            </w:r>
            <w:proofErr w:type="spellStart"/>
            <w:r w:rsidRPr="000D54DA">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0D54DA">
              <w:rPr>
                <w:rFonts w:ascii="Times New Roman" w:hAnsi="Times New Roman" w:cs="Times New Roman"/>
                <w:i/>
              </w:rPr>
              <w:t>XVal</w:t>
            </w:r>
            <w:proofErr w:type="spellEnd"/>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proofErr w:type="spellStart"/>
            <w:proofErr w:type="gramStart"/>
            <w:r w:rsidRPr="009D1BBF">
              <w:rPr>
                <w:rFonts w:ascii="Times New Roman" w:hAnsi="Times New Roman" w:cs="Times New Roman"/>
                <w:i/>
                <w:sz w:val="16"/>
              </w:rPr>
              <w:t>LocateStp</w:t>
            </w:r>
            <w:proofErr w:type="spellEnd"/>
            <w:r w:rsidRPr="009D1BBF">
              <w:rPr>
                <w:rFonts w:ascii="Times New Roman" w:hAnsi="Times New Roman" w:cs="Times New Roman"/>
                <w:sz w:val="16"/>
              </w:rPr>
              <w:t>(</w:t>
            </w:r>
            <w:proofErr w:type="gramEnd"/>
            <w:r w:rsidRPr="009D1BBF">
              <w:rPr>
                <w:rFonts w:ascii="Times New Roman" w:hAnsi="Times New Roman" w:cs="Times New Roman"/>
                <w:sz w:val="16"/>
              </w:rPr>
              <w:t>) may be a better option.</w:t>
            </w:r>
          </w:p>
        </w:tc>
      </w:tr>
      <w:tr w:rsidR="00DF3F3B" w:rsidRPr="00C07FB6" w:rsidTr="00633588">
        <w:trPr>
          <w:cantSplit/>
        </w:trPr>
        <w:tc>
          <w:tcPr>
            <w:tcW w:w="1716" w:type="dxa"/>
          </w:tcPr>
          <w:p w:rsidR="00DF3F3B" w:rsidRPr="003E407A" w:rsidRDefault="009D1BBF" w:rsidP="00E037C6">
            <w:pPr>
              <w:rPr>
                <w:rFonts w:ascii="Times New Roman" w:hAnsi="Times New Roman" w:cs="Times New Roman"/>
              </w:rPr>
            </w:pPr>
            <w:proofErr w:type="spellStart"/>
            <w:r w:rsidRPr="003E407A">
              <w:rPr>
                <w:rFonts w:ascii="Times New Roman" w:hAnsi="Times New Roman" w:cs="Times New Roman"/>
              </w:rPr>
              <w:t>LocateStp</w:t>
            </w:r>
            <w:proofErr w:type="spellEnd"/>
          </w:p>
        </w:tc>
        <w:tc>
          <w:tcPr>
            <w:tcW w:w="1481" w:type="dxa"/>
            <w:gridSpan w:val="3"/>
          </w:tcPr>
          <w:p w:rsidR="00DF3F3B" w:rsidRPr="003E407A" w:rsidRDefault="009D1BBF" w:rsidP="009D1BBF">
            <w:pPr>
              <w:rPr>
                <w:rFonts w:ascii="Times New Roman" w:hAnsi="Times New Roman" w:cs="Times New Roman"/>
              </w:rPr>
            </w:pPr>
            <w:proofErr w:type="spellStart"/>
            <w:r w:rsidRPr="003E407A">
              <w:rPr>
                <w:rFonts w:ascii="Times New Roman" w:hAnsi="Times New Roman" w:cs="Times New Roman"/>
              </w:rPr>
              <w:t>XVal</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XAry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Ind</w:t>
            </w:r>
            <w:proofErr w:type="spellEnd"/>
            <w:r>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has a value such that</w:t>
            </w:r>
            <w:r>
              <w:rPr>
                <w:rFonts w:ascii="Times New Roman" w:hAnsi="Times New Roman" w:cs="Times New Roman"/>
              </w:rPr>
              <w:t xml:space="preserve"> </w:t>
            </w:r>
            <w:proofErr w:type="spellStart"/>
            <w:proofErr w:type="gram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proofErr w:type="gramEnd"/>
            <w:r w:rsidRPr="009D1BBF">
              <w:rPr>
                <w:rFonts w:ascii="Times New Roman" w:hAnsi="Times New Roman" w:cs="Times New Roman"/>
                <w:i/>
              </w:rPr>
              <w:t>Ind</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0 when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XAry</w:t>
            </w:r>
            <w:proofErr w:type="spellEnd"/>
            <w:r w:rsidRPr="003E407A">
              <w:rPr>
                <w:rFonts w:ascii="Times New Roman" w:hAnsi="Times New Roman" w:cs="Times New Roman"/>
              </w:rPr>
              <w:t xml:space="preserve">(1), and </w:t>
            </w:r>
            <w:proofErr w:type="spellStart"/>
            <w:r w:rsidRPr="009D1BBF">
              <w:rPr>
                <w:rFonts w:ascii="Times New Roman" w:hAnsi="Times New Roman" w:cs="Times New Roman"/>
                <w:i/>
              </w:rPr>
              <w:t>Ind</w:t>
            </w:r>
            <w:proofErr w:type="spellEnd"/>
            <w:r w:rsidRPr="003E407A">
              <w:rPr>
                <w:rFonts w:ascii="Times New Roman" w:hAnsi="Times New Roman" w:cs="Times New Roman"/>
              </w:rPr>
              <w:t xml:space="preserve"> = </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when </w:t>
            </w:r>
            <w:proofErr w:type="spellStart"/>
            <w:r w:rsidRPr="009D1BBF">
              <w:rPr>
                <w:rFonts w:ascii="Times New Roman" w:hAnsi="Times New Roman" w:cs="Times New Roman"/>
                <w:i/>
              </w:rPr>
              <w:t>XAry</w:t>
            </w:r>
            <w:proofErr w:type="spellEnd"/>
            <w:r w:rsidRPr="003E407A">
              <w:rPr>
                <w:rFonts w:ascii="Times New Roman" w:hAnsi="Times New Roman" w:cs="Times New Roman"/>
              </w:rPr>
              <w:t>(</w:t>
            </w:r>
            <w:proofErr w:type="spellStart"/>
            <w:r w:rsidRPr="009D1BBF">
              <w:rPr>
                <w:rFonts w:ascii="Times New Roman" w:hAnsi="Times New Roman" w:cs="Times New Roman"/>
                <w:i/>
              </w:rPr>
              <w:t>AryLen</w:t>
            </w:r>
            <w:proofErr w:type="spellEnd"/>
            <w:r w:rsidRPr="003E407A">
              <w:rPr>
                <w:rFonts w:ascii="Times New Roman" w:hAnsi="Times New Roman" w:cs="Times New Roman"/>
              </w:rPr>
              <w:t xml:space="preserve">) &lt;= </w:t>
            </w:r>
            <w:proofErr w:type="spellStart"/>
            <w:r w:rsidRPr="009D1BBF">
              <w:rPr>
                <w:rFonts w:ascii="Times New Roman" w:hAnsi="Times New Roman" w:cs="Times New Roman"/>
                <w:i/>
              </w:rPr>
              <w:t>XVal</w:t>
            </w:r>
            <w:proofErr w:type="spellEnd"/>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 xml:space="preserve">It uses the </w:t>
            </w:r>
            <w:proofErr w:type="spellStart"/>
            <w:r w:rsidRPr="003E407A">
              <w:rPr>
                <w:rFonts w:ascii="Times New Roman" w:hAnsi="Times New Roman" w:cs="Times New Roman"/>
              </w:rPr>
              <w:t>passed</w:t>
            </w:r>
            <w:proofErr w:type="spellEnd"/>
            <w:r w:rsidRPr="003E407A">
              <w:rPr>
                <w:rFonts w:ascii="Times New Roman" w:hAnsi="Times New Roman" w:cs="Times New Roman"/>
              </w:rPr>
              <w:t xml:space="preserve">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proofErr w:type="spellStart"/>
            <w:r w:rsidRPr="009D1BBF">
              <w:rPr>
                <w:rFonts w:ascii="Times New Roman" w:hAnsi="Times New Roman" w:cs="Times New Roman"/>
                <w:i/>
              </w:rPr>
              <w:t>XVal</w:t>
            </w:r>
            <w:proofErr w:type="spellEnd"/>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AryLen</w:t>
            </w:r>
            <w:proofErr w:type="spellEnd"/>
          </w:p>
        </w:tc>
        <w:tc>
          <w:tcPr>
            <w:tcW w:w="5954"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DE4977" w:rsidP="00E037C6">
            <w:pPr>
              <w:rPr>
                <w:rFonts w:ascii="Times New Roman" w:hAnsi="Times New Roman" w:cs="Times New Roman"/>
              </w:rPr>
            </w:pPr>
            <w:proofErr w:type="spellStart"/>
            <w:r>
              <w:rPr>
                <w:rFonts w:ascii="Times New Roman" w:hAnsi="Times New Roman" w:cs="Times New Roman"/>
              </w:rPr>
              <w:t>SetConstants</w:t>
            </w:r>
            <w:proofErr w:type="spellEnd"/>
          </w:p>
        </w:tc>
        <w:tc>
          <w:tcPr>
            <w:tcW w:w="1481" w:type="dxa"/>
            <w:gridSpan w:val="3"/>
          </w:tcPr>
          <w:p w:rsidR="009D1BBF" w:rsidRPr="003E407A" w:rsidRDefault="009D1BBF" w:rsidP="009D1BBF">
            <w:pPr>
              <w:rPr>
                <w:rFonts w:ascii="Times New Roman" w:hAnsi="Times New Roman" w:cs="Times New Roman"/>
              </w:rPr>
            </w:pPr>
          </w:p>
        </w:tc>
        <w:tc>
          <w:tcPr>
            <w:tcW w:w="5954"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RombergInt</w:t>
            </w:r>
            <w:proofErr w:type="spellEnd"/>
          </w:p>
        </w:tc>
        <w:tc>
          <w:tcPr>
            <w:tcW w:w="1481" w:type="dxa"/>
            <w:gridSpan w:val="3"/>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proofErr w:type="spellStart"/>
            <w:r w:rsidRPr="003E407A">
              <w:rPr>
                <w:rFonts w:ascii="Times New Roman" w:hAnsi="Times New Roman" w:cs="Times New Roman"/>
              </w:rPr>
              <w:t>eps</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ErrStat</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proofErr w:type="spellStart"/>
            <w:r w:rsidRPr="003E407A">
              <w:rPr>
                <w:rFonts w:ascii="Times New Roman" w:hAnsi="Times New Roman" w:cs="Times New Roman"/>
              </w:rPr>
              <w:t>SmllRotTrans</w:t>
            </w:r>
            <w:proofErr w:type="spellEnd"/>
          </w:p>
        </w:tc>
        <w:tc>
          <w:tcPr>
            <w:tcW w:w="1481" w:type="dxa"/>
            <w:gridSpan w:val="3"/>
          </w:tcPr>
          <w:p w:rsidR="009D1BBF" w:rsidRPr="003E407A" w:rsidRDefault="009D1BBF" w:rsidP="009D1BBF">
            <w:pPr>
              <w:rPr>
                <w:rFonts w:ascii="Times New Roman" w:hAnsi="Times New Roman" w:cs="Times New Roman"/>
              </w:rPr>
            </w:pPr>
            <w:proofErr w:type="spellStart"/>
            <w:r w:rsidRPr="003E407A">
              <w:rPr>
                <w:rFonts w:ascii="Times New Roman" w:hAnsi="Times New Roman" w:cs="Times New Roman"/>
              </w:rPr>
              <w:t>RotationType</w:t>
            </w:r>
            <w:proofErr w:type="spellEnd"/>
            <w:r w:rsidRPr="003E407A">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proofErr w:type="spellStart"/>
            <w:r w:rsidRPr="003E407A">
              <w:rPr>
                <w:rFonts w:ascii="Times New Roman" w:hAnsi="Times New Roman" w:cs="Times New Roman"/>
              </w:rPr>
              <w:t>TransMat</w:t>
            </w:r>
            <w:proofErr w:type="spellEnd"/>
            <w:r w:rsidRPr="003E407A">
              <w:rPr>
                <w:rFonts w:ascii="Times New Roman" w:hAnsi="Times New Roman" w:cs="Times New Roman"/>
              </w:rPr>
              <w:t>,</w:t>
            </w:r>
            <w:r>
              <w:rPr>
                <w:rFonts w:ascii="Times New Roman" w:hAnsi="Times New Roman" w:cs="Times New Roman"/>
              </w:rPr>
              <w:br/>
            </w:r>
            <w:proofErr w:type="spellStart"/>
            <w:r w:rsidRPr="003E407A">
              <w:rPr>
                <w:rFonts w:ascii="Times New Roman" w:hAnsi="Times New Roman" w:cs="Times New Roman"/>
              </w:rPr>
              <w:t>ErrTxt</w:t>
            </w:r>
            <w:proofErr w:type="spellEnd"/>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proofErr w:type="spellStart"/>
            <w:r w:rsidRPr="009D1BBF">
              <w:rPr>
                <w:rFonts w:ascii="Times New Roman" w:hAnsi="Times New Roman" w:cs="Times New Roman"/>
                <w:i/>
              </w:rPr>
              <w:t>TransMat</w:t>
            </w:r>
            <w:proofErr w:type="spellEnd"/>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proofErr w:type="spellStart"/>
            <w:r w:rsidRPr="0046391E">
              <w:rPr>
                <w:rFonts w:ascii="Times New Roman" w:hAnsi="Times New Roman" w:cs="Times New Roman"/>
                <w:i/>
              </w:rPr>
              <w:t>TransMat</w:t>
            </w:r>
            <w:proofErr w:type="spellEnd"/>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proofErr w:type="spellStart"/>
            <w:r w:rsidRPr="003E407A">
              <w:rPr>
                <w:rFonts w:ascii="Times New Roman" w:hAnsi="Times New Roman" w:cs="Times New Roman"/>
              </w:rPr>
              <w:t>SortUnion</w:t>
            </w:r>
            <w:proofErr w:type="spellEnd"/>
          </w:p>
        </w:tc>
        <w:tc>
          <w:tcPr>
            <w:tcW w:w="1481" w:type="dxa"/>
            <w:gridSpan w:val="3"/>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proofErr w:type="spellStart"/>
            <w:r w:rsidRPr="003E407A">
              <w:rPr>
                <w:rFonts w:ascii="Times New Roman" w:hAnsi="Times New Roman" w:cs="Times New Roman"/>
              </w:rPr>
              <w:t>Ary</w:t>
            </w:r>
            <w:proofErr w:type="spellEnd"/>
            <w:r w:rsidRPr="003E407A">
              <w:rPr>
                <w:rFonts w:ascii="Times New Roman" w:hAnsi="Times New Roman" w:cs="Times New Roman"/>
              </w:rPr>
              <w:t>,</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proofErr w:type="spellStart"/>
            <w:r w:rsidRPr="003E407A">
              <w:rPr>
                <w:rFonts w:ascii="Times New Roman" w:hAnsi="Times New Roman" w:cs="Times New Roman"/>
              </w:rPr>
              <w:t>StdDevFn</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A66463" w:rsidRPr="003E407A" w:rsidRDefault="00A66463" w:rsidP="00A66463">
            <w:pPr>
              <w:rPr>
                <w:rFonts w:ascii="Times New Roman" w:hAnsi="Times New Roman" w:cs="Times New Roman"/>
              </w:rPr>
            </w:pPr>
            <w:proofErr w:type="spellStart"/>
            <w:r w:rsidRPr="003E407A">
              <w:rPr>
                <w:rFonts w:ascii="Times New Roman" w:hAnsi="Times New Roman" w:cs="Times New Roman"/>
              </w:rPr>
              <w:t>Ary</w:t>
            </w:r>
            <w:proofErr w:type="spellEnd"/>
            <w:r w:rsidRPr="003E407A">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AryLen</w:t>
            </w:r>
            <w:proofErr w:type="spellEnd"/>
            <w:r>
              <w:rPr>
                <w:rFonts w:ascii="Times New Roman" w:hAnsi="Times New Roman" w:cs="Times New Roman"/>
              </w:rPr>
              <w:t>,</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proofErr w:type="spellStart"/>
            <w:r w:rsidRPr="00A66463">
              <w:rPr>
                <w:rFonts w:ascii="Times New Roman" w:hAnsi="Times New Roman" w:cs="Times New Roman"/>
                <w:i/>
              </w:rPr>
              <w:t>Ary</w:t>
            </w:r>
            <w:proofErr w:type="spellEnd"/>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proofErr w:type="gramStart"/>
      <w:r>
        <w:rPr>
          <w:rFonts w:ascii="Times New Roman" w:hAnsi="Times New Roman" w:cs="Times New Roman"/>
        </w:rPr>
        <w:t>C</w:t>
      </w:r>
      <w:r w:rsidRPr="00BB47E5">
        <w:rPr>
          <w:rFonts w:ascii="Times New Roman" w:hAnsi="Times New Roman" w:cs="Times New Roman"/>
        </w:rPr>
        <w:t>ontains I/O-related variables and routines with non-system-specific logic.</w:t>
      </w:r>
      <w:proofErr w:type="gramEnd"/>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408"/>
        <w:gridCol w:w="6014"/>
      </w:tblGrid>
      <w:tr w:rsidR="00E037C6" w:rsidRPr="00C07FB6" w:rsidTr="0082759E">
        <w:trPr>
          <w:cantSplit/>
          <w:tblHeader/>
        </w:trPr>
        <w:tc>
          <w:tcPr>
            <w:tcW w:w="1729"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408"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014"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2810D2" w:rsidRPr="00C07FB6" w:rsidTr="0082759E">
        <w:trPr>
          <w:cantSplit/>
        </w:trPr>
        <w:tc>
          <w:tcPr>
            <w:tcW w:w="1729" w:type="dxa"/>
          </w:tcPr>
          <w:p w:rsidR="002810D2" w:rsidRPr="00C07FB6" w:rsidRDefault="002810D2" w:rsidP="00114038">
            <w:pPr>
              <w:rPr>
                <w:rFonts w:ascii="Times New Roman" w:hAnsi="Times New Roman" w:cs="Times New Roman"/>
                <w:u w:val="single"/>
              </w:rPr>
            </w:pPr>
            <w:proofErr w:type="spellStart"/>
            <w:r w:rsidRPr="002810D2">
              <w:rPr>
                <w:rFonts w:ascii="Times New Roman" w:hAnsi="Times New Roman" w:cs="Times New Roman"/>
              </w:rPr>
              <w:t>AdjRealStr</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114038">
            <w:pPr>
              <w:rPr>
                <w:rFonts w:ascii="Times New Roman" w:hAnsi="Times New Roman" w:cs="Times New Roman"/>
                <w:u w:val="single"/>
              </w:rPr>
            </w:pPr>
            <w:proofErr w:type="spellStart"/>
            <w:r w:rsidRPr="002810D2">
              <w:rPr>
                <w:rFonts w:ascii="Times New Roman" w:hAnsi="Times New Roman" w:cs="Times New Roman"/>
              </w:rPr>
              <w:t>NumStr</w:t>
            </w:r>
            <w:proofErr w:type="spellEnd"/>
          </w:p>
        </w:tc>
        <w:tc>
          <w:tcPr>
            <w:tcW w:w="6014" w:type="dxa"/>
          </w:tcPr>
          <w:p w:rsidR="002810D2" w:rsidRPr="00C07FB6" w:rsidRDefault="002810D2" w:rsidP="00114038">
            <w:pPr>
              <w:rPr>
                <w:rFonts w:ascii="Times New Roman" w:hAnsi="Times New Roman" w:cs="Times New Roman"/>
                <w:u w:val="single"/>
              </w:rPr>
            </w:pPr>
            <w:r w:rsidRPr="002810D2">
              <w:rPr>
                <w:rFonts w:ascii="Times New Roman" w:hAnsi="Times New Roman" w:cs="Times New Roman"/>
              </w:rPr>
              <w:t>Removes leading spaces and trailing zeros from strings created by real numbers.</w:t>
            </w:r>
          </w:p>
        </w:tc>
      </w:tr>
      <w:tr w:rsidR="002810D2" w:rsidRPr="00C07FB6" w:rsidTr="0082759E">
        <w:trPr>
          <w:cantSplit/>
        </w:trPr>
        <w:tc>
          <w:tcPr>
            <w:tcW w:w="1729" w:type="dxa"/>
          </w:tcPr>
          <w:p w:rsidR="002810D2" w:rsidRPr="00C07FB6" w:rsidRDefault="002810D2" w:rsidP="00114038">
            <w:pPr>
              <w:rPr>
                <w:rFonts w:ascii="Times New Roman" w:hAnsi="Times New Roman" w:cs="Times New Roman"/>
                <w:u w:val="single"/>
              </w:rPr>
            </w:pPr>
            <w:proofErr w:type="spellStart"/>
            <w:r w:rsidRPr="00E037C6">
              <w:rPr>
                <w:rFonts w:ascii="Times New Roman" w:hAnsi="Times New Roman" w:cs="Times New Roman"/>
              </w:rPr>
              <w:t>AllocAry</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114038">
            <w:pPr>
              <w:rPr>
                <w:rFonts w:ascii="Times New Roman" w:hAnsi="Times New Roman" w:cs="Times New Roman"/>
                <w:u w:val="single"/>
              </w:rPr>
            </w:pP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547CEB" w:rsidRDefault="002810D2" w:rsidP="00114038">
            <w:pPr>
              <w:rPr>
                <w:rFonts w:ascii="Times New Roman" w:hAnsi="Times New Roman" w:cs="Times New Roman"/>
              </w:rPr>
            </w:pPr>
            <w:r>
              <w:rPr>
                <w:rFonts w:ascii="Times New Roman" w:hAnsi="Times New Roman" w:cs="Times New Roman"/>
              </w:rPr>
              <w:t xml:space="preserve">Allocates logical, character, integer, and real arrays.  Values are passed for </w:t>
            </w:r>
            <w:proofErr w:type="gramStart"/>
            <w:r>
              <w:rPr>
                <w:rFonts w:ascii="Times New Roman" w:hAnsi="Times New Roman" w:cs="Times New Roman"/>
                <w:i/>
              </w:rPr>
              <w:t>AryDim2</w:t>
            </w:r>
            <w:r>
              <w:rPr>
                <w:rFonts w:ascii="Times New Roman" w:hAnsi="Times New Roman" w:cs="Times New Roman"/>
              </w:rPr>
              <w:t>,</w:t>
            </w:r>
            <w:proofErr w:type="gramEnd"/>
            <w:r>
              <w:rPr>
                <w:rFonts w:ascii="Times New Roman" w:hAnsi="Times New Roman" w:cs="Times New Roman"/>
              </w:rPr>
              <w:t xml:space="preserve"> and </w:t>
            </w:r>
            <w:r>
              <w:rPr>
                <w:rFonts w:ascii="Times New Roman" w:hAnsi="Times New Roman" w:cs="Times New Roman"/>
                <w:i/>
              </w:rPr>
              <w:t>AryDim3</w:t>
            </w:r>
            <w:r>
              <w:rPr>
                <w:rFonts w:ascii="Times New Roman" w:hAnsi="Times New Roman" w:cs="Times New Roman"/>
              </w:rPr>
              <w:t xml:space="preserve"> when 2 or 3 dimensional arrays are </w:t>
            </w:r>
            <w:proofErr w:type="spellStart"/>
            <w:r>
              <w:rPr>
                <w:rFonts w:ascii="Times New Roman" w:hAnsi="Times New Roman" w:cs="Times New Roman"/>
              </w:rPr>
              <w:t>requestied</w:t>
            </w:r>
            <w:proofErr w:type="spellEnd"/>
            <w:r>
              <w:rPr>
                <w:rFonts w:ascii="Times New Roman" w:hAnsi="Times New Roman" w:cs="Times New Roman"/>
              </w:rPr>
              <w:t>.</w:t>
            </w:r>
          </w:p>
          <w:p w:rsidR="002810D2" w:rsidRPr="00C07FB6" w:rsidRDefault="002810D2" w:rsidP="00114038">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dimensionality of the array requested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character array allocation subroutines (AllCAry1, AllCAry2, AllCAry3)</w:t>
            </w:r>
            <w:r>
              <w:rPr>
                <w:rFonts w:ascii="Times New Roman" w:hAnsi="Times New Roman" w:cs="Times New Roman"/>
                <w:sz w:val="16"/>
              </w:rPr>
              <w:br/>
              <w:t xml:space="preserve">    –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t xml:space="preserve">    – integer array allocation subroutines (AllIAry1, AllIAry2, AllIAry3)</w:t>
            </w:r>
            <w:r>
              <w:rPr>
                <w:rFonts w:ascii="Times New Roman" w:hAnsi="Times New Roman" w:cs="Times New Roman"/>
                <w:sz w:val="16"/>
              </w:rPr>
              <w:br/>
              <w:t xml:space="preserve">    – real array allocation subroutines (AllRAry1, AllRAry2, AllRAry3)</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CheckArgs</w:t>
            </w:r>
            <w:proofErr w:type="spellEnd"/>
          </w:p>
        </w:tc>
        <w:tc>
          <w:tcPr>
            <w:tcW w:w="1408"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InputFile</w:t>
            </w:r>
            <w:proofErr w:type="spellEnd"/>
            <w:r w:rsidRPr="00E037C6">
              <w:rPr>
                <w:rFonts w:ascii="Times New Roman" w:hAnsi="Times New Roman" w:cs="Times New Roman"/>
              </w:rPr>
              <w:t>, ErrStat</w:t>
            </w:r>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CheckIOS</w:t>
            </w:r>
            <w:proofErr w:type="spellEnd"/>
          </w:p>
        </w:tc>
        <w:tc>
          <w:tcPr>
            <w:tcW w:w="1408" w:type="dxa"/>
          </w:tcPr>
          <w:p w:rsidR="002810D2" w:rsidRPr="00C07FB6" w:rsidRDefault="002810D2"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VarType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840146" w:rsidRDefault="002810D2"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t>CloseEcho</w:t>
            </w:r>
            <w:proofErr w:type="spellEnd"/>
          </w:p>
        </w:tc>
        <w:tc>
          <w:tcPr>
            <w:tcW w:w="1408" w:type="dxa"/>
          </w:tcPr>
          <w:p w:rsidR="002810D2" w:rsidRPr="00C07FB6" w:rsidRDefault="002810D2" w:rsidP="00E037C6">
            <w:pPr>
              <w:rPr>
                <w:rFonts w:ascii="Times New Roman" w:hAnsi="Times New Roman" w:cs="Times New Roman"/>
                <w:u w:val="single"/>
              </w:rPr>
            </w:pPr>
          </w:p>
        </w:tc>
        <w:tc>
          <w:tcPr>
            <w:tcW w:w="6014" w:type="dxa"/>
          </w:tcPr>
          <w:p w:rsidR="002810D2" w:rsidRPr="00C07FB6" w:rsidRDefault="002810D2"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Conv2UC</w:t>
            </w:r>
          </w:p>
        </w:tc>
        <w:tc>
          <w:tcPr>
            <w:tcW w:w="1408" w:type="dxa"/>
          </w:tcPr>
          <w:p w:rsidR="002810D2" w:rsidRPr="00E0220E" w:rsidRDefault="002810D2" w:rsidP="00E037C6">
            <w:pPr>
              <w:rPr>
                <w:rFonts w:ascii="Times New Roman" w:hAnsi="Times New Roman" w:cs="Times New Roman"/>
              </w:rPr>
            </w:pPr>
            <w:proofErr w:type="spellStart"/>
            <w:r w:rsidRPr="00E0220E">
              <w:rPr>
                <w:rFonts w:ascii="Times New Roman" w:hAnsi="Times New Roman" w:cs="Times New Roman"/>
              </w:rPr>
              <w:t>Str</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proofErr w:type="spellStart"/>
            <w:r>
              <w:rPr>
                <w:rFonts w:ascii="Times New Roman" w:hAnsi="Times New Roman" w:cs="Times New Roman"/>
                <w:i/>
              </w:rPr>
              <w:t>Str</w:t>
            </w:r>
            <w:proofErr w:type="spellEnd"/>
            <w:r w:rsidRPr="00E037C6">
              <w:rPr>
                <w:rFonts w:ascii="Times New Roman" w:hAnsi="Times New Roman" w:cs="Times New Roman"/>
              </w:rPr>
              <w:t xml:space="preserve"> to upper case.</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CountWords</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220E" w:rsidRDefault="002810D2" w:rsidP="00E037C6">
            <w:pPr>
              <w:rPr>
                <w:rFonts w:ascii="Times New Roman" w:hAnsi="Times New Roman" w:cs="Times New Roman"/>
              </w:rPr>
            </w:pPr>
            <w:r w:rsidRPr="00E037C6">
              <w:rPr>
                <w:rFonts w:ascii="Times New Roman" w:hAnsi="Times New Roman" w:cs="Times New Roman"/>
              </w:rPr>
              <w:t>Line</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2810D2" w:rsidRPr="00C07FB6" w:rsidTr="0082759E">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CurDate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37C6">
            <w:pPr>
              <w:rPr>
                <w:rFonts w:ascii="Times New Roman" w:hAnsi="Times New Roman" w:cs="Times New Roman"/>
              </w:rPr>
            </w:pPr>
          </w:p>
        </w:tc>
        <w:tc>
          <w:tcPr>
            <w:tcW w:w="6014" w:type="dxa"/>
          </w:tcPr>
          <w:p w:rsidR="002810D2" w:rsidRDefault="002810D2"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 xml:space="preserve">a character string encoded with the date in the form </w:t>
            </w:r>
            <w:proofErr w:type="spellStart"/>
            <w:r w:rsidRPr="00E037C6">
              <w:rPr>
                <w:rFonts w:ascii="Times New Roman" w:hAnsi="Times New Roman" w:cs="Times New Roman"/>
              </w:rPr>
              <w:t>dd</w:t>
            </w:r>
            <w:proofErr w:type="spellEnd"/>
            <w:r w:rsidRPr="00E037C6">
              <w:rPr>
                <w:rFonts w:ascii="Times New Roman" w:hAnsi="Times New Roman" w:cs="Times New Roman"/>
              </w:rPr>
              <w:t>-mmm-</w:t>
            </w:r>
            <w:proofErr w:type="spellStart"/>
            <w:r w:rsidRPr="00E037C6">
              <w:rPr>
                <w:rFonts w:ascii="Times New Roman" w:hAnsi="Times New Roman" w:cs="Times New Roman"/>
              </w:rPr>
              <w:t>ccyy</w:t>
            </w:r>
            <w:proofErr w:type="spellEnd"/>
            <w:r w:rsidRPr="00E037C6">
              <w:rPr>
                <w:rFonts w:ascii="Times New Roman" w:hAnsi="Times New Roman" w:cs="Times New Roman"/>
              </w:rPr>
              <w:t>.</w:t>
            </w:r>
          </w:p>
        </w:tc>
      </w:tr>
      <w:tr w:rsidR="002810D2" w:rsidRPr="00C07FB6" w:rsidTr="0082759E">
        <w:trPr>
          <w:cantSplit/>
        </w:trPr>
        <w:tc>
          <w:tcPr>
            <w:tcW w:w="1729" w:type="dxa"/>
          </w:tcPr>
          <w:p w:rsidR="002810D2" w:rsidRPr="00E037C6" w:rsidRDefault="002810D2" w:rsidP="00D92E44">
            <w:pPr>
              <w:rPr>
                <w:rFonts w:ascii="Times New Roman" w:hAnsi="Times New Roman" w:cs="Times New Roman"/>
              </w:rPr>
            </w:pPr>
            <w:proofErr w:type="spellStart"/>
            <w:r w:rsidRPr="00E037C6">
              <w:rPr>
                <w:rFonts w:ascii="Times New Roman" w:hAnsi="Times New Roman" w:cs="Times New Roman"/>
              </w:rPr>
              <w:t>CurTime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D92E44">
            <w:pPr>
              <w:rPr>
                <w:rFonts w:ascii="Times New Roman" w:hAnsi="Times New Roman" w:cs="Times New Roman"/>
              </w:rPr>
            </w:pPr>
          </w:p>
        </w:tc>
        <w:tc>
          <w:tcPr>
            <w:tcW w:w="6014" w:type="dxa"/>
          </w:tcPr>
          <w:p w:rsidR="002810D2" w:rsidRDefault="002810D2"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w:t>
            </w:r>
            <w:proofErr w:type="spellStart"/>
            <w:r w:rsidRPr="00E037C6">
              <w:rPr>
                <w:rFonts w:ascii="Times New Roman" w:hAnsi="Times New Roman" w:cs="Times New Roman"/>
              </w:rPr>
              <w:t>hh:mm:ss</w:t>
            </w:r>
            <w:proofErr w:type="spellEnd"/>
            <w:r w:rsidRPr="00E037C6">
              <w:rPr>
                <w:rFonts w:ascii="Times New Roman" w:hAnsi="Times New Roman" w:cs="Times New Roman"/>
              </w:rPr>
              <w:t>".</w:t>
            </w:r>
          </w:p>
        </w:tc>
      </w:tr>
      <w:tr w:rsidR="002810D2" w:rsidRPr="00C07FB6" w:rsidTr="0082759E">
        <w:trPr>
          <w:cantSplit/>
        </w:trPr>
        <w:tc>
          <w:tcPr>
            <w:tcW w:w="1729" w:type="dxa"/>
          </w:tcPr>
          <w:p w:rsidR="002810D2" w:rsidRPr="00C07FB6" w:rsidRDefault="002810D2" w:rsidP="009868DD">
            <w:pPr>
              <w:rPr>
                <w:rFonts w:ascii="Times New Roman" w:hAnsi="Times New Roman" w:cs="Times New Roman"/>
                <w:u w:val="single"/>
              </w:rPr>
            </w:pPr>
            <w:proofErr w:type="spellStart"/>
            <w:r>
              <w:rPr>
                <w:rFonts w:ascii="Times New Roman" w:hAnsi="Times New Roman" w:cs="Times New Roman"/>
              </w:rPr>
              <w:t>DispNVD</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ProgDesc</w:t>
            </w:r>
            <w:proofErr w:type="spellEnd"/>
            <w:r w:rsidRPr="00E037C6">
              <w:rPr>
                <w:rFonts w:ascii="Times New Roman" w:hAnsi="Times New Roman" w:cs="Times New Roman"/>
              </w:rPr>
              <w:t>,</w:t>
            </w:r>
            <w:r>
              <w:rPr>
                <w:rFonts w:ascii="Times New Roman" w:hAnsi="Times New Roman" w:cs="Times New Roman"/>
              </w:rPr>
              <w:br/>
              <w:t>Name/</w:t>
            </w:r>
            <w:proofErr w:type="spellStart"/>
            <w:r>
              <w:rPr>
                <w:rFonts w:ascii="Times New Roman" w:hAnsi="Times New Roman" w:cs="Times New Roman"/>
              </w:rPr>
              <w:t>Ver</w:t>
            </w:r>
            <w:proofErr w:type="spellEnd"/>
          </w:p>
        </w:tc>
        <w:tc>
          <w:tcPr>
            <w:tcW w:w="6014" w:type="dxa"/>
          </w:tcPr>
          <w:p w:rsidR="002810D2" w:rsidRPr="00547CEB" w:rsidRDefault="002810D2" w:rsidP="009868DD">
            <w:pPr>
              <w:rPr>
                <w:rFonts w:ascii="Times New Roman" w:hAnsi="Times New Roman" w:cs="Times New Roman"/>
              </w:rPr>
            </w:pPr>
            <w:r>
              <w:rPr>
                <w:rFonts w:ascii="Times New Roman" w:hAnsi="Times New Roman" w:cs="Times New Roman"/>
              </w:rPr>
              <w:t>Displays the name of the program, its version, and its release date.</w:t>
            </w:r>
          </w:p>
          <w:p w:rsidR="002810D2" w:rsidRPr="00C07FB6" w:rsidRDefault="002810D2"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w:t>
            </w:r>
            <w:proofErr w:type="spellStart"/>
            <w:r>
              <w:rPr>
                <w:rFonts w:ascii="Times New Roman" w:hAnsi="Times New Roman" w:cs="Times New Roman"/>
                <w:sz w:val="16"/>
              </w:rPr>
              <w:t>ProgName</w:t>
            </w:r>
            <w:proofErr w:type="spellEnd"/>
            <w:r>
              <w:rPr>
                <w:rFonts w:ascii="Times New Roman" w:hAnsi="Times New Roman" w:cs="Times New Roman"/>
                <w:sz w:val="16"/>
              </w:rPr>
              <w:t xml:space="preserve"> and </w:t>
            </w:r>
            <w:proofErr w:type="spellStart"/>
            <w:r>
              <w:rPr>
                <w:rFonts w:ascii="Times New Roman" w:hAnsi="Times New Roman" w:cs="Times New Roman"/>
                <w:sz w:val="16"/>
              </w:rPr>
              <w:t>ProgVer</w:t>
            </w:r>
            <w:proofErr w:type="spellEnd"/>
            <w:r>
              <w:rPr>
                <w:rFonts w:ascii="Times New Roman" w:hAnsi="Times New Roman" w:cs="Times New Roman"/>
                <w:sz w:val="16"/>
              </w:rPr>
              <w:t xml:space="preserve"> are used</w:t>
            </w:r>
            <w:r>
              <w:rPr>
                <w:rFonts w:ascii="Times New Roman" w:hAnsi="Times New Roman" w:cs="Times New Roman"/>
                <w:sz w:val="16"/>
              </w:rPr>
              <w:br/>
              <w:t xml:space="preserve">    – DispNVD1 – Single input of type </w:t>
            </w:r>
            <w:proofErr w:type="spellStart"/>
            <w:r>
              <w:rPr>
                <w:rFonts w:ascii="Times New Roman" w:hAnsi="Times New Roman" w:cs="Times New Roman"/>
                <w:sz w:val="16"/>
              </w:rPr>
              <w:t>ProgDesc</w:t>
            </w:r>
            <w:proofErr w:type="spellEnd"/>
            <w:r>
              <w:rPr>
                <w:rFonts w:ascii="Times New Roman" w:hAnsi="Times New Roman" w:cs="Times New Roman"/>
                <w:sz w:val="16"/>
              </w:rPr>
              <w:t>.</w:t>
            </w:r>
            <w:r>
              <w:rPr>
                <w:rFonts w:ascii="Times New Roman" w:hAnsi="Times New Roman" w:cs="Times New Roman"/>
                <w:sz w:val="16"/>
              </w:rPr>
              <w:br/>
              <w:t xml:space="preserve">    – DispNVD2 – Two arguments of character type containing the name and version info</w:t>
            </w:r>
          </w:p>
        </w:tc>
      </w:tr>
      <w:tr w:rsidR="002810D2" w:rsidRPr="00C07FB6" w:rsidTr="00633588">
        <w:trPr>
          <w:cantSplit/>
        </w:trPr>
        <w:tc>
          <w:tcPr>
            <w:tcW w:w="1729" w:type="dxa"/>
          </w:tcPr>
          <w:p w:rsidR="002810D2" w:rsidRPr="00E037C6" w:rsidRDefault="0082759E" w:rsidP="00E037C6">
            <w:pPr>
              <w:rPr>
                <w:rFonts w:ascii="Times New Roman" w:hAnsi="Times New Roman" w:cs="Times New Roman"/>
              </w:rPr>
            </w:pPr>
            <w:r>
              <w:rPr>
                <w:rFonts w:ascii="Times New Roman" w:hAnsi="Times New Roman" w:cs="Times New Roman"/>
              </w:rPr>
              <w:t>Flt2LStr</w:t>
            </w:r>
            <w:r>
              <w:rPr>
                <w:rFonts w:ascii="Times New Roman" w:hAnsi="Times New Roman" w:cs="Times New Roman"/>
              </w:rPr>
              <w:br/>
            </w:r>
            <w:r w:rsidRPr="0082759E">
              <w:rPr>
                <w:rFonts w:ascii="Times New Roman" w:hAnsi="Times New Roman" w:cs="Times New Roman"/>
                <w:i/>
                <w:sz w:val="16"/>
              </w:rPr>
              <w:t>(function)</w:t>
            </w:r>
          </w:p>
        </w:tc>
        <w:tc>
          <w:tcPr>
            <w:tcW w:w="1408" w:type="dxa"/>
          </w:tcPr>
          <w:p w:rsidR="002810D2" w:rsidRPr="00E037C6" w:rsidRDefault="0082759E" w:rsidP="00E037C6">
            <w:pPr>
              <w:rPr>
                <w:rFonts w:ascii="Times New Roman" w:hAnsi="Times New Roman" w:cs="Times New Roman"/>
              </w:rPr>
            </w:pPr>
            <w:proofErr w:type="spellStart"/>
            <w:r w:rsidRPr="0082759E">
              <w:rPr>
                <w:rFonts w:ascii="Times New Roman" w:hAnsi="Times New Roman" w:cs="Times New Roman"/>
              </w:rPr>
              <w:t>FltNum</w:t>
            </w:r>
            <w:proofErr w:type="spellEnd"/>
          </w:p>
        </w:tc>
        <w:tc>
          <w:tcPr>
            <w:tcW w:w="6014" w:type="dxa"/>
          </w:tcPr>
          <w:p w:rsidR="002810D2" w:rsidRDefault="0082759E" w:rsidP="00E0220E">
            <w:pPr>
              <w:rPr>
                <w:rFonts w:ascii="Times New Roman" w:hAnsi="Times New Roman" w:cs="Times New Roman"/>
              </w:rPr>
            </w:pPr>
            <w:r>
              <w:rPr>
                <w:rFonts w:ascii="Times New Roman" w:hAnsi="Times New Roman" w:cs="Times New Roman"/>
              </w:rPr>
              <w:t>Converts a REAL to a left-justified string.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GetNewUnit</w:t>
            </w:r>
            <w:proofErr w:type="spellEnd"/>
          </w:p>
        </w:tc>
        <w:tc>
          <w:tcPr>
            <w:tcW w:w="1408"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UnIn</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Pr>
                <w:rFonts w:ascii="Times New Roman" w:hAnsi="Times New Roman" w:cs="Times New Roman"/>
              </w:rPr>
              <w:t>GetNVD</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proofErr w:type="spellStart"/>
            <w:r>
              <w:rPr>
                <w:rFonts w:ascii="Times New Roman" w:hAnsi="Times New Roman" w:cs="Times New Roman"/>
              </w:rPr>
              <w:t>ProgDesc</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Returns a string with the program name, version, and date (converts data structure to single string)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GetPath</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PathName</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GetRoot</w:t>
            </w:r>
            <w:proofErr w:type="spellEnd"/>
          </w:p>
        </w:tc>
        <w:tc>
          <w:tcPr>
            <w:tcW w:w="1408"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GivenFil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RootName</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GetTokens</w:t>
            </w:r>
            <w:proofErr w:type="spellEnd"/>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proofErr w:type="spellStart"/>
            <w:r w:rsidRPr="00E037C6">
              <w:rPr>
                <w:rFonts w:ascii="Times New Roman" w:hAnsi="Times New Roman" w:cs="Times New Roman"/>
              </w:rPr>
              <w:t>NumTok</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2810D2" w:rsidRDefault="002810D2"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proofErr w:type="spellStart"/>
            <w:r w:rsidRPr="00E0220E">
              <w:rPr>
                <w:rFonts w:ascii="Times New Roman" w:hAnsi="Times New Roman" w:cs="Times New Roman"/>
                <w:i/>
              </w:rPr>
              <w:t>NumTok</w:t>
            </w:r>
            <w:proofErr w:type="spellEnd"/>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 xml:space="preserve">is routine differs from </w:t>
            </w:r>
            <w:proofErr w:type="spellStart"/>
            <w:proofErr w:type="gramStart"/>
            <w:r w:rsidRPr="00E037C6">
              <w:rPr>
                <w:rFonts w:ascii="Times New Roman" w:hAnsi="Times New Roman" w:cs="Times New Roman"/>
              </w:rPr>
              <w:t>GetWords</w:t>
            </w:r>
            <w:proofErr w:type="spellEnd"/>
            <w:r w:rsidRPr="00E037C6">
              <w:rPr>
                <w:rFonts w:ascii="Times New Roman" w:hAnsi="Times New Roman" w:cs="Times New Roman"/>
              </w:rPr>
              <w:t>(</w:t>
            </w:r>
            <w:proofErr w:type="gramEnd"/>
            <w:r w:rsidRPr="00E037C6">
              <w:rPr>
                <w:rFonts w:ascii="Times New Roman" w:hAnsi="Times New Roman" w:cs="Times New Roman"/>
              </w:rPr>
              <w:t>) in that it uses only spaces as token separators.</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GetWords</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Words,</w:t>
            </w:r>
            <w:r>
              <w:rPr>
                <w:rFonts w:ascii="Times New Roman" w:hAnsi="Times New Roman" w:cs="Times New Roman"/>
              </w:rPr>
              <w:br/>
            </w:r>
            <w:proofErr w:type="spellStart"/>
            <w:r w:rsidRPr="00E037C6">
              <w:rPr>
                <w:rFonts w:ascii="Times New Roman" w:hAnsi="Times New Roman" w:cs="Times New Roman"/>
              </w:rPr>
              <w:t>NumWords</w:t>
            </w:r>
            <w:proofErr w:type="spellEnd"/>
          </w:p>
        </w:tc>
        <w:tc>
          <w:tcPr>
            <w:tcW w:w="6014" w:type="dxa"/>
          </w:tcPr>
          <w:p w:rsidR="002810D2" w:rsidRDefault="002810D2"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proofErr w:type="spellStart"/>
            <w:r w:rsidRPr="00E0220E">
              <w:rPr>
                <w:rFonts w:ascii="Times New Roman" w:hAnsi="Times New Roman" w:cs="Times New Roman"/>
                <w:i/>
              </w:rPr>
              <w:t>NumWords</w:t>
            </w:r>
            <w:proofErr w:type="spellEnd"/>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lastRenderedPageBreak/>
              <w:t>NameOFile</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InArg</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OutExten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Default="002810D2" w:rsidP="0081330D">
            <w:pPr>
              <w:rPr>
                <w:rFonts w:ascii="Times New Roman" w:hAnsi="Times New Roman" w:cs="Times New Roman"/>
              </w:rPr>
            </w:pPr>
            <w:r w:rsidRPr="00E037C6">
              <w:rPr>
                <w:rFonts w:ascii="Times New Roman" w:hAnsi="Times New Roman" w:cs="Times New Roman"/>
              </w:rPr>
              <w:t xml:space="preserve">Get the name of the input file from the </w:t>
            </w:r>
            <w:proofErr w:type="spellStart"/>
            <w:r w:rsidRPr="0081330D">
              <w:rPr>
                <w:rFonts w:ascii="Times New Roman" w:hAnsi="Times New Roman" w:cs="Times New Roman"/>
                <w:i/>
              </w:rPr>
              <w:t>InArg</w:t>
            </w:r>
            <w:r w:rsidRPr="0081330D">
              <w:rPr>
                <w:rFonts w:ascii="Times New Roman" w:hAnsi="Times New Roman" w:cs="Times New Roman"/>
                <w:vertAlign w:val="superscript"/>
              </w:rPr>
              <w:t>th</w:t>
            </w:r>
            <w:proofErr w:type="spellEnd"/>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proofErr w:type="spellStart"/>
            <w:r w:rsidRPr="0081330D">
              <w:rPr>
                <w:rFonts w:ascii="Times New Roman" w:hAnsi="Times New Roman" w:cs="Times New Roman"/>
                <w:i/>
              </w:rPr>
              <w:t>OutExten</w:t>
            </w:r>
            <w:proofErr w:type="spellEnd"/>
            <w:r w:rsidRPr="00E037C6">
              <w:rPr>
                <w:rFonts w:ascii="Times New Roman" w:hAnsi="Times New Roman" w:cs="Times New Roman"/>
              </w:rPr>
              <w:t xml:space="preserve"> to the end.</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NormStop</w:t>
            </w:r>
            <w:proofErr w:type="spellEnd"/>
          </w:p>
        </w:tc>
        <w:tc>
          <w:tcPr>
            <w:tcW w:w="1408" w:type="dxa"/>
          </w:tcPr>
          <w:p w:rsidR="002810D2" w:rsidRPr="00E037C6" w:rsidRDefault="002810D2" w:rsidP="00E0220E">
            <w:pPr>
              <w:rPr>
                <w:rFonts w:ascii="Times New Roman" w:hAnsi="Times New Roman" w:cs="Times New Roman"/>
              </w:rPr>
            </w:pP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erforms a normal termination of the program.</w:t>
            </w:r>
          </w:p>
        </w:tc>
      </w:tr>
      <w:tr w:rsidR="002810D2" w:rsidRPr="00C07FB6" w:rsidTr="0082759E">
        <w:trPr>
          <w:cantSplit/>
        </w:trPr>
        <w:tc>
          <w:tcPr>
            <w:tcW w:w="1729" w:type="dxa"/>
          </w:tcPr>
          <w:p w:rsidR="002810D2" w:rsidRPr="005625D9" w:rsidRDefault="002810D2" w:rsidP="00E037C6">
            <w:pPr>
              <w:rPr>
                <w:rFonts w:ascii="Times New Roman" w:hAnsi="Times New Roman" w:cs="Times New Roman"/>
              </w:rPr>
            </w:pPr>
            <w:r>
              <w:rPr>
                <w:rFonts w:ascii="Times New Roman" w:hAnsi="Times New Roman" w:cs="Times New Roman"/>
              </w:rPr>
              <w:t>Num2LStr</w:t>
            </w:r>
            <w:r>
              <w:rPr>
                <w:rFonts w:ascii="Times New Roman" w:hAnsi="Times New Roman" w:cs="Times New Roman"/>
              </w:rPr>
              <w:br/>
            </w:r>
            <w:r w:rsidRPr="00975FBF">
              <w:rPr>
                <w:rFonts w:ascii="Times New Roman" w:hAnsi="Times New Roman" w:cs="Times New Roman"/>
                <w:i/>
                <w:sz w:val="16"/>
              </w:rPr>
              <w:t>(function interface)</w:t>
            </w:r>
          </w:p>
        </w:tc>
        <w:tc>
          <w:tcPr>
            <w:tcW w:w="1408" w:type="dxa"/>
          </w:tcPr>
          <w:p w:rsidR="002810D2" w:rsidRPr="00C07FB6" w:rsidRDefault="002810D2" w:rsidP="00E037C6">
            <w:pPr>
              <w:rPr>
                <w:rFonts w:ascii="Times New Roman" w:hAnsi="Times New Roman" w:cs="Times New Roman"/>
                <w:u w:val="single"/>
              </w:rPr>
            </w:pPr>
            <w:r w:rsidRPr="00E037C6">
              <w:rPr>
                <w:rFonts w:ascii="Times New Roman" w:hAnsi="Times New Roman" w:cs="Times New Roman"/>
              </w:rPr>
              <w:t>Num</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2810D2" w:rsidRPr="005625D9" w:rsidRDefault="002810D2" w:rsidP="0082759E">
            <w:pPr>
              <w:rPr>
                <w:rFonts w:ascii="Times New Roman" w:hAnsi="Times New Roman" w:cs="Times New Roman"/>
              </w:rPr>
            </w:pPr>
            <w:r w:rsidRPr="00840146">
              <w:rPr>
                <w:rFonts w:ascii="Times New Roman" w:hAnsi="Times New Roman" w:cs="Times New Roman"/>
                <w:sz w:val="16"/>
              </w:rPr>
              <w:t xml:space="preserve">Note: This is an interface to several the functions </w:t>
            </w:r>
            <w:r w:rsidR="0082759E" w:rsidRPr="0082759E">
              <w:rPr>
                <w:rFonts w:ascii="Times New Roman" w:hAnsi="Times New Roman" w:cs="Times New Roman"/>
                <w:sz w:val="16"/>
              </w:rPr>
              <w:t>Int2LStr, R2LStr4</w:t>
            </w:r>
            <w:r w:rsidRPr="00840146">
              <w:rPr>
                <w:rFonts w:ascii="Times New Roman" w:hAnsi="Times New Roman" w:cs="Times New Roman"/>
                <w:sz w:val="16"/>
              </w:rPr>
              <w:t>,</w:t>
            </w:r>
            <w:r w:rsidR="0082759E">
              <w:rPr>
                <w:rFonts w:ascii="Times New Roman" w:hAnsi="Times New Roman" w:cs="Times New Roman"/>
                <w:sz w:val="16"/>
              </w:rPr>
              <w:t xml:space="preserve"> R2LStr8,</w:t>
            </w:r>
            <w:r w:rsidRPr="00840146">
              <w:rPr>
                <w:rFonts w:ascii="Times New Roman" w:hAnsi="Times New Roman" w:cs="Times New Roman"/>
                <w:sz w:val="16"/>
              </w:rPr>
              <w:t xml:space="preserve"> </w:t>
            </w:r>
            <w:r w:rsidR="0082759E">
              <w:rPr>
                <w:rFonts w:ascii="Times New Roman" w:hAnsi="Times New Roman" w:cs="Times New Roman"/>
                <w:sz w:val="16"/>
              </w:rPr>
              <w:t>and R2LStr16</w:t>
            </w:r>
            <w:r w:rsidRPr="00840146">
              <w:rPr>
                <w:rFonts w:ascii="Times New Roman" w:hAnsi="Times New Roman" w:cs="Times New Roman"/>
                <w:sz w:val="16"/>
              </w:rPr>
              <w:t>.</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OpenBin</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output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OpenBInpFile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binary input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OpenEcho</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 for the echo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OpenFInpFile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OpenFOutFile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 formatted output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OpenFUnkFile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FailAbt</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Failed,</w:t>
            </w:r>
            <w:r>
              <w:rPr>
                <w:rFonts w:ascii="Times New Roman" w:hAnsi="Times New Roman" w:cs="Times New Roman"/>
              </w:rPr>
              <w:br/>
            </w:r>
            <w:r w:rsidRPr="00E037C6">
              <w:rPr>
                <w:rFonts w:ascii="Times New Roman" w:hAnsi="Times New Roman" w:cs="Times New Roman"/>
              </w:rPr>
              <w:t>Exists,</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proofErr w:type="gramStart"/>
            <w:r>
              <w:rPr>
                <w:rFonts w:ascii="Times New Roman" w:hAnsi="Times New Roman" w:cs="Times New Roman"/>
              </w:rPr>
              <w:t>)</w:t>
            </w:r>
            <w:r w:rsidRPr="00E037C6">
              <w:rPr>
                <w:rFonts w:ascii="Times New Roman" w:hAnsi="Times New Roman" w:cs="Times New Roman"/>
              </w:rPr>
              <w:t>telling</w:t>
            </w:r>
            <w:proofErr w:type="gramEnd"/>
            <w:r w:rsidRPr="00E037C6">
              <w:rPr>
                <w:rFonts w:ascii="Times New Roman" w:hAnsi="Times New Roman" w:cs="Times New Roman"/>
              </w:rPr>
              <w:t xml:space="preserve"> if it already existed</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D92E44">
            <w:pPr>
              <w:rPr>
                <w:rFonts w:ascii="Times New Roman" w:hAnsi="Times New Roman" w:cs="Times New Roman"/>
              </w:rPr>
            </w:pPr>
            <w:proofErr w:type="spellStart"/>
            <w:r w:rsidRPr="00E037C6">
              <w:rPr>
                <w:rFonts w:ascii="Times New Roman" w:hAnsi="Times New Roman" w:cs="Times New Roman"/>
              </w:rPr>
              <w:t>OpenUInBEFile</w:t>
            </w:r>
            <w:proofErr w:type="spellEnd"/>
          </w:p>
        </w:tc>
        <w:tc>
          <w:tcPr>
            <w:tcW w:w="1408" w:type="dxa"/>
          </w:tcPr>
          <w:p w:rsidR="002810D2" w:rsidRPr="00E037C6" w:rsidRDefault="002810D2"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RecLen</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2810D2" w:rsidRPr="00E037C6" w:rsidRDefault="002810D2"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proofErr w:type="spellStart"/>
            <w:r w:rsidRPr="00BF65CD">
              <w:rPr>
                <w:rFonts w:ascii="Times New Roman" w:hAnsi="Times New Roman" w:cs="Times New Roman"/>
                <w:i/>
              </w:rPr>
              <w:t>RecLen</w:t>
            </w:r>
            <w:proofErr w:type="spellEnd"/>
            <w:r w:rsidRPr="00E037C6">
              <w:rPr>
                <w:rFonts w:ascii="Times New Roman" w:hAnsi="Times New Roman" w:cs="Times New Roman"/>
              </w:rPr>
              <w:t>-byte data records stored in Big Endian format.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OpenUInfile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InFile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OpenUOutfile</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proofErr w:type="spellStart"/>
            <w:r w:rsidRPr="00E037C6">
              <w:rPr>
                <w:rFonts w:ascii="Times New Roman" w:hAnsi="Times New Roman" w:cs="Times New Roman"/>
              </w:rPr>
              <w:t>OutFile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pens an unformatted output file</w:t>
            </w:r>
            <w:r>
              <w:rPr>
                <w:rFonts w:ascii="Times New Roman" w:hAnsi="Times New Roman" w:cs="Times New Roman"/>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PathIsRelative</w:t>
            </w:r>
            <w:proofErr w:type="spellEnd"/>
            <w:r>
              <w:rPr>
                <w:rFonts w:ascii="Times New Roman" w:hAnsi="Times New Roman" w:cs="Times New Roman"/>
              </w:rPr>
              <w:br/>
            </w:r>
            <w:r w:rsidRPr="00975FBF">
              <w:rPr>
                <w:rFonts w:ascii="Times New Roman" w:hAnsi="Times New Roman" w:cs="Times New Roman"/>
                <w:i/>
                <w:sz w:val="16"/>
              </w:rPr>
              <w:t>(function)</w:t>
            </w:r>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GivenFil</w:t>
            </w:r>
            <w:proofErr w:type="spellEnd"/>
          </w:p>
        </w:tc>
        <w:tc>
          <w:tcPr>
            <w:tcW w:w="6014" w:type="dxa"/>
          </w:tcPr>
          <w:p w:rsidR="002810D2" w:rsidRPr="00E037C6" w:rsidRDefault="002810D2" w:rsidP="00CE4B18">
            <w:pPr>
              <w:rPr>
                <w:rFonts w:ascii="Times New Roman" w:hAnsi="Times New Roman" w:cs="Times New Roman"/>
              </w:rPr>
            </w:pPr>
            <w:r>
              <w:rPr>
                <w:rFonts w:ascii="Times New Roman" w:hAnsi="Times New Roman" w:cs="Times New Roman"/>
              </w:rPr>
              <w:t>D</w:t>
            </w:r>
            <w:r w:rsidRPr="00E037C6">
              <w:rPr>
                <w:rFonts w:ascii="Times New Roman" w:hAnsi="Times New Roman" w:cs="Times New Roman"/>
              </w:rPr>
              <w:t>etermine i</w:t>
            </w:r>
            <w:r>
              <w:rPr>
                <w:rFonts w:ascii="Times New Roman" w:hAnsi="Times New Roman" w:cs="Times New Roman"/>
              </w:rPr>
              <w:t>f</w:t>
            </w:r>
            <w:r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Pr="00E037C6">
              <w:rPr>
                <w:rFonts w:ascii="Times New Roman" w:hAnsi="Times New Roman" w:cs="Times New Roman"/>
              </w:rPr>
              <w:t>consider</w:t>
            </w:r>
            <w:r>
              <w:rPr>
                <w:rFonts w:ascii="Times New Roman" w:hAnsi="Times New Roman" w:cs="Times New Roman"/>
              </w:rPr>
              <w:t>ed</w:t>
            </w:r>
            <w:r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Pr="00E037C6">
              <w:rPr>
                <w:rFonts w:ascii="Times New Roman" w:hAnsi="Times New Roman" w:cs="Times New Roman"/>
              </w:rPr>
              <w:t>following criteria:</w:t>
            </w:r>
          </w:p>
          <w:p w:rsidR="002810D2" w:rsidRPr="00E037C6" w:rsidRDefault="002810D2" w:rsidP="00CE4B18">
            <w:pPr>
              <w:rPr>
                <w:rFonts w:ascii="Times New Roman" w:hAnsi="Times New Roman" w:cs="Times New Roman"/>
              </w:rPr>
            </w:pPr>
            <w:r>
              <w:rPr>
                <w:rFonts w:ascii="Times New Roman" w:hAnsi="Times New Roman" w:cs="Times New Roman"/>
              </w:rPr>
              <w:t xml:space="preserve">     </w:t>
            </w:r>
            <w:r w:rsidRPr="00E037C6">
              <w:rPr>
                <w:rFonts w:ascii="Times New Roman" w:hAnsi="Times New Roman" w:cs="Times New Roman"/>
              </w:rPr>
              <w:t>1) It contains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CE4B18">
            <w:pPr>
              <w:rPr>
                <w:rFonts w:ascii="Times New Roman" w:hAnsi="Times New Roman" w:cs="Times New Roman"/>
              </w:rPr>
            </w:pPr>
            <w:r>
              <w:rPr>
                <w:rFonts w:ascii="Times New Roman" w:hAnsi="Times New Roman" w:cs="Times New Roman"/>
              </w:rPr>
              <w:t xml:space="preserve">     2</w:t>
            </w:r>
            <w:r w:rsidRPr="00E037C6">
              <w:rPr>
                <w:rFonts w:ascii="Times New Roman" w:hAnsi="Times New Roman" w:cs="Times New Roman"/>
              </w:rPr>
              <w:t>) It starts with "/"</w:t>
            </w:r>
            <w:r>
              <w:rPr>
                <w:rFonts w:ascii="Times New Roman" w:hAnsi="Times New Roman" w:cs="Times New Roman"/>
              </w:rPr>
              <w:t xml:space="preserve"> or </w:t>
            </w:r>
            <w:r w:rsidRPr="00E037C6">
              <w:rPr>
                <w:rFonts w:ascii="Times New Roman" w:hAnsi="Times New Roman" w:cs="Times New Roman"/>
              </w:rPr>
              <w:t>"\"</w:t>
            </w:r>
          </w:p>
          <w:p w:rsidR="002810D2" w:rsidRPr="00E037C6" w:rsidRDefault="002810D2" w:rsidP="008555D1">
            <w:pPr>
              <w:rPr>
                <w:rFonts w:ascii="Times New Roman" w:hAnsi="Times New Roman" w:cs="Times New Roman"/>
              </w:rPr>
            </w:pPr>
            <w:r w:rsidRPr="00E037C6">
              <w:rPr>
                <w:rFonts w:ascii="Times New Roman" w:hAnsi="Times New Roman" w:cs="Times New Roman"/>
              </w:rPr>
              <w:t>All others are considered relative.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lastRenderedPageBreak/>
              <w:t>PremEOF</w:t>
            </w:r>
            <w:proofErr w:type="spellEnd"/>
          </w:p>
        </w:tc>
        <w:tc>
          <w:tcPr>
            <w:tcW w:w="1408" w:type="dxa"/>
          </w:tcPr>
          <w:p w:rsidR="002810D2" w:rsidRPr="00E037C6" w:rsidRDefault="002810D2" w:rsidP="00BF65CD">
            <w:pPr>
              <w:rPr>
                <w:rFonts w:ascii="Times New Roman" w:hAnsi="Times New Roman" w:cs="Times New Roman"/>
              </w:rPr>
            </w:pPr>
            <w:proofErr w:type="spellStart"/>
            <w:r>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Write </w:t>
            </w:r>
            <w:r w:rsidRPr="00E037C6">
              <w:rPr>
                <w:rFonts w:ascii="Times New Roman" w:hAnsi="Times New Roman" w:cs="Times New Roman"/>
              </w:rPr>
              <w:t>out an EOF message and aborts the program.</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ProgAbort</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Message,</w:t>
            </w:r>
            <w:r>
              <w:rPr>
                <w:rFonts w:ascii="Times New Roman" w:hAnsi="Times New Roman" w:cs="Times New Roman"/>
              </w:rPr>
              <w:br/>
            </w:r>
            <w:proofErr w:type="spellStart"/>
            <w:r w:rsidRPr="00E037C6">
              <w:rPr>
                <w:rFonts w:ascii="Times New Roman" w:hAnsi="Times New Roman" w:cs="Times New Roman"/>
              </w:rPr>
              <w:t>TrapErrors</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utputs fatal error messages and stops the program.</w:t>
            </w:r>
          </w:p>
        </w:tc>
      </w:tr>
      <w:tr w:rsidR="0082759E" w:rsidRPr="00C07FB6" w:rsidTr="00114038">
        <w:trPr>
          <w:cantSplit/>
        </w:trPr>
        <w:tc>
          <w:tcPr>
            <w:tcW w:w="1729" w:type="dxa"/>
          </w:tcPr>
          <w:p w:rsidR="0082759E" w:rsidRPr="00E037C6" w:rsidRDefault="0082759E" w:rsidP="004B1D69">
            <w:pPr>
              <w:rPr>
                <w:rFonts w:ascii="Times New Roman" w:hAnsi="Times New Roman" w:cs="Times New Roman"/>
              </w:rPr>
            </w:pPr>
            <w:proofErr w:type="spellStart"/>
            <w:r w:rsidRPr="00E037C6">
              <w:rPr>
                <w:rFonts w:ascii="Times New Roman" w:hAnsi="Times New Roman" w:cs="Times New Roman"/>
              </w:rPr>
              <w:t>Prog</w:t>
            </w:r>
            <w:r w:rsidR="004B1D69">
              <w:rPr>
                <w:rFonts w:ascii="Times New Roman" w:hAnsi="Times New Roman" w:cs="Times New Roman"/>
              </w:rPr>
              <w:t>Pause</w:t>
            </w:r>
            <w:proofErr w:type="spellEnd"/>
          </w:p>
        </w:tc>
        <w:tc>
          <w:tcPr>
            <w:tcW w:w="1408" w:type="dxa"/>
          </w:tcPr>
          <w:p w:rsidR="0082759E" w:rsidRPr="00E037C6" w:rsidRDefault="0082759E" w:rsidP="00114038">
            <w:pPr>
              <w:rPr>
                <w:rFonts w:ascii="Times New Roman" w:hAnsi="Times New Roman" w:cs="Times New Roman"/>
              </w:rPr>
            </w:pPr>
          </w:p>
        </w:tc>
        <w:tc>
          <w:tcPr>
            <w:tcW w:w="6014" w:type="dxa"/>
          </w:tcPr>
          <w:p w:rsidR="0082759E" w:rsidRPr="00E037C6" w:rsidRDefault="004B1D69" w:rsidP="00114038">
            <w:pPr>
              <w:rPr>
                <w:rFonts w:ascii="Times New Roman" w:hAnsi="Times New Roman" w:cs="Times New Roman"/>
              </w:rPr>
            </w:pPr>
            <w:r>
              <w:rPr>
                <w:rFonts w:ascii="Times New Roman" w:hAnsi="Times New Roman" w:cs="Times New Roman"/>
              </w:rPr>
              <w:t>Pauses the program and requires the user enter an &lt;Enter&gt; to resume execution.</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ProgWarn</w:t>
            </w:r>
            <w:proofErr w:type="spellEnd"/>
          </w:p>
        </w:tc>
        <w:tc>
          <w:tcPr>
            <w:tcW w:w="1408" w:type="dxa"/>
          </w:tcPr>
          <w:p w:rsidR="002810D2" w:rsidRPr="00E037C6" w:rsidRDefault="002810D2" w:rsidP="00E0220E">
            <w:pPr>
              <w:rPr>
                <w:rFonts w:ascii="Times New Roman" w:hAnsi="Times New Roman" w:cs="Times New Roman"/>
              </w:rPr>
            </w:pPr>
            <w:r w:rsidRPr="00E037C6">
              <w:rPr>
                <w:rFonts w:ascii="Times New Roman" w:hAnsi="Times New Roman" w:cs="Times New Roman"/>
              </w:rPr>
              <w:t>Message</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Pr="00E037C6">
              <w:rPr>
                <w:rFonts w:ascii="Times New Roman" w:hAnsi="Times New Roman" w:cs="Times New Roman"/>
              </w:rPr>
              <w:t xml:space="preserve"> and returns to the calling routine.</w:t>
            </w:r>
          </w:p>
        </w:tc>
      </w:tr>
      <w:tr w:rsidR="002810D2" w:rsidRPr="00C07FB6" w:rsidTr="0082759E">
        <w:trPr>
          <w:cantSplit/>
        </w:trPr>
        <w:tc>
          <w:tcPr>
            <w:tcW w:w="1729" w:type="dxa"/>
          </w:tcPr>
          <w:p w:rsidR="002810D2" w:rsidRPr="000E583C" w:rsidRDefault="002810D2" w:rsidP="00E037C6">
            <w:pPr>
              <w:rPr>
                <w:rFonts w:ascii="Times New Roman" w:hAnsi="Times New Roman" w:cs="Times New Roman"/>
              </w:rPr>
            </w:pPr>
            <w:proofErr w:type="spellStart"/>
            <w:r>
              <w:rPr>
                <w:rFonts w:ascii="Times New Roman" w:hAnsi="Times New Roman" w:cs="Times New Roman"/>
              </w:rPr>
              <w:t>ReadAry</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Default="002810D2" w:rsidP="00E037C6">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2810D2" w:rsidRDefault="002810D2" w:rsidP="00E037C6">
            <w:pPr>
              <w:rPr>
                <w:rFonts w:ascii="Times New Roman" w:hAnsi="Times New Roman" w:cs="Times New Roman"/>
                <w:sz w:val="16"/>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ReadIAry</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ReadLAry</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p w:rsidR="002810D2" w:rsidRPr="005522C2" w:rsidRDefault="002810D2" w:rsidP="00E037C6">
            <w:pPr>
              <w:rPr>
                <w:rFonts w:ascii="Times New Roman" w:hAnsi="Times New Roman" w:cs="Times New Roman"/>
              </w:rPr>
            </w:pPr>
            <w:proofErr w:type="spellStart"/>
            <w:r>
              <w:rPr>
                <w:rFonts w:ascii="Times New Roman" w:hAnsi="Times New Roman" w:cs="Times New Roman"/>
                <w:sz w:val="16"/>
              </w:rPr>
              <w:t>ReadRAry</w:t>
            </w:r>
            <w:proofErr w:type="spellEnd"/>
            <w:r>
              <w:rPr>
                <w:rFonts w:ascii="Times New Roman" w:hAnsi="Times New Roman" w:cs="Times New Roman"/>
                <w:sz w:val="16"/>
              </w:rPr>
              <w:t xml:space="preserve"> can read values separated by white space from the same line of the input file as well.</w:t>
            </w:r>
          </w:p>
        </w:tc>
      </w:tr>
      <w:tr w:rsidR="002810D2" w:rsidRPr="00C07FB6" w:rsidTr="0082759E">
        <w:trPr>
          <w:cantSplit/>
        </w:trPr>
        <w:tc>
          <w:tcPr>
            <w:tcW w:w="1729" w:type="dxa"/>
          </w:tcPr>
          <w:p w:rsidR="002810D2" w:rsidRPr="005522C2" w:rsidRDefault="002810D2" w:rsidP="00E037C6">
            <w:pPr>
              <w:rPr>
                <w:rFonts w:ascii="Times New Roman" w:hAnsi="Times New Roman" w:cs="Times New Roman"/>
              </w:rPr>
            </w:pPr>
            <w:proofErr w:type="spellStart"/>
            <w:r>
              <w:rPr>
                <w:rFonts w:ascii="Times New Roman" w:hAnsi="Times New Roman" w:cs="Times New Roman"/>
              </w:rPr>
              <w:t>ReadAryLines</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5522C2">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Fil</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AryLen</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AryName</w:t>
            </w:r>
            <w:proofErr w:type="spellEnd"/>
            <w:r w:rsidRPr="00E037C6">
              <w:rPr>
                <w:rFonts w:ascii="Times New Roman" w:hAnsi="Times New Roman" w:cs="Times New Roman"/>
              </w:rPr>
              <w:t xml:space="preserve">, </w:t>
            </w:r>
            <w:proofErr w:type="spellStart"/>
            <w:r w:rsidRPr="00E037C6">
              <w:rPr>
                <w:rFonts w:ascii="Times New Roman" w:hAnsi="Times New Roman" w:cs="Times New Roman"/>
              </w:rPr>
              <w:t>AryDescr</w:t>
            </w:r>
            <w:proofErr w:type="spellEnd"/>
            <w:r w:rsidRPr="00E037C6">
              <w:rPr>
                <w:rFonts w:ascii="Times New Roman" w:hAnsi="Times New Roman" w:cs="Times New Roman"/>
              </w:rPr>
              <w:t>, ErrStat</w:t>
            </w:r>
          </w:p>
        </w:tc>
        <w:tc>
          <w:tcPr>
            <w:tcW w:w="6014" w:type="dxa"/>
          </w:tcPr>
          <w:p w:rsidR="002810D2" w:rsidRDefault="002810D2" w:rsidP="00D92E44">
            <w:pPr>
              <w:rPr>
                <w:rFonts w:ascii="Times New Roman" w:hAnsi="Times New Roman" w:cs="Times New Roman"/>
              </w:rPr>
            </w:pPr>
            <w:r w:rsidRPr="000E583C">
              <w:rPr>
                <w:rFonts w:ascii="Times New Roman" w:hAnsi="Times New Roman" w:cs="Times New Roman"/>
              </w:rPr>
              <w:t xml:space="preserve">Reads in </w:t>
            </w:r>
            <w:proofErr w:type="spellStart"/>
            <w:r>
              <w:rPr>
                <w:rFonts w:ascii="Times New Roman" w:hAnsi="Times New Roman" w:cs="Times New Roman"/>
                <w:i/>
              </w:rPr>
              <w:t>AryLen</w:t>
            </w:r>
            <w:proofErr w:type="spellEnd"/>
            <w:r>
              <w:rPr>
                <w:rFonts w:ascii="Times New Roman" w:hAnsi="Times New Roman" w:cs="Times New Roman"/>
              </w:rPr>
              <w:t xml:space="preserve"> values into the array </w:t>
            </w:r>
            <w:proofErr w:type="spellStart"/>
            <w:r>
              <w:rPr>
                <w:rFonts w:ascii="Times New Roman" w:hAnsi="Times New Roman" w:cs="Times New Roman"/>
                <w:i/>
              </w:rPr>
              <w:t>Ary</w:t>
            </w:r>
            <w:proofErr w:type="spellEnd"/>
            <w:r>
              <w:rPr>
                <w:rFonts w:ascii="Times New Roman" w:hAnsi="Times New Roman" w:cs="Times New Roman"/>
              </w:rPr>
              <w:t xml:space="preserve"> from the next </w:t>
            </w:r>
            <w:proofErr w:type="spellStart"/>
            <w:r>
              <w:rPr>
                <w:rFonts w:ascii="Times New Roman" w:hAnsi="Times New Roman" w:cs="Times New Roman"/>
                <w:i/>
              </w:rPr>
              <w:t>AryLen</w:t>
            </w:r>
            <w:proofErr w:type="spellEnd"/>
            <w:r>
              <w:rPr>
                <w:rFonts w:ascii="Times New Roman" w:hAnsi="Times New Roman" w:cs="Times New Roman"/>
              </w:rPr>
              <w:t xml:space="preserve"> lines of the input file.</w:t>
            </w:r>
          </w:p>
          <w:p w:rsidR="002810D2" w:rsidRPr="005522C2" w:rsidRDefault="002810D2" w:rsidP="005522C2">
            <w:pPr>
              <w:rPr>
                <w:rFonts w:ascii="Times New Roman" w:hAnsi="Times New Roman" w:cs="Times New Roman"/>
              </w:rPr>
            </w:pPr>
            <w:r w:rsidRPr="005522C2">
              <w:rPr>
                <w:rFonts w:ascii="Times New Roman" w:hAnsi="Times New Roman" w:cs="Times New Roman"/>
                <w:sz w:val="16"/>
              </w:rPr>
              <w:t xml:space="preserve">Note: This is an interface to the subroutines </w:t>
            </w:r>
            <w:proofErr w:type="spellStart"/>
            <w:r w:rsidRPr="005522C2">
              <w:rPr>
                <w:rFonts w:ascii="Times New Roman" w:hAnsi="Times New Roman" w:cs="Times New Roman"/>
                <w:sz w:val="16"/>
              </w:rPr>
              <w:t>ReadCAry</w:t>
            </w:r>
            <w:r>
              <w:rPr>
                <w:rFonts w:ascii="Times New Roman" w:hAnsi="Times New Roman" w:cs="Times New Roman"/>
                <w:sz w:val="16"/>
              </w:rPr>
              <w:t>Lines</w:t>
            </w:r>
            <w:proofErr w:type="spellEnd"/>
            <w:r w:rsidRPr="005522C2">
              <w:rPr>
                <w:rFonts w:ascii="Times New Roman" w:hAnsi="Times New Roman" w:cs="Times New Roman"/>
                <w:sz w:val="16"/>
              </w:rPr>
              <w:t xml:space="preserve">, </w:t>
            </w:r>
            <w:proofErr w:type="spellStart"/>
            <w:r w:rsidRPr="005522C2">
              <w:rPr>
                <w:rFonts w:ascii="Times New Roman" w:hAnsi="Times New Roman" w:cs="Times New Roman"/>
                <w:sz w:val="16"/>
              </w:rPr>
              <w:t>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proofErr w:type="spellEnd"/>
            <w:r w:rsidRPr="005522C2">
              <w:rPr>
                <w:rFonts w:ascii="Times New Roman" w:hAnsi="Times New Roman" w:cs="Times New Roman"/>
                <w:sz w:val="16"/>
              </w:rPr>
              <w:t xml:space="preserve">, and </w:t>
            </w:r>
            <w:proofErr w:type="spellStart"/>
            <w:r w:rsidRPr="005522C2">
              <w:rPr>
                <w:rFonts w:ascii="Times New Roman" w:hAnsi="Times New Roman" w:cs="Times New Roman"/>
                <w:sz w:val="16"/>
              </w:rPr>
              <w:t>ReadRAry</w:t>
            </w:r>
            <w:proofErr w:type="spellEnd"/>
            <w:r w:rsidRPr="005522C2">
              <w:rPr>
                <w:rFonts w:ascii="Times New Roman" w:hAnsi="Times New Roman" w:cs="Times New Roman"/>
                <w:sz w:val="16"/>
              </w:rPr>
              <w:t xml:space="preserve">.  It will call the appropriate one depending on the type of </w:t>
            </w:r>
            <w:proofErr w:type="spellStart"/>
            <w:r w:rsidRPr="005522C2">
              <w:rPr>
                <w:rFonts w:ascii="Times New Roman" w:hAnsi="Times New Roman" w:cs="Times New Roman"/>
                <w:i/>
                <w:sz w:val="16"/>
              </w:rPr>
              <w:t>Ary</w:t>
            </w:r>
            <w:proofErr w:type="spellEnd"/>
            <w:r w:rsidRPr="005522C2">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ReadCom</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ComName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comment from the next line of the input file.</w:t>
            </w:r>
          </w:p>
        </w:tc>
      </w:tr>
      <w:tr w:rsidR="002810D2" w:rsidRPr="00C07FB6" w:rsidTr="0082759E">
        <w:trPr>
          <w:cantSplit/>
        </w:trPr>
        <w:tc>
          <w:tcPr>
            <w:tcW w:w="1729" w:type="dxa"/>
          </w:tcPr>
          <w:p w:rsidR="002810D2" w:rsidRDefault="002810D2" w:rsidP="00E037C6">
            <w:pPr>
              <w:rPr>
                <w:rFonts w:ascii="Times New Roman" w:hAnsi="Times New Roman" w:cs="Times New Roman"/>
              </w:rPr>
            </w:pPr>
            <w:proofErr w:type="spellStart"/>
            <w:r>
              <w:rPr>
                <w:rFonts w:ascii="Times New Roman" w:hAnsi="Times New Roman" w:cs="Times New Roman"/>
              </w:rPr>
              <w:t>ReadFASTBin</w:t>
            </w:r>
            <w:proofErr w:type="spellEnd"/>
          </w:p>
        </w:tc>
        <w:tc>
          <w:tcPr>
            <w:tcW w:w="1408" w:type="dxa"/>
          </w:tcPr>
          <w:p w:rsidR="002810D2" w:rsidRPr="00E037C6" w:rsidRDefault="002810D2" w:rsidP="00E037C6">
            <w:pPr>
              <w:rPr>
                <w:rFonts w:ascii="Times New Roman" w:hAnsi="Times New Roman" w:cs="Times New Roman"/>
              </w:rPr>
            </w:pPr>
            <w:proofErr w:type="spellStart"/>
            <w:r>
              <w:rPr>
                <w:rFonts w:ascii="Times New Roman" w:hAnsi="Times New Roman" w:cs="Times New Roman"/>
              </w:rPr>
              <w:t>UnIn</w:t>
            </w:r>
            <w:proofErr w:type="spellEnd"/>
            <w:r>
              <w:rPr>
                <w:rFonts w:ascii="Times New Roman" w:hAnsi="Times New Roman" w:cs="Times New Roman"/>
              </w:rPr>
              <w:t xml:space="preserve">, </w:t>
            </w:r>
            <w:proofErr w:type="spellStart"/>
            <w:r>
              <w:rPr>
                <w:rFonts w:ascii="Times New Roman" w:hAnsi="Times New Roman" w:cs="Times New Roman"/>
              </w:rPr>
              <w:t>FASTdata</w:t>
            </w:r>
            <w:proofErr w:type="spellEnd"/>
            <w:r>
              <w:rPr>
                <w:rFonts w:ascii="Times New Roman" w:hAnsi="Times New Roman" w:cs="Times New Roman"/>
              </w:rPr>
              <w:t xml:space="preserve">, </w:t>
            </w:r>
            <w:proofErr w:type="spellStart"/>
            <w:r>
              <w:rPr>
                <w:rFonts w:ascii="Times New Roman" w:hAnsi="Times New Roman" w:cs="Times New Roman"/>
              </w:rPr>
              <w:t>ErrLev</w:t>
            </w:r>
            <w:proofErr w:type="spellEnd"/>
            <w:r>
              <w:rPr>
                <w:rFonts w:ascii="Times New Roman" w:hAnsi="Times New Roman" w:cs="Times New Roman"/>
              </w:rPr>
              <w:t>, ErrMsg</w:t>
            </w:r>
          </w:p>
        </w:tc>
        <w:tc>
          <w:tcPr>
            <w:tcW w:w="6014" w:type="dxa"/>
          </w:tcPr>
          <w:p w:rsidR="002810D2" w:rsidRDefault="002810D2" w:rsidP="00E037C6">
            <w:pPr>
              <w:rPr>
                <w:rFonts w:ascii="Times New Roman" w:hAnsi="Times New Roman" w:cs="Times New Roman"/>
              </w:rPr>
            </w:pPr>
            <w:r>
              <w:rPr>
                <w:rFonts w:ascii="Times New Roman" w:hAnsi="Times New Roman" w:cs="Times New Roman"/>
              </w:rPr>
              <w:t xml:space="preserve">Reads the contents of a FAST binary output file and stores it in </w:t>
            </w:r>
            <w:proofErr w:type="spellStart"/>
            <w:r>
              <w:rPr>
                <w:rFonts w:ascii="Times New Roman" w:hAnsi="Times New Roman" w:cs="Times New Roman"/>
              </w:rPr>
              <w:t>FASTdata</w:t>
            </w:r>
            <w:proofErr w:type="spellEnd"/>
            <w:r>
              <w:rPr>
                <w:rFonts w:ascii="Times New Roman" w:hAnsi="Times New Roman" w:cs="Times New Roman"/>
              </w:rPr>
              <w:t xml:space="preserve">. The name of the data file is input through the </w:t>
            </w:r>
            <w:proofErr w:type="spellStart"/>
            <w:r>
              <w:rPr>
                <w:rFonts w:ascii="Times New Roman" w:hAnsi="Times New Roman" w:cs="Times New Roman"/>
              </w:rPr>
              <w:t>FASTdata</w:t>
            </w:r>
            <w:proofErr w:type="spellEnd"/>
            <w:r>
              <w:rPr>
                <w:rFonts w:ascii="Times New Roman" w:hAnsi="Times New Roman" w:cs="Times New Roman"/>
              </w:rPr>
              <w:t xml:space="preserve"> structure by the calling procedure.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ReadNum</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Word,</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Reads a</w:t>
            </w:r>
            <w:r w:rsidRPr="00E037C6">
              <w:rPr>
                <w:rFonts w:ascii="Times New Roman" w:hAnsi="Times New Roman" w:cs="Times New Roman"/>
              </w:rPr>
              <w:t xml:space="preserve"> single word from a file and tests to see if it's a pure number (no true or false).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ReadOutputList</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CharAry</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AryLenRead</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AryDescr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 xml:space="preserve">Reads </w:t>
            </w:r>
            <w:proofErr w:type="gramStart"/>
            <w:r w:rsidRPr="00E037C6">
              <w:rPr>
                <w:rFonts w:ascii="Times New Roman" w:hAnsi="Times New Roman" w:cs="Times New Roman"/>
              </w:rPr>
              <w:t>a</w:t>
            </w:r>
            <w:proofErr w:type="gramEnd"/>
            <w:r w:rsidRPr="00E037C6">
              <w:rPr>
                <w:rFonts w:ascii="Times New Roman" w:hAnsi="Times New Roman" w:cs="Times New Roman"/>
              </w:rPr>
              <w:t xml:space="preserve"> </w:t>
            </w:r>
            <w:proofErr w:type="spellStart"/>
            <w:r w:rsidRPr="00BF65CD">
              <w:rPr>
                <w:rFonts w:ascii="Times New Roman" w:hAnsi="Times New Roman" w:cs="Times New Roman"/>
                <w:i/>
              </w:rPr>
              <w:t>AryLen</w:t>
            </w:r>
            <w:proofErr w:type="spellEnd"/>
            <w:r w:rsidRPr="00E037C6">
              <w:rPr>
                <w:rFonts w:ascii="Times New Roman" w:hAnsi="Times New Roman" w:cs="Times New Roman"/>
              </w:rPr>
              <w:t xml:space="preserve"> values into a real array from the next </w:t>
            </w:r>
            <w:proofErr w:type="spellStart"/>
            <w:r w:rsidRPr="00BF65CD">
              <w:rPr>
                <w:rFonts w:ascii="Times New Roman" w:hAnsi="Times New Roman" w:cs="Times New Roman"/>
                <w:i/>
              </w:rPr>
              <w:t>AryLen</w:t>
            </w:r>
            <w:proofErr w:type="spellEnd"/>
            <w:r w:rsidRPr="00E037C6">
              <w:rPr>
                <w:rFonts w:ascii="Times New Roman" w:hAnsi="Times New Roman" w:cs="Times New Roman"/>
              </w:rPr>
              <w:t xml:space="preserve"> lines of the input file.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ReadStr</w:t>
            </w:r>
            <w:proofErr w:type="spellEnd"/>
          </w:p>
        </w:tc>
        <w:tc>
          <w:tcPr>
            <w:tcW w:w="1408" w:type="dxa"/>
          </w:tcPr>
          <w:p w:rsidR="002810D2" w:rsidRPr="00E037C6" w:rsidRDefault="002810D2" w:rsidP="00BF65CD">
            <w:pPr>
              <w:rPr>
                <w:rFonts w:ascii="Times New Roman" w:hAnsi="Times New Roman" w:cs="Times New Roman"/>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Fil</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CharVar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eads a string from the next line of the input file.</w:t>
            </w:r>
          </w:p>
        </w:tc>
      </w:tr>
      <w:tr w:rsidR="002810D2" w:rsidRPr="00C07FB6" w:rsidTr="0082759E">
        <w:trPr>
          <w:cantSplit/>
        </w:trPr>
        <w:tc>
          <w:tcPr>
            <w:tcW w:w="1729" w:type="dxa"/>
          </w:tcPr>
          <w:p w:rsidR="002810D2" w:rsidRPr="00C07FB6" w:rsidRDefault="002810D2" w:rsidP="00E037C6">
            <w:pPr>
              <w:rPr>
                <w:rFonts w:ascii="Times New Roman" w:hAnsi="Times New Roman" w:cs="Times New Roman"/>
                <w:u w:val="single"/>
              </w:rPr>
            </w:pPr>
            <w:proofErr w:type="spellStart"/>
            <w:r w:rsidRPr="00E037C6">
              <w:rPr>
                <w:rFonts w:ascii="Times New Roman" w:hAnsi="Times New Roman" w:cs="Times New Roman"/>
              </w:rPr>
              <w:lastRenderedPageBreak/>
              <w:t>ReadVar</w:t>
            </w:r>
            <w:proofErr w:type="spellEnd"/>
            <w:r>
              <w:rPr>
                <w:rFonts w:ascii="Times New Roman" w:hAnsi="Times New Roman" w:cs="Times New Roman"/>
              </w:rPr>
              <w:br/>
            </w:r>
            <w:r w:rsidRPr="00975FBF">
              <w:rPr>
                <w:rFonts w:ascii="Times New Roman" w:hAnsi="Times New Roman" w:cs="Times New Roman"/>
                <w:i/>
                <w:sz w:val="16"/>
              </w:rPr>
              <w:t>(interface)</w:t>
            </w:r>
          </w:p>
        </w:tc>
        <w:tc>
          <w:tcPr>
            <w:tcW w:w="1408" w:type="dxa"/>
          </w:tcPr>
          <w:p w:rsidR="002810D2" w:rsidRPr="00C07FB6" w:rsidRDefault="002810D2" w:rsidP="00840146">
            <w:pPr>
              <w:rPr>
                <w:rFonts w:ascii="Times New Roman" w:hAnsi="Times New Roman" w:cs="Times New Roman"/>
                <w:u w:val="single"/>
              </w:rPr>
            </w:pPr>
            <w:proofErr w:type="spellStart"/>
            <w:r w:rsidRPr="00E037C6">
              <w:rPr>
                <w:rFonts w:ascii="Times New Roman" w:hAnsi="Times New Roman" w:cs="Times New Roman"/>
              </w:rPr>
              <w:t>UnIn</w:t>
            </w:r>
            <w:proofErr w:type="spellEnd"/>
            <w:r w:rsidRPr="00E037C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Fil</w:t>
            </w:r>
            <w:proofErr w:type="spellEnd"/>
            <w:r>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VarName</w:t>
            </w:r>
            <w:proofErr w:type="spellEnd"/>
            <w:r w:rsidRPr="00E037C6">
              <w:rPr>
                <w:rFonts w:ascii="Times New Roman" w:hAnsi="Times New Roman" w:cs="Times New Roman"/>
              </w:rPr>
              <w:t>,</w:t>
            </w:r>
            <w:r>
              <w:rPr>
                <w:rFonts w:ascii="Times New Roman" w:hAnsi="Times New Roman" w:cs="Times New Roman"/>
              </w:rPr>
              <w:br/>
            </w:r>
            <w:proofErr w:type="spellStart"/>
            <w:r w:rsidRPr="00E037C6">
              <w:rPr>
                <w:rFonts w:ascii="Times New Roman" w:hAnsi="Times New Roman" w:cs="Times New Roman"/>
              </w:rPr>
              <w:t>VarDescr</w:t>
            </w:r>
            <w:proofErr w:type="spellEnd"/>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ErrStat</w:t>
            </w:r>
          </w:p>
        </w:tc>
        <w:tc>
          <w:tcPr>
            <w:tcW w:w="6014" w:type="dxa"/>
          </w:tcPr>
          <w:p w:rsidR="002810D2" w:rsidRDefault="002810D2" w:rsidP="000E583C">
            <w:pPr>
              <w:rPr>
                <w:rFonts w:ascii="Times New Roman" w:hAnsi="Times New Roman" w:cs="Times New Roman"/>
              </w:rPr>
            </w:pPr>
            <w:r>
              <w:rPr>
                <w:rFonts w:ascii="Times New Roman" w:hAnsi="Times New Roman" w:cs="Times New Roman"/>
              </w:rPr>
              <w:t xml:space="preserve">Reads in variable </w:t>
            </w:r>
            <w:proofErr w:type="spellStart"/>
            <w:r>
              <w:rPr>
                <w:rFonts w:ascii="Times New Roman" w:hAnsi="Times New Roman" w:cs="Times New Roman"/>
                <w:i/>
              </w:rPr>
              <w:t>Var</w:t>
            </w:r>
            <w:proofErr w:type="spellEnd"/>
            <w:r>
              <w:rPr>
                <w:rFonts w:ascii="Times New Roman" w:hAnsi="Times New Roman" w:cs="Times New Roman"/>
              </w:rPr>
              <w:t xml:space="preserve"> from the next line of the input file.  </w:t>
            </w:r>
            <w:proofErr w:type="spellStart"/>
            <w:r>
              <w:rPr>
                <w:rFonts w:ascii="Times New Roman" w:hAnsi="Times New Roman" w:cs="Times New Roman"/>
                <w:i/>
              </w:rPr>
              <w:t>Var</w:t>
            </w:r>
            <w:proofErr w:type="spellEnd"/>
            <w:r>
              <w:rPr>
                <w:rFonts w:ascii="Times New Roman" w:hAnsi="Times New Roman" w:cs="Times New Roman"/>
              </w:rPr>
              <w:t xml:space="preserve"> can be of type CHARACTER, DOUBLE, INTEGER, LOGICAL, or REAL.</w:t>
            </w:r>
          </w:p>
          <w:p w:rsidR="002810D2" w:rsidRPr="008B4048" w:rsidRDefault="002810D2" w:rsidP="008B4048">
            <w:pPr>
              <w:rPr>
                <w:i/>
              </w:rPr>
            </w:pPr>
            <w:r w:rsidRPr="000E583C">
              <w:rPr>
                <w:rFonts w:ascii="Times New Roman" w:hAnsi="Times New Roman" w:cs="Times New Roman"/>
                <w:sz w:val="16"/>
              </w:rPr>
              <w:t xml:space="preserve">Note: This is an interface to the subroutines </w:t>
            </w:r>
            <w:proofErr w:type="spellStart"/>
            <w:r w:rsidRPr="000E583C">
              <w:rPr>
                <w:rFonts w:ascii="Times New Roman" w:hAnsi="Times New Roman" w:cs="Times New Roman"/>
                <w:i/>
                <w:sz w:val="16"/>
              </w:rPr>
              <w:t>ReadCVar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I</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w:t>
            </w:r>
            <w:proofErr w:type="spellStart"/>
            <w:r w:rsidRPr="000E583C">
              <w:rPr>
                <w:rFonts w:ascii="Times New Roman" w:hAnsi="Times New Roman" w:cs="Times New Roman"/>
                <w:i/>
                <w:sz w:val="16"/>
              </w:rPr>
              <w:t>Read</w:t>
            </w:r>
            <w:r>
              <w:rPr>
                <w:rFonts w:ascii="Times New Roman" w:hAnsi="Times New Roman" w:cs="Times New Roman"/>
                <w:i/>
                <w:sz w:val="16"/>
              </w:rPr>
              <w:t>L</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and </w:t>
            </w:r>
            <w:proofErr w:type="spellStart"/>
            <w:r w:rsidRPr="000E583C">
              <w:rPr>
                <w:rFonts w:ascii="Times New Roman" w:hAnsi="Times New Roman" w:cs="Times New Roman"/>
                <w:i/>
                <w:sz w:val="16"/>
              </w:rPr>
              <w:t>Read</w:t>
            </w:r>
            <w:r>
              <w:rPr>
                <w:rFonts w:ascii="Times New Roman" w:hAnsi="Times New Roman" w:cs="Times New Roman"/>
                <w:i/>
                <w:sz w:val="16"/>
              </w:rPr>
              <w:t>R</w:t>
            </w:r>
            <w:r w:rsidRPr="000E583C">
              <w:rPr>
                <w:rFonts w:ascii="Times New Roman" w:hAnsi="Times New Roman" w:cs="Times New Roman"/>
                <w:i/>
                <w:sz w:val="16"/>
              </w:rPr>
              <w:t>Var</w:t>
            </w:r>
            <w:proofErr w:type="spellEnd"/>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Pr="008B4048">
              <w:rPr>
                <w:rFonts w:ascii="Times New Roman" w:hAnsi="Times New Roman" w:cs="Times New Roman"/>
                <w:sz w:val="16"/>
              </w:rPr>
              <w: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WaitTime</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WaitSecs</w:t>
            </w:r>
            <w:proofErr w:type="spellEnd"/>
          </w:p>
        </w:tc>
        <w:tc>
          <w:tcPr>
            <w:tcW w:w="6014" w:type="dxa"/>
          </w:tcPr>
          <w:p w:rsidR="002810D2" w:rsidRPr="00E002F2" w:rsidRDefault="002810D2" w:rsidP="00E002F2">
            <w:pPr>
              <w:rPr>
                <w:rFonts w:ascii="Times New Roman" w:hAnsi="Times New Roman" w:cs="Times New Roman"/>
              </w:rPr>
            </w:pPr>
            <w:r w:rsidRPr="00E002F2">
              <w:rPr>
                <w:rFonts w:ascii="Times New Roman" w:hAnsi="Times New Roman" w:cs="Times New Roman"/>
              </w:rPr>
              <w:t xml:space="preserve">Waits for </w:t>
            </w:r>
            <w:proofErr w:type="spellStart"/>
            <w:r w:rsidRPr="00E002F2">
              <w:rPr>
                <w:rFonts w:ascii="Times New Roman" w:hAnsi="Times New Roman" w:cs="Times New Roman"/>
                <w:i/>
              </w:rPr>
              <w:t>WaitSecs</w:t>
            </w:r>
            <w:proofErr w:type="spellEnd"/>
            <w:r w:rsidRPr="00E002F2">
              <w:rPr>
                <w:rFonts w:ascii="Times New Roman" w:hAnsi="Times New Roman" w:cs="Times New Roman"/>
              </w:rPr>
              <w:t xml:space="preserve"> before proceeding.</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WrFileNR</w:t>
            </w:r>
            <w:proofErr w:type="spellEnd"/>
          </w:p>
        </w:tc>
        <w:tc>
          <w:tcPr>
            <w:tcW w:w="1408" w:type="dxa"/>
          </w:tcPr>
          <w:p w:rsidR="002810D2" w:rsidRPr="00E037C6" w:rsidRDefault="002810D2" w:rsidP="00BF65CD">
            <w:pPr>
              <w:rPr>
                <w:rFonts w:ascii="Times New Roman" w:hAnsi="Times New Roman" w:cs="Times New Roman"/>
              </w:rPr>
            </w:pPr>
            <w:r w:rsidRPr="00E037C6">
              <w:rPr>
                <w:rFonts w:ascii="Times New Roman" w:hAnsi="Times New Roman" w:cs="Times New Roman"/>
              </w:rPr>
              <w:t>Unit,</w:t>
            </w:r>
            <w:r>
              <w:rPr>
                <w:rFonts w:ascii="Times New Roman" w:hAnsi="Times New Roman" w:cs="Times New Roman"/>
              </w:rPr>
              <w:br/>
            </w:r>
            <w:proofErr w:type="spellStart"/>
            <w:r w:rsidRPr="00E037C6">
              <w:rPr>
                <w:rFonts w:ascii="Times New Roman" w:hAnsi="Times New Roman" w:cs="Times New Roman"/>
              </w:rPr>
              <w:t>Str</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file connected to </w:t>
            </w:r>
            <w:r w:rsidRPr="00BF65CD">
              <w:rPr>
                <w:rFonts w:ascii="Times New Roman" w:hAnsi="Times New Roman" w:cs="Times New Roman"/>
                <w:i/>
              </w:rPr>
              <w:t>Unit</w:t>
            </w:r>
            <w:r w:rsidRPr="00E037C6">
              <w:rPr>
                <w:rFonts w:ascii="Times New Roman" w:hAnsi="Times New Roman" w:cs="Times New Roman"/>
              </w:rPr>
              <w:t xml:space="preserve"> without following it with a new line.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WrML</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 xml:space="preserve">rites out </w:t>
            </w:r>
            <w:r>
              <w:rPr>
                <w:rFonts w:ascii="Times New Roman" w:hAnsi="Times New Roman" w:cs="Times New Roman"/>
              </w:rPr>
              <w:t>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in the middle of a line.</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proofErr w:type="spellStart"/>
            <w:r w:rsidRPr="00E037C6">
              <w:rPr>
                <w:rFonts w:ascii="Times New Roman" w:hAnsi="Times New Roman" w:cs="Times New Roman"/>
              </w:rPr>
              <w:t>WrPr</w:t>
            </w:r>
            <w:proofErr w:type="spellEnd"/>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BF65CD">
            <w:pPr>
              <w:rPr>
                <w:rFonts w:ascii="Times New Roman" w:hAnsi="Times New Roman" w:cs="Times New Roman"/>
              </w:rPr>
            </w:pPr>
            <w:r>
              <w:rPr>
                <w:rFonts w:ascii="Times New Roman" w:hAnsi="Times New Roman" w:cs="Times New Roman"/>
              </w:rPr>
              <w:t>W</w:t>
            </w:r>
            <w:r w:rsidRPr="00E037C6">
              <w:rPr>
                <w:rFonts w:ascii="Times New Roman" w:hAnsi="Times New Roman" w:cs="Times New Roman"/>
              </w:rPr>
              <w:t>rites out a prompt</w:t>
            </w:r>
            <w:r>
              <w:rPr>
                <w:rFonts w:ascii="Times New Roman" w:hAnsi="Times New Roman" w:cs="Times New Roman"/>
              </w:rPr>
              <w:t xml:space="preserve"> with text </w:t>
            </w:r>
            <w:proofErr w:type="spellStart"/>
            <w:r>
              <w:rPr>
                <w:rFonts w:ascii="Times New Roman" w:hAnsi="Times New Roman" w:cs="Times New Roman"/>
                <w:i/>
              </w:rPr>
              <w:t>Str</w:t>
            </w:r>
            <w:proofErr w:type="spellEnd"/>
            <w:r w:rsidRPr="00E037C6">
              <w:rPr>
                <w:rFonts w:ascii="Times New Roman" w:hAnsi="Times New Roman" w:cs="Times New Roman"/>
              </w:rPr>
              <w:t xml:space="preserve"> to the screen without following it with a new line, though a new line precedes it.</w:t>
            </w:r>
          </w:p>
        </w:tc>
      </w:tr>
      <w:tr w:rsidR="002810D2" w:rsidRPr="00C07FB6" w:rsidTr="00633588">
        <w:trPr>
          <w:cantSplit/>
        </w:trPr>
        <w:tc>
          <w:tcPr>
            <w:tcW w:w="1729" w:type="dxa"/>
          </w:tcPr>
          <w:p w:rsidR="002810D2" w:rsidRPr="00E037C6" w:rsidRDefault="002810D2" w:rsidP="00E037C6">
            <w:pPr>
              <w:rPr>
                <w:rFonts w:ascii="Times New Roman" w:hAnsi="Times New Roman" w:cs="Times New Roman"/>
              </w:rPr>
            </w:pPr>
            <w:r w:rsidRPr="00E037C6">
              <w:rPr>
                <w:rFonts w:ascii="Times New Roman" w:hAnsi="Times New Roman" w:cs="Times New Roman"/>
              </w:rPr>
              <w:t>WrScr1</w:t>
            </w:r>
          </w:p>
        </w:tc>
        <w:tc>
          <w:tcPr>
            <w:tcW w:w="1408" w:type="dxa"/>
          </w:tcPr>
          <w:p w:rsidR="002810D2" w:rsidRPr="00E037C6" w:rsidRDefault="002810D2" w:rsidP="00E0220E">
            <w:pPr>
              <w:rPr>
                <w:rFonts w:ascii="Times New Roman" w:hAnsi="Times New Roman" w:cs="Times New Roman"/>
              </w:rPr>
            </w:pPr>
            <w:proofErr w:type="spellStart"/>
            <w:r w:rsidRPr="00E037C6">
              <w:rPr>
                <w:rFonts w:ascii="Times New Roman" w:hAnsi="Times New Roman" w:cs="Times New Roman"/>
              </w:rPr>
              <w:t>Str</w:t>
            </w:r>
            <w:proofErr w:type="spellEnd"/>
          </w:p>
        </w:tc>
        <w:tc>
          <w:tcPr>
            <w:tcW w:w="6014" w:type="dxa"/>
          </w:tcPr>
          <w:p w:rsidR="002810D2" w:rsidRPr="00E037C6" w:rsidRDefault="002810D2"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proofErr w:type="spellStart"/>
            <w:r>
              <w:rPr>
                <w:rFonts w:ascii="Times New Roman" w:hAnsi="Times New Roman" w:cs="Times New Roman"/>
                <w:i/>
              </w:rPr>
              <w:t>Str</w:t>
            </w:r>
            <w:proofErr w:type="spellEnd"/>
            <w:r>
              <w:rPr>
                <w:rFonts w:ascii="Times New Roman" w:hAnsi="Times New Roman" w:cs="Times New Roman"/>
              </w:rPr>
              <w:t>,</w:t>
            </w:r>
            <w:r w:rsidRPr="00E037C6">
              <w:rPr>
                <w:rFonts w:ascii="Times New Roman" w:hAnsi="Times New Roman" w:cs="Times New Roman"/>
              </w:rPr>
              <w:t xml:space="preserve"> to the screen after a blank line.</w:t>
            </w:r>
          </w:p>
        </w:tc>
      </w:tr>
    </w:tbl>
    <w:p w:rsidR="00AE2CD5" w:rsidRDefault="00AE2CD5" w:rsidP="00125D58">
      <w:pPr>
        <w:spacing w:after="0"/>
        <w:rPr>
          <w:rFonts w:ascii="Times New Roman" w:hAnsi="Times New Roman" w:cs="Times New Roman"/>
          <w:b/>
          <w:u w:val="single"/>
        </w:rPr>
      </w:pPr>
      <w:r>
        <w:rPr>
          <w:rFonts w:ascii="Times New Roman" w:hAnsi="Times New Roman" w:cs="Times New Roman"/>
          <w:b/>
          <w:u w:val="single"/>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 xml:space="preserve">MODULE </w:t>
      </w:r>
      <w:proofErr w:type="spellStart"/>
      <w:r w:rsidRPr="00125D58">
        <w:rPr>
          <w:rFonts w:ascii="Times New Roman" w:hAnsi="Times New Roman" w:cs="Times New Roman"/>
          <w:u w:val="single"/>
        </w:rPr>
        <w:t>NWTC_Aero</w:t>
      </w:r>
      <w:proofErr w:type="spellEnd"/>
      <w:r w:rsidRPr="00125D58">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Tr="00633588">
        <w:trPr>
          <w:cantSplit/>
          <w:tblHeader/>
        </w:trPr>
        <w:tc>
          <w:tcPr>
            <w:tcW w:w="1746"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Name</w:t>
            </w:r>
          </w:p>
        </w:tc>
        <w:tc>
          <w:tcPr>
            <w:tcW w:w="1710"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Arguments</w:t>
            </w:r>
          </w:p>
        </w:tc>
        <w:tc>
          <w:tcPr>
            <w:tcW w:w="5688"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Description</w:t>
            </w:r>
          </w:p>
        </w:tc>
      </w:tr>
      <w:tr w:rsidR="00125D58" w:rsidTr="00633588">
        <w:trPr>
          <w:cantSplit/>
        </w:trPr>
        <w:tc>
          <w:tcPr>
            <w:tcW w:w="1746" w:type="dxa"/>
          </w:tcPr>
          <w:p w:rsidR="00125D58" w:rsidRDefault="00125D58" w:rsidP="00D92E44">
            <w:pPr>
              <w:rPr>
                <w:rFonts w:ascii="Times New Roman" w:hAnsi="Times New Roman" w:cs="Times New Roman"/>
              </w:rPr>
            </w:pPr>
            <w:proofErr w:type="spellStart"/>
            <w:r w:rsidRPr="00125D58">
              <w:rPr>
                <w:rFonts w:ascii="Times New Roman" w:hAnsi="Times New Roman" w:cs="Times New Roman"/>
              </w:rPr>
              <w:t>AeroInt</w:t>
            </w:r>
            <w:proofErr w:type="spellEnd"/>
          </w:p>
        </w:tc>
        <w:tc>
          <w:tcPr>
            <w:tcW w:w="1710" w:type="dxa"/>
          </w:tcPr>
          <w:p w:rsidR="00125D58" w:rsidRDefault="00125D58" w:rsidP="00125D5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 xml:space="preserve">, </w:t>
            </w:r>
            <w:proofErr w:type="spellStart"/>
            <w:r w:rsidRPr="00125D58">
              <w:rPr>
                <w:rFonts w:ascii="Times New Roman" w:hAnsi="Times New Roman" w:cs="Times New Roman"/>
              </w:rPr>
              <w:t>IntData</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633588">
        <w:trPr>
          <w:cantSplit/>
        </w:trPr>
        <w:tc>
          <w:tcPr>
            <w:tcW w:w="1746" w:type="dxa"/>
          </w:tcPr>
          <w:p w:rsidR="00125D58" w:rsidRPr="00125D58" w:rsidRDefault="00125D58" w:rsidP="00D92E44">
            <w:pPr>
              <w:rPr>
                <w:rFonts w:ascii="Times New Roman" w:hAnsi="Times New Roman" w:cs="Times New Roman"/>
              </w:rPr>
            </w:pPr>
            <w:proofErr w:type="spellStart"/>
            <w:r w:rsidRPr="00125D58">
              <w:rPr>
                <w:rFonts w:ascii="Times New Roman" w:hAnsi="Times New Roman" w:cs="Times New Roman"/>
              </w:rPr>
              <w:t>CompDR</w:t>
            </w:r>
            <w:proofErr w:type="spellEnd"/>
          </w:p>
        </w:tc>
        <w:tc>
          <w:tcPr>
            <w:tcW w:w="1710" w:type="dxa"/>
          </w:tcPr>
          <w:p w:rsidR="00125D58" w:rsidRPr="00125D58" w:rsidRDefault="00125D58" w:rsidP="008B4048">
            <w:pPr>
              <w:rPr>
                <w:rFonts w:ascii="Times New Roman" w:hAnsi="Times New Roman" w:cs="Times New Roman"/>
              </w:rPr>
            </w:pPr>
            <w:proofErr w:type="spellStart"/>
            <w:r w:rsidRPr="00125D58">
              <w:rPr>
                <w:rFonts w:ascii="Times New Roman" w:hAnsi="Times New Roman" w:cs="Times New Roman"/>
              </w:rPr>
              <w:t>NumSeg</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RLoc</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HubRad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RotorRad</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DimenInp</w:t>
            </w:r>
            <w:proofErr w:type="spellEnd"/>
            <w:r w:rsidRPr="00125D58">
              <w:rPr>
                <w:rFonts w:ascii="Times New Roman" w:hAnsi="Times New Roman" w:cs="Times New Roman"/>
              </w:rPr>
              <w:t>,</w:t>
            </w:r>
            <w:r w:rsidR="008B4048">
              <w:rPr>
                <w:rFonts w:ascii="Times New Roman" w:hAnsi="Times New Roman" w:cs="Times New Roman"/>
              </w:rPr>
              <w:br/>
            </w:r>
            <w:proofErr w:type="spellStart"/>
            <w:r w:rsidRPr="00125D58">
              <w:rPr>
                <w:rFonts w:ascii="Times New Roman" w:hAnsi="Times New Roman" w:cs="Times New Roman"/>
              </w:rPr>
              <w:t>DelRLoc</w:t>
            </w:r>
            <w:proofErr w:type="spellEnd"/>
            <w:r w:rsidRPr="00125D58">
              <w:rPr>
                <w:rFonts w:ascii="Times New Roman" w:hAnsi="Times New Roman" w:cs="Times New Roman"/>
              </w:rPr>
              <w:t>,</w:t>
            </w:r>
            <w:r w:rsidR="008B4048">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GetAF</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AF_File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ISeg</w:t>
            </w:r>
            <w:proofErr w:type="spellEnd"/>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w:t>
            </w:r>
            <w:proofErr w:type="spellEnd"/>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proofErr w:type="spellStart"/>
            <w:r w:rsidRPr="00125D58">
              <w:rPr>
                <w:rFonts w:ascii="Times New Roman" w:hAnsi="Times New Roman" w:cs="Times New Roman"/>
              </w:rPr>
              <w:t>AlfaTab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CoefTab</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NumRows</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Ind</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633588">
        <w:trPr>
          <w:cantSplit/>
        </w:trPr>
        <w:tc>
          <w:tcPr>
            <w:tcW w:w="1746" w:type="dxa"/>
          </w:tcPr>
          <w:p w:rsidR="008B4048" w:rsidRPr="00125D58" w:rsidRDefault="008B4048" w:rsidP="00D92E44">
            <w:pPr>
              <w:rPr>
                <w:rFonts w:ascii="Times New Roman" w:hAnsi="Times New Roman" w:cs="Times New Roman"/>
              </w:rPr>
            </w:pPr>
            <w:proofErr w:type="spellStart"/>
            <w:r w:rsidRPr="00125D58">
              <w:rPr>
                <w:rFonts w:ascii="Times New Roman" w:hAnsi="Times New Roman" w:cs="Times New Roman"/>
              </w:rPr>
              <w:t>GetCoefs</w:t>
            </w:r>
            <w:proofErr w:type="spellEnd"/>
          </w:p>
        </w:tc>
        <w:tc>
          <w:tcPr>
            <w:tcW w:w="1710" w:type="dxa"/>
          </w:tcPr>
          <w:p w:rsidR="008B4048" w:rsidRPr="00125D58" w:rsidRDefault="008B4048" w:rsidP="008B4048">
            <w:pPr>
              <w:rPr>
                <w:rFonts w:ascii="Times New Roman" w:hAnsi="Times New Roman" w:cs="Times New Roman"/>
              </w:rPr>
            </w:pPr>
            <w:proofErr w:type="spellStart"/>
            <w:r w:rsidRPr="00125D58">
              <w:rPr>
                <w:rFonts w:ascii="Times New Roman" w:hAnsi="Times New Roman" w:cs="Times New Roman"/>
              </w:rPr>
              <w:t>ISeg</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proofErr w:type="spellStart"/>
            <w:r w:rsidRPr="00125D58">
              <w:rPr>
                <w:rFonts w:ascii="Times New Roman" w:hAnsi="Times New Roman" w:cs="Times New Roman"/>
              </w:rPr>
              <w:t>AF_Table</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ClInt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CdInt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CmInt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CpminInt</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DoCl</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DoCd</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DoCm</w:t>
            </w:r>
            <w:proofErr w:type="spellEnd"/>
            <w:r w:rsidRPr="00125D58">
              <w:rPr>
                <w:rFonts w:ascii="Times New Roman" w:hAnsi="Times New Roman" w:cs="Times New Roman"/>
              </w:rPr>
              <w:t>,</w:t>
            </w:r>
            <w:r>
              <w:rPr>
                <w:rFonts w:ascii="Times New Roman" w:hAnsi="Times New Roman" w:cs="Times New Roman"/>
              </w:rPr>
              <w:br/>
            </w:r>
            <w:proofErr w:type="spellStart"/>
            <w:r w:rsidRPr="00125D58">
              <w:rPr>
                <w:rFonts w:ascii="Times New Roman" w:hAnsi="Times New Roman" w:cs="Times New Roman"/>
              </w:rPr>
              <w:t>DoCpmin</w:t>
            </w:r>
            <w:proofErr w:type="spellEnd"/>
            <w:r w:rsidRPr="00125D58">
              <w:rPr>
                <w:rFonts w:ascii="Times New Roman" w:hAnsi="Times New Roman" w:cs="Times New Roman"/>
              </w:rPr>
              <w:t>,</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 xml:space="preserve">inds the Re-bounding tables and then calls </w:t>
            </w:r>
            <w:proofErr w:type="spellStart"/>
            <w:proofErr w:type="gramStart"/>
            <w:r w:rsidRPr="00125D58">
              <w:rPr>
                <w:rFonts w:ascii="Times New Roman" w:hAnsi="Times New Roman" w:cs="Times New Roman"/>
              </w:rPr>
              <w:t>GetCoef</w:t>
            </w:r>
            <w:proofErr w:type="spellEnd"/>
            <w:r w:rsidRPr="00125D58">
              <w:rPr>
                <w:rFonts w:ascii="Times New Roman" w:hAnsi="Times New Roman" w:cs="Times New Roman"/>
              </w:rPr>
              <w:t>(</w:t>
            </w:r>
            <w:proofErr w:type="gramEnd"/>
            <w:r w:rsidRPr="00125D58">
              <w:rPr>
                <w:rFonts w:ascii="Times New Roman" w:hAnsi="Times New Roman" w:cs="Times New Roman"/>
              </w:rPr>
              <w:t>)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237C5"/>
    <w:rsid w:val="00004E5A"/>
    <w:rsid w:val="00016201"/>
    <w:rsid w:val="00093108"/>
    <w:rsid w:val="000A15C6"/>
    <w:rsid w:val="000D1633"/>
    <w:rsid w:val="000D54DA"/>
    <w:rsid w:val="000E583C"/>
    <w:rsid w:val="000F1108"/>
    <w:rsid w:val="00104166"/>
    <w:rsid w:val="00106467"/>
    <w:rsid w:val="00125D58"/>
    <w:rsid w:val="00142085"/>
    <w:rsid w:val="00190F94"/>
    <w:rsid w:val="001A044F"/>
    <w:rsid w:val="001F5E56"/>
    <w:rsid w:val="00225EED"/>
    <w:rsid w:val="002810D2"/>
    <w:rsid w:val="002B1951"/>
    <w:rsid w:val="003026BC"/>
    <w:rsid w:val="0030482A"/>
    <w:rsid w:val="003E407A"/>
    <w:rsid w:val="004528C7"/>
    <w:rsid w:val="00457C87"/>
    <w:rsid w:val="0046102E"/>
    <w:rsid w:val="0046391E"/>
    <w:rsid w:val="004B1B78"/>
    <w:rsid w:val="004B1D69"/>
    <w:rsid w:val="004B40E1"/>
    <w:rsid w:val="004E08FE"/>
    <w:rsid w:val="004E4421"/>
    <w:rsid w:val="004F6A6C"/>
    <w:rsid w:val="0050168A"/>
    <w:rsid w:val="00516C9E"/>
    <w:rsid w:val="00531565"/>
    <w:rsid w:val="00533FF0"/>
    <w:rsid w:val="00547CEB"/>
    <w:rsid w:val="005522C2"/>
    <w:rsid w:val="005625D9"/>
    <w:rsid w:val="005828B4"/>
    <w:rsid w:val="00590FA6"/>
    <w:rsid w:val="005941B0"/>
    <w:rsid w:val="005B5811"/>
    <w:rsid w:val="005D41CE"/>
    <w:rsid w:val="00633588"/>
    <w:rsid w:val="00635530"/>
    <w:rsid w:val="00637C08"/>
    <w:rsid w:val="00656638"/>
    <w:rsid w:val="006C1E38"/>
    <w:rsid w:val="006D23F4"/>
    <w:rsid w:val="0070024C"/>
    <w:rsid w:val="007212C0"/>
    <w:rsid w:val="007672E6"/>
    <w:rsid w:val="00783CD6"/>
    <w:rsid w:val="007A15AE"/>
    <w:rsid w:val="007A72BA"/>
    <w:rsid w:val="0081330D"/>
    <w:rsid w:val="00826FD5"/>
    <w:rsid w:val="0082759E"/>
    <w:rsid w:val="00840146"/>
    <w:rsid w:val="008555D1"/>
    <w:rsid w:val="008568C9"/>
    <w:rsid w:val="00877147"/>
    <w:rsid w:val="008953D2"/>
    <w:rsid w:val="008B4048"/>
    <w:rsid w:val="008C7544"/>
    <w:rsid w:val="008F515D"/>
    <w:rsid w:val="00922207"/>
    <w:rsid w:val="0095105A"/>
    <w:rsid w:val="009725DC"/>
    <w:rsid w:val="00975FBF"/>
    <w:rsid w:val="009D1BBF"/>
    <w:rsid w:val="00A1359C"/>
    <w:rsid w:val="00A237C5"/>
    <w:rsid w:val="00A56F96"/>
    <w:rsid w:val="00A66463"/>
    <w:rsid w:val="00AC202A"/>
    <w:rsid w:val="00AE2CD5"/>
    <w:rsid w:val="00B32818"/>
    <w:rsid w:val="00B4735F"/>
    <w:rsid w:val="00B84BF6"/>
    <w:rsid w:val="00BB2721"/>
    <w:rsid w:val="00BB47E5"/>
    <w:rsid w:val="00BD6E5B"/>
    <w:rsid w:val="00BF65CD"/>
    <w:rsid w:val="00C07FB6"/>
    <w:rsid w:val="00CB5B72"/>
    <w:rsid w:val="00CE4B18"/>
    <w:rsid w:val="00D246E6"/>
    <w:rsid w:val="00D45447"/>
    <w:rsid w:val="00D7044F"/>
    <w:rsid w:val="00DA7979"/>
    <w:rsid w:val="00DB3223"/>
    <w:rsid w:val="00DE4977"/>
    <w:rsid w:val="00DF3F3B"/>
    <w:rsid w:val="00DF5D38"/>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TotalTime>
  <Pages>10</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83</cp:revision>
  <dcterms:created xsi:type="dcterms:W3CDTF">2012-07-26T16:02:00Z</dcterms:created>
  <dcterms:modified xsi:type="dcterms:W3CDTF">2013-01-16T20:19:00Z</dcterms:modified>
</cp:coreProperties>
</file>