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94" w:rsidRDefault="00C36494">
      <w:pPr>
        <w:spacing w:line="240" w:lineRule="auto"/>
        <w:ind w:left="567"/>
        <w:jc w:val="center"/>
        <w:rPr>
          <w:rFonts w:ascii="Arabic Typesetting" w:eastAsia="Arabic Typesetting" w:hAnsi="Arabic Typesetting" w:cs="Arabic Typesetting"/>
          <w:color w:val="17365D"/>
        </w:rPr>
      </w:pPr>
    </w:p>
    <w:p w:rsidR="00C36494" w:rsidRDefault="00343CC6">
      <w:pPr>
        <w:spacing w:line="240" w:lineRule="auto"/>
        <w:ind w:left="567"/>
        <w:jc w:val="center"/>
        <w:rPr>
          <w:rFonts w:ascii="Arabic Typesetting" w:eastAsia="Arabic Typesetting" w:hAnsi="Arabic Typesetting" w:cs="Arabic Typesetting"/>
          <w:color w:val="17365D"/>
        </w:rPr>
      </w:pPr>
      <w:r>
        <w:rPr>
          <w:rFonts w:ascii="Arabic Typesetting" w:eastAsia="Arabic Typesetting" w:hAnsi="Arabic Typesetting" w:cs="Arabic Typesetting"/>
          <w:b/>
          <w:color w:val="17365D"/>
        </w:rPr>
        <w:t>ROYAUME DU MAROC</w:t>
      </w:r>
    </w:p>
    <w:p w:rsidR="00C36494" w:rsidRDefault="00343CC6">
      <w:pPr>
        <w:spacing w:line="240" w:lineRule="auto"/>
        <w:ind w:left="567"/>
        <w:jc w:val="center"/>
        <w:rPr>
          <w:rFonts w:ascii="Arabic Typesetting" w:eastAsia="Arabic Typesetting" w:hAnsi="Arabic Typesetting" w:cs="Arabic Typesetting"/>
          <w:color w:val="17365D"/>
        </w:rPr>
      </w:pPr>
      <w:r>
        <w:rPr>
          <w:rFonts w:ascii="Arabic Typesetting" w:eastAsia="Arabic Typesetting" w:hAnsi="Arabic Typesetting" w:cs="Arabic Typesetting"/>
          <w:b/>
          <w:color w:val="17365D"/>
        </w:rPr>
        <w:t xml:space="preserve">MINISTERE DE L’EDUCATION NATIONALE DU PRESCOLAIRE ET DES SPORTS </w:t>
      </w:r>
    </w:p>
    <w:p w:rsidR="00C36494" w:rsidRDefault="00343CC6">
      <w:pPr>
        <w:spacing w:line="240" w:lineRule="auto"/>
        <w:ind w:left="567"/>
        <w:jc w:val="center"/>
        <w:rPr>
          <w:rFonts w:ascii="Arabic Typesetting" w:eastAsia="Arabic Typesetting" w:hAnsi="Arabic Typesetting" w:cs="Arabic Typesetting"/>
          <w:color w:val="17365D"/>
        </w:rPr>
      </w:pPr>
      <w:r>
        <w:rPr>
          <w:rFonts w:ascii="Arabic Typesetting" w:eastAsia="Arabic Typesetting" w:hAnsi="Arabic Typesetting" w:cs="Arabic Typesetting"/>
          <w:b/>
          <w:color w:val="17365D"/>
        </w:rPr>
        <w:t>ACADEMIE REGIONALE D’EDUCATION ET DE FORMATION TANGER – TETOUAN- AL HOCEIMA</w:t>
      </w:r>
    </w:p>
    <w:p w:rsidR="00C36494" w:rsidRDefault="00343CC6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abic Typesetting" w:eastAsia="Arabic Typesetting" w:hAnsi="Arabic Typesetting" w:cs="Arabic Typesetting"/>
          <w:b/>
          <w:color w:val="17365D"/>
        </w:rPr>
        <w:t>DIRECTION MDIQ-FNIDEQ</w:t>
      </w:r>
    </w:p>
    <w:p w:rsidR="00C36494" w:rsidRDefault="00C36494">
      <w:pPr>
        <w:spacing w:line="240" w:lineRule="auto"/>
        <w:ind w:left="567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:rsidR="00C36494" w:rsidRDefault="00343CC6">
      <w:pPr>
        <w:spacing w:line="240" w:lineRule="auto"/>
        <w:ind w:left="567"/>
        <w:jc w:val="center"/>
        <w:rPr>
          <w:rFonts w:ascii="Arabic Typesetting" w:eastAsia="Arabic Typesetting" w:hAnsi="Arabic Typesetting" w:cs="Arabic Typesetting"/>
          <w:sz w:val="28"/>
          <w:szCs w:val="28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28"/>
          <w:szCs w:val="28"/>
          <w:highlight w:val="white"/>
        </w:rPr>
        <w:t xml:space="preserve">AVIS D’APPEL D’OFFRES OUVERT  </w:t>
      </w:r>
    </w:p>
    <w:p w:rsidR="00DD5443" w:rsidRDefault="00DD5443" w:rsidP="00DD5443">
      <w:r>
        <w:t>{#avis}</w:t>
      </w:r>
    </w:p>
    <w:p w:rsidR="00281176" w:rsidRPr="00041C47" w:rsidRDefault="00281176" w:rsidP="00343CC6">
      <w:pPr>
        <w:spacing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fr-FR"/>
        </w:rPr>
      </w:pPr>
    </w:p>
    <w:p w:rsidR="00C36494" w:rsidRPr="00041C47" w:rsidRDefault="00DD5443">
      <w:pPr>
        <w:spacing w:line="240" w:lineRule="auto"/>
        <w:ind w:left="567"/>
        <w:jc w:val="center"/>
        <w:rPr>
          <w:rFonts w:ascii="Arabic Typesetting" w:eastAsia="Arabic Typesetting" w:hAnsi="Arabic Typesetting" w:cs="Arabic Typesetting"/>
          <w:sz w:val="32"/>
          <w:szCs w:val="32"/>
          <w:highlight w:val="white"/>
          <w:lang w:val="fr-FR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  <w:lang w:val="fr-FR"/>
        </w:rPr>
        <w:t xml:space="preserve">N° </w:t>
      </w:r>
      <w:r w:rsidRPr="00DD5443">
        <w:rPr>
          <w:b/>
          <w:bCs/>
        </w:rPr>
        <w:t>{</w:t>
      </w:r>
      <w:proofErr w:type="spellStart"/>
      <w:r w:rsidRPr="00DD5443">
        <w:rPr>
          <w:b/>
          <w:bCs/>
        </w:rPr>
        <w:t>num_avis</w:t>
      </w:r>
      <w:proofErr w:type="spellEnd"/>
      <w:r w:rsidRPr="00DD5443">
        <w:rPr>
          <w:b/>
          <w:bCs/>
        </w:rPr>
        <w:t>}</w:t>
      </w:r>
    </w:p>
    <w:p w:rsidR="00C36494" w:rsidRDefault="00DD5443" w:rsidP="00DD5443">
      <w:pPr>
        <w:rPr>
          <w:rFonts w:ascii="Arabic Typesetting" w:eastAsia="Arabic Typesetting" w:hAnsi="Arabic Typesetting" w:cs="Arabic Typesetting"/>
          <w:sz w:val="32"/>
          <w:szCs w:val="32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     </w:t>
      </w:r>
      <w:r w:rsidR="00343CC6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Le</w:t>
      </w:r>
      <w:r w:rsidR="00343CC6" w:rsidRPr="00DD5443">
        <w:rPr>
          <w:rFonts w:ascii="Arabic Typesetting" w:eastAsia="Arabic Typesetting" w:hAnsi="Arabic Typesetting" w:cs="Arabic Typesetting"/>
          <w:b/>
          <w:bCs/>
          <w:sz w:val="32"/>
          <w:szCs w:val="32"/>
          <w:highlight w:val="white"/>
        </w:rPr>
        <w:t xml:space="preserve"> </w:t>
      </w:r>
      <w:r w:rsidRPr="00DD5443">
        <w:rPr>
          <w:rFonts w:ascii="Arabic Typesetting" w:hAnsi="Arabic Typesetting" w:cs="Arabic Typesetting"/>
          <w:b/>
          <w:bCs/>
          <w:sz w:val="32"/>
          <w:szCs w:val="32"/>
          <w:lang w:val="fr-FR"/>
        </w:rPr>
        <w:t>{</w:t>
      </w:r>
      <w:proofErr w:type="spellStart"/>
      <w:r w:rsidRPr="00DD5443">
        <w:rPr>
          <w:rFonts w:ascii="Arabic Typesetting" w:hAnsi="Arabic Typesetting" w:cs="Arabic Typesetting"/>
          <w:b/>
          <w:bCs/>
          <w:sz w:val="32"/>
          <w:szCs w:val="32"/>
          <w:lang w:val="fr-FR"/>
        </w:rPr>
        <w:t>date_ouverture</w:t>
      </w:r>
      <w:proofErr w:type="spellEnd"/>
      <w:r w:rsidRPr="00DD5443">
        <w:rPr>
          <w:rFonts w:ascii="Arabic Typesetting" w:hAnsi="Arabic Typesetting" w:cs="Arabic Typesetting"/>
          <w:b/>
          <w:bCs/>
          <w:sz w:val="32"/>
          <w:szCs w:val="32"/>
          <w:lang w:val="fr-FR"/>
        </w:rPr>
        <w:t>}</w:t>
      </w:r>
      <w:r>
        <w:rPr>
          <w:rFonts w:ascii="Arabic Typesetting" w:hAnsi="Arabic Typesetting" w:cs="Arabic Typesetting"/>
          <w:b/>
          <w:bCs/>
          <w:sz w:val="32"/>
          <w:szCs w:val="32"/>
          <w:lang w:val="fr-FR"/>
        </w:rPr>
        <w:t xml:space="preserve"> </w:t>
      </w:r>
      <w:r w:rsidR="00343CC6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à </w:t>
      </w:r>
      <w:proofErr w:type="gramStart"/>
      <w:r w:rsidR="00343CC6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partir  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Pr="00DD5443">
        <w:rPr>
          <w:rFonts w:ascii="Arabic Typesetting" w:hAnsi="Arabic Typesetting" w:cs="Arabic Typesetting"/>
          <w:b/>
          <w:bCs/>
          <w:sz w:val="32"/>
          <w:szCs w:val="32"/>
          <w:lang w:val="fr-FR"/>
        </w:rPr>
        <w:t>{heure}</w:t>
      </w: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 ,</w:t>
      </w:r>
      <w:r w:rsidR="00343CC6">
        <w:rPr>
          <w:rFonts w:ascii="Arabic Typesetting" w:eastAsia="Arabic Typesetting" w:hAnsi="Arabic Typesetting" w:cs="Arabic Typesetting"/>
          <w:sz w:val="32"/>
          <w:szCs w:val="32"/>
          <w:highlight w:val="white"/>
        </w:rPr>
        <w:t xml:space="preserve"> </w:t>
      </w:r>
      <w:r w:rsidR="00343CC6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il sera procédé dans la salle des réunions de la direction du Ministère de l’Education Nationale, du préscolaire et des sports  à MDIQ-FNIDEQ AV MOUSSA BNOU NOUSSAYR –QUARTIER RABAT-, à l’ouverture des plis relatifs aux appels d’offres ouverts sur offres des prix :</w:t>
      </w:r>
    </w:p>
    <w:tbl>
      <w:tblPr>
        <w:tblStyle w:val="a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775"/>
        <w:gridCol w:w="2160"/>
        <w:gridCol w:w="3585"/>
      </w:tblGrid>
      <w:tr w:rsidR="00C36494">
        <w:trPr>
          <w:trHeight w:val="948"/>
        </w:trPr>
        <w:tc>
          <w:tcPr>
            <w:tcW w:w="1965" w:type="dxa"/>
            <w:vAlign w:val="center"/>
          </w:tcPr>
          <w:p w:rsidR="00C36494" w:rsidRDefault="00343CC6">
            <w:pPr>
              <w:spacing w:after="120" w:line="240" w:lineRule="auto"/>
              <w:jc w:val="center"/>
              <w:rPr>
                <w:rFonts w:ascii="Arabic Typesetting" w:eastAsia="Arabic Typesetting" w:hAnsi="Arabic Typesetting" w:cs="Arabic Typesetting"/>
                <w:sz w:val="32"/>
                <w:szCs w:val="32"/>
                <w:highlight w:val="white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highlight w:val="white"/>
              </w:rPr>
              <w:t>AOO° :</w:t>
            </w:r>
          </w:p>
        </w:tc>
        <w:tc>
          <w:tcPr>
            <w:tcW w:w="2775" w:type="dxa"/>
            <w:vAlign w:val="center"/>
          </w:tcPr>
          <w:p w:rsidR="00C36494" w:rsidRDefault="00343CC6">
            <w:pPr>
              <w:spacing w:after="120" w:line="240" w:lineRule="auto"/>
              <w:jc w:val="center"/>
              <w:rPr>
                <w:rFonts w:ascii="Arabic Typesetting" w:eastAsia="Arabic Typesetting" w:hAnsi="Arabic Typesetting" w:cs="Arabic Typesetting"/>
                <w:sz w:val="32"/>
                <w:szCs w:val="32"/>
                <w:highlight w:val="white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highlight w:val="white"/>
              </w:rPr>
              <w:t>Objet</w:t>
            </w:r>
          </w:p>
        </w:tc>
        <w:tc>
          <w:tcPr>
            <w:tcW w:w="2160" w:type="dxa"/>
          </w:tcPr>
          <w:p w:rsidR="00C36494" w:rsidRDefault="00343CC6">
            <w:pPr>
              <w:spacing w:line="240" w:lineRule="auto"/>
              <w:jc w:val="center"/>
              <w:rPr>
                <w:rFonts w:ascii="Arabic Typesetting" w:eastAsia="Arabic Typesetting" w:hAnsi="Arabic Typesetting" w:cs="Arabic Typesetting"/>
                <w:sz w:val="32"/>
                <w:szCs w:val="32"/>
                <w:highlight w:val="white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highlight w:val="white"/>
              </w:rPr>
              <w:t>Cautionnement provisoire</w:t>
            </w:r>
          </w:p>
          <w:p w:rsidR="00C36494" w:rsidRDefault="00343CC6">
            <w:pPr>
              <w:spacing w:line="240" w:lineRule="auto"/>
              <w:jc w:val="center"/>
              <w:rPr>
                <w:rFonts w:ascii="Arabic Typesetting" w:eastAsia="Arabic Typesetting" w:hAnsi="Arabic Typesetting" w:cs="Arabic Typesetting"/>
                <w:sz w:val="32"/>
                <w:szCs w:val="32"/>
                <w:highlight w:val="white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highlight w:val="white"/>
              </w:rPr>
              <w:t>En dirhams</w:t>
            </w:r>
          </w:p>
        </w:tc>
        <w:tc>
          <w:tcPr>
            <w:tcW w:w="3585" w:type="dxa"/>
          </w:tcPr>
          <w:p w:rsidR="00C36494" w:rsidRDefault="00343CC6">
            <w:pPr>
              <w:spacing w:after="120" w:line="240" w:lineRule="auto"/>
              <w:jc w:val="center"/>
              <w:rPr>
                <w:rFonts w:ascii="Arabic Typesetting" w:eastAsia="Arabic Typesetting" w:hAnsi="Arabic Typesetting" w:cs="Arabic Typesetting"/>
                <w:sz w:val="32"/>
                <w:szCs w:val="32"/>
                <w:highlight w:val="white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highlight w:val="white"/>
              </w:rPr>
              <w:t>L'estimation du coût des prestations En dirhams TTC</w:t>
            </w:r>
          </w:p>
        </w:tc>
      </w:tr>
    </w:tbl>
    <w:p w:rsidR="00C36494" w:rsidRPr="00DD5443" w:rsidRDefault="00343CC6" w:rsidP="00DD5443">
      <w:pPr>
        <w:rPr>
          <w:lang w:val="fr-FR"/>
        </w:rPr>
      </w:pPr>
      <w:r>
        <w:rPr>
          <w:rFonts w:ascii="Courier New" w:eastAsia="Courier New" w:hAnsi="Courier New" w:cs="Courier New"/>
          <w:color w:val="666666"/>
          <w:sz w:val="18"/>
          <w:szCs w:val="18"/>
          <w:highlight w:val="white"/>
        </w:rPr>
        <w:t xml:space="preserve"> </w:t>
      </w:r>
      <w:r w:rsidR="00DD5443" w:rsidRPr="00CA5A41">
        <w:rPr>
          <w:lang w:val="fr-FR"/>
        </w:rPr>
        <w:t>{#</w:t>
      </w:r>
      <w:r w:rsidR="00DD5443">
        <w:rPr>
          <w:lang w:val="fr-FR"/>
        </w:rPr>
        <w:t>offre}</w:t>
      </w:r>
    </w:p>
    <w:tbl>
      <w:tblPr>
        <w:tblStyle w:val="a0"/>
        <w:tblW w:w="1050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760"/>
        <w:gridCol w:w="2175"/>
        <w:gridCol w:w="3585"/>
      </w:tblGrid>
      <w:tr w:rsidR="00C36494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Pr="00DD5443" w:rsidRDefault="00DD5443" w:rsidP="00DD5443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</w:pP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</w:t>
            </w:r>
            <w:proofErr w:type="spellStart"/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num</w:t>
            </w:r>
            <w:proofErr w:type="spellEnd"/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}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Pr="00DD5443" w:rsidRDefault="00DD5443">
            <w:pPr>
              <w:tabs>
                <w:tab w:val="left" w:pos="3945"/>
              </w:tabs>
              <w:spacing w:line="335" w:lineRule="auto"/>
              <w:jc w:val="center"/>
              <w:rPr>
                <w:rFonts w:ascii="Arabic Typesetting" w:eastAsia="Arabic Typesetting" w:hAnsi="Arabic Typesetting" w:cs="Arabic Typesetting"/>
                <w:b/>
                <w:bCs/>
                <w:sz w:val="32"/>
                <w:szCs w:val="32"/>
                <w:highlight w:val="white"/>
              </w:rPr>
            </w:pP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{objet}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Pr="00DD5443" w:rsidRDefault="00DD5443" w:rsidP="00343CC6">
            <w:pPr>
              <w:tabs>
                <w:tab w:val="left" w:pos="3945"/>
              </w:tabs>
              <w:spacing w:line="335" w:lineRule="auto"/>
              <w:jc w:val="center"/>
              <w:rPr>
                <w:rFonts w:ascii="Arabic Typesetting" w:eastAsia="Courier New" w:hAnsi="Arabic Typesetting" w:cs="Arabic Typesetting"/>
                <w:b/>
                <w:bCs/>
                <w:sz w:val="32"/>
                <w:szCs w:val="32"/>
                <w:highlight w:val="white"/>
              </w:rPr>
            </w:pP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{caution}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Default="00DD5443">
            <w:pPr>
              <w:tabs>
                <w:tab w:val="left" w:pos="3945"/>
              </w:tabs>
              <w:spacing w:line="335" w:lineRule="auto"/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</w:pP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{estimation}</w:t>
            </w:r>
          </w:p>
        </w:tc>
      </w:tr>
    </w:tbl>
    <w:p w:rsidR="00C36494" w:rsidRDefault="00343CC6" w:rsidP="00DD5443">
      <w:pPr>
        <w:rPr>
          <w:lang w:val="fr-FR"/>
        </w:rPr>
      </w:pPr>
      <w:r>
        <w:rPr>
          <w:rFonts w:ascii="Courier New" w:eastAsia="Courier New" w:hAnsi="Courier New" w:cs="Courier New"/>
          <w:color w:val="666666"/>
          <w:sz w:val="18"/>
          <w:szCs w:val="18"/>
          <w:highlight w:val="white"/>
        </w:rPr>
        <w:t xml:space="preserve"> </w:t>
      </w:r>
      <w:r w:rsidR="00DD5443">
        <w:rPr>
          <w:lang w:val="fr-FR"/>
        </w:rPr>
        <w:t>{/offre}</w:t>
      </w:r>
    </w:p>
    <w:p w:rsidR="00DD5443" w:rsidRPr="003F023C" w:rsidRDefault="00DD5443" w:rsidP="00DD5443">
      <w:pPr>
        <w:rPr>
          <w:lang w:val="fr-FR"/>
        </w:rPr>
      </w:pPr>
      <w:r>
        <w:rPr>
          <w:lang w:val="fr-FR"/>
        </w:rPr>
        <w:t>{/avis</w:t>
      </w:r>
      <w:r w:rsidRPr="003F023C">
        <w:rPr>
          <w:lang w:val="fr-FR"/>
        </w:rPr>
        <w:t>}</w:t>
      </w:r>
    </w:p>
    <w:p w:rsidR="00DD5443" w:rsidRPr="00DD5443" w:rsidRDefault="00DD5443" w:rsidP="00DD5443">
      <w:pPr>
        <w:rPr>
          <w:lang w:val="fr-FR"/>
        </w:rPr>
      </w:pPr>
    </w:p>
    <w:p w:rsidR="00C36494" w:rsidRDefault="00343CC6">
      <w:pPr>
        <w:tabs>
          <w:tab w:val="left" w:pos="3945"/>
        </w:tabs>
        <w:ind w:left="567" w:firstLine="426"/>
        <w:jc w:val="both"/>
        <w:rPr>
          <w:rFonts w:ascii="Arabic Typesetting" w:eastAsia="Arabic Typesetting" w:hAnsi="Arabic Typesetting" w:cs="Arabic Typesetting"/>
          <w:sz w:val="32"/>
          <w:szCs w:val="32"/>
          <w:highlight w:val="white"/>
          <w:u w:val="single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Le dossier de l’appel d’offres peut être retiré au Bureau des marchés relevant de la DP du Ministère de l’Education Nationale, du préscolaire et des sports à MDIQ-FNIDEQ AV MOUSSA BNOU NOUSSAYR –QUARTIER RABAT-, ils peuvent également être téléchargés à partir du portail des marchés de l’Etat : </w:t>
      </w:r>
      <w:hyperlink r:id="rId5">
        <w:r>
          <w:rPr>
            <w:rFonts w:ascii="Arabic Typesetting" w:eastAsia="Arabic Typesetting" w:hAnsi="Arabic Typesetting" w:cs="Arabic Typesetting"/>
            <w:b/>
            <w:color w:val="0070C0"/>
            <w:sz w:val="32"/>
            <w:szCs w:val="32"/>
            <w:highlight w:val="white"/>
            <w:u w:val="single"/>
          </w:rPr>
          <w:t>www.marchespublics.gov.ma</w:t>
        </w:r>
      </w:hyperlink>
    </w:p>
    <w:p w:rsidR="00C36494" w:rsidRDefault="00343CC6">
      <w:pPr>
        <w:ind w:left="567"/>
        <w:jc w:val="both"/>
        <w:rPr>
          <w:rFonts w:ascii="Arabic Typesetting" w:eastAsia="Arabic Typesetting" w:hAnsi="Arabic Typesetting" w:cs="Arabic Typesetting"/>
          <w:sz w:val="32"/>
          <w:szCs w:val="32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Le contenu ainsi que la présentation des dossiers des concurrents </w:t>
      </w:r>
      <w:proofErr w:type="gramStart"/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doit</w:t>
      </w:r>
      <w:proofErr w:type="gramEnd"/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 être conforme aux dispositions des articles 27, 29 et 31 du décret N° 2-12-349 du 8 </w:t>
      </w:r>
      <w:proofErr w:type="spellStart"/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Joumada</w:t>
      </w:r>
      <w:proofErr w:type="spellEnd"/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 Ier 1434 (20mars 2013) relatif aux marchés publics.  </w:t>
      </w:r>
    </w:p>
    <w:p w:rsidR="00C36494" w:rsidRDefault="00343CC6">
      <w:pPr>
        <w:tabs>
          <w:tab w:val="left" w:pos="3945"/>
        </w:tabs>
        <w:ind w:left="567" w:firstLine="426"/>
        <w:jc w:val="both"/>
        <w:rPr>
          <w:rFonts w:ascii="Arabic Typesetting" w:eastAsia="Arabic Typesetting" w:hAnsi="Arabic Typesetting" w:cs="Arabic Typesetting"/>
          <w:sz w:val="32"/>
          <w:szCs w:val="32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Les concurrents peuvent :</w:t>
      </w:r>
    </w:p>
    <w:p w:rsidR="00C36494" w:rsidRDefault="00343CC6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28"/>
          <w:szCs w:val="28"/>
          <w:highlight w:val="white"/>
        </w:rPr>
        <w:t xml:space="preserve">Soit déposer contre récépissé leurs plis dans le Bureau </w:t>
      </w: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des marchés </w:t>
      </w:r>
      <w:r>
        <w:rPr>
          <w:rFonts w:ascii="Arabic Typesetting" w:eastAsia="Arabic Typesetting" w:hAnsi="Arabic Typesetting" w:cs="Arabic Typesetting"/>
          <w:b/>
          <w:sz w:val="28"/>
          <w:szCs w:val="28"/>
          <w:highlight w:val="white"/>
        </w:rPr>
        <w:t xml:space="preserve">relevant de la DP du Ministère de l’Education Nationale, </w:t>
      </w: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du préscolaire et des sports à</w:t>
      </w:r>
      <w:r>
        <w:rPr>
          <w:rFonts w:ascii="Arabic Typesetting" w:eastAsia="Arabic Typesetting" w:hAnsi="Arabic Typesetting" w:cs="Arabic Typesetting"/>
          <w:b/>
          <w:sz w:val="28"/>
          <w:szCs w:val="28"/>
          <w:highlight w:val="white"/>
        </w:rPr>
        <w:t xml:space="preserve"> MDIQ-FNIDEQ ;</w:t>
      </w:r>
    </w:p>
    <w:p w:rsidR="00C36494" w:rsidRDefault="00343CC6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28"/>
          <w:szCs w:val="28"/>
          <w:highlight w:val="white"/>
        </w:rPr>
        <w:t>Soit envoyer leurs plis, par courrier recommandé avec accusé de réception, au Bureau précité ;</w:t>
      </w:r>
    </w:p>
    <w:p w:rsidR="00C36494" w:rsidRDefault="00343CC6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28"/>
          <w:szCs w:val="28"/>
          <w:highlight w:val="white"/>
        </w:rPr>
        <w:t>Soit les remettre au président de la commission de l’appel d’offres au début de la séance et avant l’ouverture des plis.</w:t>
      </w:r>
    </w:p>
    <w:p w:rsidR="00C36494" w:rsidRDefault="00343CC6">
      <w:pPr>
        <w:numPr>
          <w:ilvl w:val="0"/>
          <w:numId w:val="1"/>
        </w:numPr>
        <w:tabs>
          <w:tab w:val="left" w:pos="851"/>
        </w:tabs>
        <w:jc w:val="both"/>
        <w:rPr>
          <w:sz w:val="28"/>
          <w:szCs w:val="28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Les concurrents peuvent soumissionner par voie électronique conformément à l’arrêté N° 20-14 en date du : 04/09/2014</w:t>
      </w:r>
    </w:p>
    <w:p w:rsidR="00C36494" w:rsidRDefault="00343CC6">
      <w:pPr>
        <w:widowControl w:val="0"/>
        <w:numPr>
          <w:ilvl w:val="2"/>
          <w:numId w:val="2"/>
        </w:numPr>
        <w:spacing w:line="240" w:lineRule="auto"/>
        <w:rPr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N.B. : - Le cautionnement provisoire doivent être libellé au nom de la direction provinciale de L’AREFTTH à M’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diq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Fnideq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 xml:space="preserve">. </w:t>
      </w:r>
    </w:p>
    <w:p w:rsidR="00C36494" w:rsidRDefault="00343CC6">
      <w:pPr>
        <w:widowControl w:val="0"/>
        <w:numPr>
          <w:ilvl w:val="2"/>
          <w:numId w:val="2"/>
        </w:numPr>
        <w:spacing w:line="240" w:lineRule="auto"/>
        <w:rPr>
          <w:sz w:val="32"/>
          <w:szCs w:val="32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</w:rPr>
        <w:t xml:space="preserve">Les pièces justificatives à fournir par tous les concurrents sont </w:t>
      </w:r>
      <w:proofErr w:type="gramStart"/>
      <w:r>
        <w:rPr>
          <w:rFonts w:ascii="Arabic Typesetting" w:eastAsia="Arabic Typesetting" w:hAnsi="Arabic Typesetting" w:cs="Arabic Typesetting"/>
          <w:b/>
          <w:sz w:val="32"/>
          <w:szCs w:val="32"/>
        </w:rPr>
        <w:t>celles  indiquées</w:t>
      </w:r>
      <w:proofErr w:type="gramEnd"/>
      <w:r>
        <w:rPr>
          <w:rFonts w:ascii="Arabic Typesetting" w:eastAsia="Arabic Typesetting" w:hAnsi="Arabic Typesetting" w:cs="Arabic Typesetting"/>
          <w:b/>
          <w:sz w:val="32"/>
          <w:szCs w:val="32"/>
        </w:rPr>
        <w:t xml:space="preserve"> dans le règlement de la consultation.</w:t>
      </w:r>
    </w:p>
    <w:p w:rsidR="00281176" w:rsidRPr="00DD5443" w:rsidRDefault="00C81EFF" w:rsidP="00281176">
      <w:pPr>
        <w:pStyle w:val="ListParagraph"/>
      </w:pPr>
      <w:r>
        <w:t xml:space="preserve"> </w:t>
      </w:r>
    </w:p>
    <w:p w:rsidR="008E1B82" w:rsidRPr="00DD5443" w:rsidRDefault="00343CC6" w:rsidP="00281176">
      <w:pPr>
        <w:spacing w:line="240" w:lineRule="auto"/>
      </w:pPr>
      <w:r w:rsidRPr="00281176">
        <w:rPr>
          <w:lang w:val="fr-FR"/>
        </w:rPr>
        <w:br w:type="page"/>
      </w:r>
      <w:r w:rsidR="00281176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lastRenderedPageBreak/>
        <w:t xml:space="preserve"> </w:t>
      </w:r>
    </w:p>
    <w:p w:rsidR="008E1B82" w:rsidRPr="00DD5443" w:rsidRDefault="008E1B82" w:rsidP="008E1B82">
      <w:r w:rsidRPr="00DD5443">
        <w:t xml:space="preserve"> </w:t>
      </w:r>
    </w:p>
    <w:p w:rsidR="00C36494" w:rsidRPr="00DD5443" w:rsidRDefault="00343CC6">
      <w:pPr>
        <w:widowControl w:val="0"/>
        <w:bidi/>
        <w:spacing w:line="240" w:lineRule="auto"/>
        <w:jc w:val="center"/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</w:pPr>
      <w:r w:rsidRPr="00DD5443">
        <w:br w:type="page"/>
      </w:r>
    </w:p>
    <w:p w:rsidR="00C36494" w:rsidRPr="00DD5443" w:rsidRDefault="00C36494">
      <w:pPr>
        <w:pStyle w:val="Heading4"/>
        <w:keepLines w:val="0"/>
        <w:bidi/>
        <w:spacing w:before="0" w:after="0" w:line="240" w:lineRule="auto"/>
        <w:ind w:right="284"/>
        <w:rPr>
          <w:color w:val="000000"/>
          <w:sz w:val="32"/>
          <w:szCs w:val="32"/>
          <w:u w:val="single"/>
        </w:rPr>
      </w:pPr>
    </w:p>
    <w:p w:rsidR="00C36494" w:rsidRPr="00281176" w:rsidRDefault="00343CC6">
      <w:pPr>
        <w:tabs>
          <w:tab w:val="center" w:pos="4153"/>
          <w:tab w:val="right" w:pos="8306"/>
        </w:tabs>
        <w:bidi/>
        <w:spacing w:line="240" w:lineRule="auto"/>
        <w:jc w:val="center"/>
        <w:rPr>
          <w:rFonts w:ascii="Arabic Typesetting" w:eastAsia="Arabic Typesetting" w:hAnsi="Arabic Typesetting" w:cs="Arabic Typesetting"/>
          <w:b/>
          <w:color w:val="17365D"/>
          <w:sz w:val="28"/>
          <w:szCs w:val="28"/>
        </w:rPr>
      </w:pPr>
      <w:r>
        <w:rPr>
          <w:rFonts w:ascii="Arabic Typesetting" w:eastAsia="Arabic Typesetting" w:hAnsi="Arabic Typesetting" w:cs="Arabic Typesetting"/>
          <w:b/>
          <w:color w:val="17365D"/>
          <w:sz w:val="28"/>
          <w:szCs w:val="28"/>
          <w:rtl/>
        </w:rPr>
        <w:t>المملكة المغربية</w:t>
      </w:r>
    </w:p>
    <w:p w:rsidR="00C36494" w:rsidRPr="00281176" w:rsidRDefault="00343CC6">
      <w:pPr>
        <w:tabs>
          <w:tab w:val="center" w:pos="4153"/>
          <w:tab w:val="right" w:pos="8306"/>
        </w:tabs>
        <w:bidi/>
        <w:spacing w:line="240" w:lineRule="auto"/>
        <w:jc w:val="center"/>
        <w:rPr>
          <w:rFonts w:ascii="Arabic Typesetting" w:eastAsia="Arabic Typesetting" w:hAnsi="Arabic Typesetting" w:cs="Arabic Typesetting"/>
          <w:b/>
          <w:color w:val="17365D"/>
          <w:sz w:val="28"/>
          <w:szCs w:val="28"/>
        </w:rPr>
      </w:pPr>
      <w:r>
        <w:rPr>
          <w:rFonts w:ascii="Arabic Typesetting" w:eastAsia="Arabic Typesetting" w:hAnsi="Arabic Typesetting" w:cs="Arabic Typesetting"/>
          <w:b/>
          <w:color w:val="17365D"/>
          <w:sz w:val="28"/>
          <w:szCs w:val="28"/>
          <w:rtl/>
        </w:rPr>
        <w:t xml:space="preserve">وزارة التربية والتعليم الاولي و الرياضة </w:t>
      </w:r>
    </w:p>
    <w:p w:rsidR="00C36494" w:rsidRPr="00281176" w:rsidRDefault="00343CC6">
      <w:pPr>
        <w:bidi/>
        <w:spacing w:line="240" w:lineRule="auto"/>
        <w:jc w:val="center"/>
        <w:rPr>
          <w:rFonts w:ascii="Arabic Typesetting" w:eastAsia="Arabic Typesetting" w:hAnsi="Arabic Typesetting" w:cs="Arabic Typesetting"/>
          <w:b/>
          <w:color w:val="17365D"/>
          <w:sz w:val="28"/>
          <w:szCs w:val="28"/>
        </w:rPr>
      </w:pPr>
      <w:r>
        <w:rPr>
          <w:rFonts w:ascii="Arabic Typesetting" w:eastAsia="Arabic Typesetting" w:hAnsi="Arabic Typesetting" w:cs="Arabic Typesetting"/>
          <w:b/>
          <w:color w:val="17365D"/>
          <w:sz w:val="28"/>
          <w:szCs w:val="28"/>
          <w:rtl/>
        </w:rPr>
        <w:t>الأكاديمية الجهوية للتربية والتكوين لجهة طنجة تطوان الحسيمة</w:t>
      </w:r>
    </w:p>
    <w:p w:rsidR="00C36494" w:rsidRPr="00281176" w:rsidRDefault="00343CC6">
      <w:pPr>
        <w:tabs>
          <w:tab w:val="center" w:pos="4153"/>
          <w:tab w:val="right" w:pos="8306"/>
        </w:tabs>
        <w:bidi/>
        <w:spacing w:line="240" w:lineRule="auto"/>
        <w:jc w:val="center"/>
        <w:rPr>
          <w:rFonts w:ascii="Arimo" w:eastAsia="Arimo" w:hAnsi="Arimo" w:cs="Arimo"/>
          <w:sz w:val="28"/>
          <w:szCs w:val="28"/>
        </w:rPr>
      </w:pPr>
      <w:r>
        <w:rPr>
          <w:rFonts w:ascii="Arabic Typesetting" w:eastAsia="Arabic Typesetting" w:hAnsi="Arabic Typesetting" w:cs="Arabic Typesetting"/>
          <w:b/>
          <w:color w:val="17365D"/>
          <w:sz w:val="28"/>
          <w:szCs w:val="28"/>
          <w:rtl/>
        </w:rPr>
        <w:t>مديرية المضيق-الفنيدق</w:t>
      </w:r>
    </w:p>
    <w:p w:rsidR="00C36494" w:rsidRDefault="00343CC6">
      <w:pPr>
        <w:pStyle w:val="Heading4"/>
        <w:keepLines w:val="0"/>
        <w:bidi/>
        <w:spacing w:before="0" w:after="0" w:line="240" w:lineRule="auto"/>
        <w:ind w:right="284"/>
        <w:jc w:val="center"/>
        <w:rPr>
          <w:rFonts w:ascii="Arabic Typesetting" w:eastAsia="Arabic Typesetting" w:hAnsi="Arabic Typesetting" w:cs="Arabic Typesetting"/>
          <w:b/>
          <w:color w:val="17365D"/>
          <w:sz w:val="36"/>
          <w:szCs w:val="36"/>
        </w:rPr>
      </w:pPr>
      <w:r>
        <w:rPr>
          <w:rFonts w:ascii="Arabic Typesetting" w:eastAsia="Arabic Typesetting" w:hAnsi="Arabic Typesetting" w:cs="Arabic Typesetting"/>
          <w:b/>
          <w:color w:val="17365D"/>
          <w:sz w:val="36"/>
          <w:szCs w:val="36"/>
          <w:rtl/>
        </w:rPr>
        <w:t>إعــــلان عن طلب عروض مفتوح</w:t>
      </w:r>
    </w:p>
    <w:p w:rsidR="003A416A" w:rsidRPr="003A416A" w:rsidRDefault="003A416A" w:rsidP="003A416A">
      <w:pPr>
        <w:bidi/>
      </w:pPr>
      <w:r>
        <w:t>{#avis}</w:t>
      </w:r>
    </w:p>
    <w:p w:rsidR="00C36494" w:rsidRDefault="00343CC6">
      <w:pPr>
        <w:pStyle w:val="Heading4"/>
        <w:keepLines w:val="0"/>
        <w:bidi/>
        <w:spacing w:before="0" w:after="0" w:line="240" w:lineRule="auto"/>
        <w:ind w:right="284"/>
        <w:jc w:val="center"/>
        <w:rPr>
          <w:rFonts w:ascii="Arabic Typesetting" w:eastAsia="Arabic Typesetting" w:hAnsi="Arabic Typesetting" w:cs="Arabic Typesetting"/>
          <w:b/>
          <w:color w:val="000000"/>
          <w:sz w:val="32"/>
          <w:szCs w:val="32"/>
        </w:rPr>
      </w:pPr>
      <w:r>
        <w:rPr>
          <w:rFonts w:ascii="Arabic Typesetting" w:eastAsia="Arabic Typesetting" w:hAnsi="Arabic Typesetting" w:cs="Arabic Typesetting"/>
          <w:b/>
          <w:color w:val="17365D"/>
          <w:sz w:val="36"/>
          <w:szCs w:val="36"/>
          <w:rtl/>
        </w:rPr>
        <w:t xml:space="preserve"> رـــقم </w:t>
      </w:r>
      <w:r>
        <w:rPr>
          <w:rFonts w:ascii="Arabic Typesetting" w:eastAsia="Arabic Typesetting" w:hAnsi="Arabic Typesetting" w:cs="Arabic Typesetting"/>
          <w:b/>
          <w:color w:val="000000"/>
          <w:sz w:val="32"/>
          <w:szCs w:val="32"/>
          <w:highlight w:val="white"/>
        </w:rPr>
        <w:t>{</w:t>
      </w:r>
      <w:proofErr w:type="spellStart"/>
      <w:r>
        <w:rPr>
          <w:rFonts w:ascii="Arabic Typesetting" w:eastAsia="Arabic Typesetting" w:hAnsi="Arabic Typesetting" w:cs="Arabic Typesetting"/>
          <w:b/>
          <w:color w:val="000000"/>
          <w:sz w:val="32"/>
          <w:szCs w:val="32"/>
          <w:highlight w:val="white"/>
        </w:rPr>
        <w:t>num_avis</w:t>
      </w:r>
      <w:proofErr w:type="spellEnd"/>
      <w:r>
        <w:rPr>
          <w:rFonts w:ascii="Arabic Typesetting" w:eastAsia="Arabic Typesetting" w:hAnsi="Arabic Typesetting" w:cs="Arabic Typesetting"/>
          <w:b/>
          <w:color w:val="000000"/>
          <w:sz w:val="32"/>
          <w:szCs w:val="32"/>
          <w:highlight w:val="white"/>
        </w:rPr>
        <w:t>}</w:t>
      </w:r>
    </w:p>
    <w:p w:rsidR="003A416A" w:rsidRPr="003A416A" w:rsidRDefault="003A416A" w:rsidP="003A416A">
      <w:pPr>
        <w:bidi/>
      </w:pPr>
    </w:p>
    <w:p w:rsidR="00C36494" w:rsidRDefault="00343CC6" w:rsidP="003A416A">
      <w:pPr>
        <w:bidi/>
        <w:spacing w:line="240" w:lineRule="auto"/>
        <w:ind w:left="-4" w:firstLine="428"/>
        <w:jc w:val="both"/>
        <w:rPr>
          <w:rFonts w:ascii="Arabic Typesetting" w:eastAsia="Arabic Typesetting" w:hAnsi="Arabic Typesetting" w:cs="Arabic Typesetting"/>
          <w:b/>
          <w:sz w:val="32"/>
          <w:szCs w:val="32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 xml:space="preserve">في يوم  </w:t>
      </w:r>
      <w:r w:rsidR="003A416A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{</w:t>
      </w:r>
      <w:proofErr w:type="spellStart"/>
      <w:r w:rsidR="003A416A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date_ouverture</w:t>
      </w:r>
      <w:proofErr w:type="spellEnd"/>
      <w:r w:rsidR="003A416A"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 xml:space="preserve">} 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 xml:space="preserve">ابتداء من الساعة </w:t>
      </w:r>
      <w:r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  <w:t>{heure}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 xml:space="preserve"> صباحا ، سيتم في قاعة الاجتماعات بمديرية وزارة التربية الوطنية والتعليم الاولي والرياضة  بالمضيق-الفنيدق -شارع موسى بن نصير حي الرباط-فتح الاظرفة المتعلقة بطلبات العروض المفتوحة: </w:t>
      </w:r>
    </w:p>
    <w:p w:rsidR="00C36494" w:rsidRDefault="00C36494">
      <w:pPr>
        <w:bidi/>
        <w:spacing w:line="240" w:lineRule="auto"/>
        <w:ind w:left="-4" w:firstLine="428"/>
        <w:jc w:val="both"/>
        <w:rPr>
          <w:rFonts w:ascii="Arabic Typesetting" w:eastAsia="Arabic Typesetting" w:hAnsi="Arabic Typesetting" w:cs="Arabic Typesetting"/>
          <w:b/>
          <w:sz w:val="32"/>
          <w:szCs w:val="32"/>
        </w:rPr>
      </w:pPr>
    </w:p>
    <w:tbl>
      <w:tblPr>
        <w:tblStyle w:val="a1"/>
        <w:bidiVisual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3945"/>
        <w:gridCol w:w="1980"/>
        <w:gridCol w:w="2640"/>
      </w:tblGrid>
      <w:tr w:rsidR="00C36494">
        <w:trPr>
          <w:trHeight w:val="1129"/>
        </w:trPr>
        <w:tc>
          <w:tcPr>
            <w:tcW w:w="1935" w:type="dxa"/>
            <w:vAlign w:val="center"/>
          </w:tcPr>
          <w:p w:rsidR="00C36494" w:rsidRDefault="00343CC6">
            <w:pPr>
              <w:bidi/>
              <w:spacing w:line="240" w:lineRule="auto"/>
              <w:jc w:val="center"/>
              <w:rPr>
                <w:rFonts w:ascii="Arabic Typesetting" w:eastAsia="Arabic Typesetting" w:hAnsi="Arabic Typesetting" w:cs="Arabic Typesetting"/>
                <w:b/>
                <w:sz w:val="32"/>
                <w:szCs w:val="32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rtl/>
              </w:rPr>
              <w:t>رقم طلب العروض</w:t>
            </w:r>
          </w:p>
        </w:tc>
        <w:tc>
          <w:tcPr>
            <w:tcW w:w="3945" w:type="dxa"/>
            <w:vAlign w:val="center"/>
          </w:tcPr>
          <w:p w:rsidR="00C36494" w:rsidRDefault="00343CC6">
            <w:pPr>
              <w:bidi/>
              <w:spacing w:line="240" w:lineRule="auto"/>
              <w:jc w:val="center"/>
              <w:rPr>
                <w:rFonts w:ascii="Arabic Typesetting" w:eastAsia="Arabic Typesetting" w:hAnsi="Arabic Typesetting" w:cs="Arabic Typesetting"/>
                <w:b/>
                <w:sz w:val="32"/>
                <w:szCs w:val="32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rtl/>
              </w:rPr>
              <w:t>الموضوع</w:t>
            </w:r>
          </w:p>
        </w:tc>
        <w:tc>
          <w:tcPr>
            <w:tcW w:w="1980" w:type="dxa"/>
            <w:vAlign w:val="center"/>
          </w:tcPr>
          <w:p w:rsidR="00C36494" w:rsidRDefault="00343CC6">
            <w:pPr>
              <w:bidi/>
              <w:spacing w:line="240" w:lineRule="auto"/>
              <w:jc w:val="center"/>
              <w:rPr>
                <w:rFonts w:ascii="Arabic Typesetting" w:eastAsia="Arabic Typesetting" w:hAnsi="Arabic Typesetting" w:cs="Arabic Typesetting"/>
                <w:b/>
                <w:sz w:val="32"/>
                <w:szCs w:val="32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rtl/>
              </w:rPr>
              <w:t>تقدير كلفة الأعمال المعدة من طرف صاحب المشروع، المبلغ بالدرهم مع احتساب الرسوم.</w:t>
            </w:r>
          </w:p>
        </w:tc>
        <w:tc>
          <w:tcPr>
            <w:tcW w:w="2640" w:type="dxa"/>
            <w:vAlign w:val="center"/>
          </w:tcPr>
          <w:p w:rsidR="00C36494" w:rsidRDefault="00343CC6">
            <w:pPr>
              <w:bidi/>
              <w:spacing w:line="240" w:lineRule="auto"/>
              <w:jc w:val="center"/>
              <w:rPr>
                <w:rFonts w:ascii="Arabic Typesetting" w:eastAsia="Arabic Typesetting" w:hAnsi="Arabic Typesetting" w:cs="Arabic Typesetting"/>
                <w:b/>
                <w:sz w:val="32"/>
                <w:szCs w:val="32"/>
              </w:rPr>
            </w:pPr>
            <w:r>
              <w:rPr>
                <w:rFonts w:ascii="Arabic Typesetting" w:eastAsia="Arabic Typesetting" w:hAnsi="Arabic Typesetting" w:cs="Arabic Typesetting"/>
                <w:b/>
                <w:sz w:val="32"/>
                <w:szCs w:val="32"/>
                <w:rtl/>
              </w:rPr>
              <w:t>الضمان المؤقت</w:t>
            </w:r>
          </w:p>
        </w:tc>
      </w:tr>
    </w:tbl>
    <w:p w:rsidR="00C36494" w:rsidRDefault="003A416A">
      <w:pPr>
        <w:tabs>
          <w:tab w:val="left" w:pos="3945"/>
        </w:tabs>
        <w:spacing w:line="335" w:lineRule="auto"/>
        <w:jc w:val="both"/>
        <w:rPr>
          <w:rFonts w:ascii="Courier New" w:eastAsia="Courier New" w:hAnsi="Courier New" w:cs="Courier New"/>
          <w:b/>
          <w:color w:val="666666"/>
          <w:sz w:val="18"/>
          <w:szCs w:val="18"/>
          <w:highlight w:val="white"/>
        </w:rPr>
      </w:pPr>
      <w:r w:rsidRPr="00CA5A41">
        <w:rPr>
          <w:lang w:val="fr-FR"/>
        </w:rPr>
        <w:t>{#</w:t>
      </w:r>
      <w:r>
        <w:rPr>
          <w:lang w:val="fr-FR"/>
        </w:rPr>
        <w:t>offre}</w:t>
      </w:r>
      <w:r>
        <w:rPr>
          <w:rFonts w:ascii="Courier New" w:eastAsia="Courier New" w:hAnsi="Courier New" w:cs="Courier New"/>
          <w:color w:val="666666"/>
          <w:sz w:val="18"/>
          <w:szCs w:val="18"/>
          <w:highlight w:val="white"/>
        </w:rPr>
        <w:t xml:space="preserve"> </w:t>
      </w:r>
    </w:p>
    <w:tbl>
      <w:tblPr>
        <w:tblStyle w:val="a2"/>
        <w:bidiVisual/>
        <w:tblW w:w="1050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915"/>
        <w:gridCol w:w="1995"/>
        <w:gridCol w:w="2610"/>
      </w:tblGrid>
      <w:tr w:rsidR="00C36494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Default="003A416A">
            <w:pPr>
              <w:tabs>
                <w:tab w:val="left" w:pos="3945"/>
              </w:tabs>
              <w:spacing w:line="335" w:lineRule="auto"/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  <w:t xml:space="preserve"> </w:t>
            </w: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</w:t>
            </w:r>
            <w:proofErr w:type="spellStart"/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num</w:t>
            </w:r>
            <w:proofErr w:type="spellEnd"/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}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Default="003A416A">
            <w:pPr>
              <w:tabs>
                <w:tab w:val="left" w:pos="3945"/>
              </w:tabs>
              <w:spacing w:line="335" w:lineRule="auto"/>
              <w:jc w:val="center"/>
              <w:rPr>
                <w:rFonts w:ascii="Arabic Typesetting" w:eastAsia="Arabic Typesetting" w:hAnsi="Arabic Typesetting" w:cs="Arabic Typesetting"/>
                <w:b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{objet</w:t>
            </w: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}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Default="003A416A">
            <w:pPr>
              <w:tabs>
                <w:tab w:val="left" w:pos="3945"/>
              </w:tabs>
              <w:spacing w:line="335" w:lineRule="auto"/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  <w:t xml:space="preserve"> </w:t>
            </w: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{caution}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494" w:rsidRDefault="003A416A">
            <w:pPr>
              <w:tabs>
                <w:tab w:val="left" w:pos="3945"/>
              </w:tabs>
              <w:spacing w:line="335" w:lineRule="auto"/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  <w:highlight w:val="white"/>
              </w:rPr>
              <w:t xml:space="preserve"> </w:t>
            </w:r>
            <w:r w:rsidRPr="00DD5443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  <w:t>{estimation}</w:t>
            </w:r>
            <w:bookmarkStart w:id="0" w:name="_GoBack"/>
            <w:bookmarkEnd w:id="0"/>
          </w:p>
        </w:tc>
      </w:tr>
    </w:tbl>
    <w:p w:rsidR="00C36494" w:rsidRDefault="003A416A" w:rsidP="003A416A">
      <w:pPr>
        <w:tabs>
          <w:tab w:val="left" w:pos="3945"/>
        </w:tabs>
        <w:spacing w:line="335" w:lineRule="auto"/>
        <w:jc w:val="both"/>
        <w:rPr>
          <w:lang w:val="fr-FR"/>
        </w:rPr>
      </w:pPr>
      <w:r>
        <w:rPr>
          <w:rFonts w:ascii="Courier New" w:eastAsia="Courier New" w:hAnsi="Courier New" w:cs="Courier New"/>
          <w:color w:val="66666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666666"/>
          <w:sz w:val="18"/>
          <w:szCs w:val="18"/>
          <w:highlight w:val="white"/>
        </w:rPr>
        <w:t xml:space="preserve"> </w:t>
      </w:r>
      <w:r>
        <w:rPr>
          <w:lang w:val="fr-FR"/>
        </w:rPr>
        <w:t>{/</w:t>
      </w:r>
      <w:r>
        <w:rPr>
          <w:lang w:val="fr-FR"/>
        </w:rPr>
        <w:t>offre}</w:t>
      </w:r>
    </w:p>
    <w:p w:rsidR="003A416A" w:rsidRPr="003F023C" w:rsidRDefault="003A416A" w:rsidP="003A416A">
      <w:pPr>
        <w:rPr>
          <w:lang w:val="fr-FR"/>
        </w:rPr>
      </w:pPr>
      <w:r>
        <w:rPr>
          <w:lang w:val="fr-FR"/>
        </w:rPr>
        <w:t>{/avis</w:t>
      </w:r>
      <w:r w:rsidRPr="003F023C">
        <w:rPr>
          <w:lang w:val="fr-FR"/>
        </w:rPr>
        <w:t>}</w:t>
      </w:r>
    </w:p>
    <w:p w:rsidR="003A416A" w:rsidRPr="003A416A" w:rsidRDefault="003A416A" w:rsidP="003A416A">
      <w:pPr>
        <w:tabs>
          <w:tab w:val="left" w:pos="3945"/>
        </w:tabs>
        <w:spacing w:line="335" w:lineRule="auto"/>
        <w:jc w:val="both"/>
        <w:rPr>
          <w:rFonts w:ascii="Arabic Typesetting" w:eastAsia="Arabic Typesetting" w:hAnsi="Arabic Typesetting" w:cs="Arabic Typesetting"/>
          <w:sz w:val="32"/>
          <w:szCs w:val="32"/>
          <w:lang w:val="fr-FR"/>
        </w:rPr>
      </w:pPr>
    </w:p>
    <w:p w:rsidR="00C36494" w:rsidRDefault="00343CC6">
      <w:pPr>
        <w:bidi/>
        <w:ind w:firstLine="428"/>
        <w:jc w:val="both"/>
        <w:rPr>
          <w:rFonts w:ascii="Arabic Typesetting" w:eastAsia="Arabic Typesetting" w:hAnsi="Arabic Typesetting" w:cs="Arabic Typesetting"/>
          <w:sz w:val="32"/>
          <w:szCs w:val="32"/>
        </w:rPr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يمكن سحب ملف طلب العروض 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من مكتب الصفقات التابع لمديرية وزارة التربية الوطنية و التعليم الاولي والرياضة  بالمضيق-الفنيدق</w:t>
      </w:r>
      <w:r>
        <w:rPr>
          <w:rFonts w:ascii="Arabic Typesetting" w:eastAsia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-شارع موسى بن نصير حي الرباط-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، ويمكن كذلك تحميلها إلكترونيا من بوابة صفقات الدولة: </w:t>
      </w:r>
      <w:hyperlink r:id="rId6">
        <w:r>
          <w:rPr>
            <w:rFonts w:ascii="Arabic Typesetting" w:eastAsia="Arabic Typesetting" w:hAnsi="Arabic Typesetting" w:cs="Arabic Typesetting"/>
            <w:color w:val="0000FF"/>
            <w:sz w:val="32"/>
            <w:szCs w:val="32"/>
            <w:u w:val="single"/>
          </w:rPr>
          <w:t>www.marchespublics.gov.ma</w:t>
        </w:r>
      </w:hyperlink>
      <w:r>
        <w:rPr>
          <w:rFonts w:ascii="Arabic Typesetting" w:eastAsia="Arabic Typesetting" w:hAnsi="Arabic Typesetting" w:cs="Arabic Typesetting"/>
          <w:sz w:val="32"/>
          <w:szCs w:val="32"/>
        </w:rPr>
        <w:t xml:space="preserve"> </w:t>
      </w:r>
    </w:p>
    <w:p w:rsidR="00C36494" w:rsidRDefault="00343CC6">
      <w:pPr>
        <w:bidi/>
        <w:ind w:firstLine="428"/>
        <w:jc w:val="both"/>
        <w:rPr>
          <w:rFonts w:ascii="Arabic Typesetting" w:eastAsia="Arabic Typesetting" w:hAnsi="Arabic Typesetting" w:cs="Arabic Typesetting"/>
          <w:sz w:val="32"/>
          <w:szCs w:val="32"/>
        </w:rPr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يجب أن يكون كل من محتوى وتقديم وإيداع ملفات المتنافسين مطابق لمقتضيات المواد </w:t>
      </w:r>
      <w:r>
        <w:rPr>
          <w:rFonts w:ascii="Arabic Typesetting" w:eastAsia="Arabic Typesetting" w:hAnsi="Arabic Typesetting" w:cs="Arabic Typesetting"/>
          <w:b/>
          <w:sz w:val="32"/>
          <w:szCs w:val="32"/>
          <w:highlight w:val="yellow"/>
          <w:rtl/>
        </w:rPr>
        <w:t>27 ،29 و31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من المرسوم رقم 2.12.349 الصادر في 8 من جمادى الأولى 1434 (20 مارس 2013) المتعلق بالصفقات العمومية.</w:t>
      </w:r>
    </w:p>
    <w:p w:rsidR="00C36494" w:rsidRDefault="00343CC6">
      <w:pPr>
        <w:bidi/>
        <w:jc w:val="both"/>
        <w:rPr>
          <w:rFonts w:ascii="Arabic Typesetting" w:eastAsia="Arabic Typesetting" w:hAnsi="Arabic Typesetting" w:cs="Arabic Typesetting"/>
          <w:b/>
          <w:sz w:val="32"/>
          <w:szCs w:val="32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ويمكن للمتنافسين:</w:t>
      </w:r>
    </w:p>
    <w:p w:rsidR="00C36494" w:rsidRDefault="00343CC6">
      <w:pPr>
        <w:numPr>
          <w:ilvl w:val="0"/>
          <w:numId w:val="3"/>
        </w:numPr>
        <w:tabs>
          <w:tab w:val="right" w:pos="282"/>
        </w:tabs>
        <w:bidi/>
        <w:jc w:val="both"/>
        <w:rPr>
          <w:sz w:val="32"/>
          <w:szCs w:val="32"/>
        </w:rPr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>إما إيداع أظرفتهم، مقابل وصل، ب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مكتب الصفقات التابع لوزارة التربية الوطنية و التعليم الاولي والرياضة بالمضيق-الفنيدق</w:t>
      </w:r>
      <w:r>
        <w:rPr>
          <w:rFonts w:ascii="Arabic Typesetting" w:eastAsia="Arabic Typesetting" w:hAnsi="Arabic Typesetting" w:cs="Arabic Typesetting"/>
          <w:sz w:val="32"/>
          <w:szCs w:val="32"/>
        </w:rPr>
        <w:t xml:space="preserve">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؛</w:t>
      </w:r>
    </w:p>
    <w:p w:rsidR="00C36494" w:rsidRDefault="00343CC6">
      <w:pPr>
        <w:numPr>
          <w:ilvl w:val="0"/>
          <w:numId w:val="3"/>
        </w:numPr>
        <w:tabs>
          <w:tab w:val="right" w:pos="425"/>
        </w:tabs>
        <w:bidi/>
        <w:jc w:val="both"/>
        <w:rPr>
          <w:sz w:val="32"/>
          <w:szCs w:val="32"/>
        </w:rPr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>إما إرسالها عن طريق البريد المضمون بإفادة بالاستلام إلى المكتب</w:t>
      </w:r>
      <w:r>
        <w:rPr>
          <w:rFonts w:ascii="Arabic Typesetting" w:eastAsia="Arabic Typesetting" w:hAnsi="Arabic Typesetting" w:cs="Arabic Typesetting"/>
          <w:b/>
          <w:sz w:val="32"/>
          <w:szCs w:val="32"/>
        </w:rPr>
        <w:t xml:space="preserve">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المذكور؛</w:t>
      </w:r>
    </w:p>
    <w:p w:rsidR="00C36494" w:rsidRDefault="00343CC6">
      <w:pPr>
        <w:numPr>
          <w:ilvl w:val="0"/>
          <w:numId w:val="3"/>
        </w:numPr>
        <w:tabs>
          <w:tab w:val="right" w:pos="425"/>
        </w:tabs>
        <w:bidi/>
        <w:jc w:val="both"/>
        <w:rPr>
          <w:sz w:val="32"/>
          <w:szCs w:val="32"/>
        </w:rPr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>إما تسليمها مباشرة لرئيس لجنة طلب العروض عند بداية الجلسة وقبل فتح الأظرفة.</w:t>
      </w:r>
    </w:p>
    <w:p w:rsidR="00C36494" w:rsidRDefault="00343CC6">
      <w:pPr>
        <w:numPr>
          <w:ilvl w:val="0"/>
          <w:numId w:val="3"/>
        </w:numPr>
        <w:tabs>
          <w:tab w:val="right" w:pos="425"/>
        </w:tabs>
        <w:bidi/>
        <w:jc w:val="both"/>
        <w:rPr>
          <w:sz w:val="32"/>
          <w:szCs w:val="32"/>
        </w:rPr>
      </w:pP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ويسمح 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بإيداع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و</w:t>
      </w: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سحب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 xml:space="preserve"> الملفات على الطريق الإلكترونية طبقا للقرار 20-14 بتاريخ 04/09/</w:t>
      </w:r>
      <w:r>
        <w:rPr>
          <w:rFonts w:ascii="Sakkal Majalla" w:eastAsia="Sakkal Majalla" w:hAnsi="Sakkal Majalla" w:cs="Sakkal Majalla"/>
          <w:sz w:val="32"/>
          <w:szCs w:val="32"/>
        </w:rPr>
        <w:t>2014.</w:t>
      </w:r>
    </w:p>
    <w:p w:rsidR="00C36494" w:rsidRDefault="00C36494">
      <w:pPr>
        <w:bidi/>
        <w:spacing w:line="240" w:lineRule="auto"/>
        <w:ind w:left="720" w:right="360"/>
        <w:jc w:val="both"/>
        <w:rPr>
          <w:rFonts w:ascii="Arabic Typesetting" w:eastAsia="Arabic Typesetting" w:hAnsi="Arabic Typesetting" w:cs="Arabic Typesetting"/>
          <w:b/>
          <w:sz w:val="32"/>
          <w:szCs w:val="32"/>
        </w:rPr>
      </w:pPr>
    </w:p>
    <w:p w:rsidR="00C36494" w:rsidRDefault="00343CC6">
      <w:pPr>
        <w:bidi/>
        <w:spacing w:line="240" w:lineRule="auto"/>
        <w:ind w:left="720" w:right="360"/>
        <w:jc w:val="both"/>
        <w:rPr>
          <w:rFonts w:ascii="Arabic Typesetting" w:eastAsia="Arabic Typesetting" w:hAnsi="Arabic Typesetting" w:cs="Arabic Typesetting"/>
          <w:sz w:val="32"/>
          <w:szCs w:val="32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 xml:space="preserve">تنبيه هام: </w:t>
      </w:r>
      <w:r>
        <w:rPr>
          <w:rFonts w:ascii="Arabic Typesetting" w:eastAsia="Arabic Typesetting" w:hAnsi="Arabic Typesetting" w:cs="Arabic Typesetting"/>
          <w:sz w:val="32"/>
          <w:szCs w:val="32"/>
          <w:rtl/>
        </w:rPr>
        <w:t>الضمان المؤقت يجب أن يكون باسم المديرية الإقليمية للأكاديمية الجهوية للتربية والتكوين جهة طنجة – تطوان – الحسيمة بالمضيق- الفنيدق.</w:t>
      </w:r>
    </w:p>
    <w:p w:rsidR="00C36494" w:rsidRDefault="00C36494">
      <w:pPr>
        <w:bidi/>
        <w:spacing w:line="240" w:lineRule="auto"/>
        <w:ind w:left="720" w:right="360"/>
        <w:jc w:val="both"/>
        <w:rPr>
          <w:rFonts w:ascii="Arabic Typesetting" w:eastAsia="Arabic Typesetting" w:hAnsi="Arabic Typesetting" w:cs="Arabic Typesetting"/>
          <w:sz w:val="32"/>
          <w:szCs w:val="32"/>
        </w:rPr>
      </w:pPr>
    </w:p>
    <w:p w:rsidR="00C36494" w:rsidRDefault="00343CC6">
      <w:pPr>
        <w:bidi/>
        <w:ind w:firstLine="428"/>
        <w:jc w:val="center"/>
        <w:rPr>
          <w:rFonts w:ascii="Arabic Typesetting" w:eastAsia="Arabic Typesetting" w:hAnsi="Arabic Typesetting" w:cs="Arabic Typesetting"/>
          <w:b/>
          <w:sz w:val="32"/>
          <w:szCs w:val="32"/>
          <w:highlight w:val="white"/>
        </w:rPr>
      </w:pPr>
      <w:r>
        <w:rPr>
          <w:rFonts w:ascii="Arabic Typesetting" w:eastAsia="Arabic Typesetting" w:hAnsi="Arabic Typesetting" w:cs="Arabic Typesetting"/>
          <w:b/>
          <w:sz w:val="32"/>
          <w:szCs w:val="32"/>
          <w:rtl/>
        </w:rPr>
        <w:t>إن الوثائق المثبتة الواجب الإدلاء بها هي تلك المقررة في نظام الاستشارة.</w:t>
      </w:r>
    </w:p>
    <w:sectPr w:rsidR="00C36494">
      <w:pgSz w:w="11909" w:h="16834"/>
      <w:pgMar w:top="141" w:right="284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mo">
    <w:altName w:val="Times New Roman"/>
    <w:charset w:val="00"/>
    <w:family w:val="auto"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141A"/>
    <w:multiLevelType w:val="multilevel"/>
    <w:tmpl w:val="A0DCAD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0E47B6"/>
    <w:multiLevelType w:val="multilevel"/>
    <w:tmpl w:val="A2FE563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75B3971"/>
    <w:multiLevelType w:val="multilevel"/>
    <w:tmpl w:val="C1D828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2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94"/>
    <w:rsid w:val="00041C47"/>
    <w:rsid w:val="001C3107"/>
    <w:rsid w:val="00281176"/>
    <w:rsid w:val="002A22E7"/>
    <w:rsid w:val="00343CC6"/>
    <w:rsid w:val="003A416A"/>
    <w:rsid w:val="00692B45"/>
    <w:rsid w:val="006B4A7A"/>
    <w:rsid w:val="008E1B82"/>
    <w:rsid w:val="00C36494"/>
    <w:rsid w:val="00C81EFF"/>
    <w:rsid w:val="00DD5443"/>
    <w:rsid w:val="00E0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9A68"/>
  <w15:docId w15:val="{706D9689-9C37-4123-BA29-C422D148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chespublics.gov.ma" TargetMode="External"/><Relationship Id="rId5" Type="http://schemas.openxmlformats.org/officeDocument/2006/relationships/hyperlink" Target="http://www.marchespublics.gov.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Abdellatif</cp:lastModifiedBy>
  <cp:revision>13</cp:revision>
  <dcterms:created xsi:type="dcterms:W3CDTF">2023-07-03T15:31:00Z</dcterms:created>
  <dcterms:modified xsi:type="dcterms:W3CDTF">2023-07-03T16:09:00Z</dcterms:modified>
</cp:coreProperties>
</file>