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React Boilerplate Walkthrough &amp; Agent Overview-20260402_113447-Meeting Recording</w:t>
      </w:r>
    </w:p>
    <w:p>
      <w:pPr>
        <w:spacing w:after="100"/>
      </w:pPr>
      <w:r>
        <w:rPr>
          <w:color w:val="5A5A71"/>
          <w:sz w:val="3mm"/>
          <w:szCs w:val="3mm"/>
          <w:rFonts w:ascii="Segoe UI" w:cs="Segoe UI" w:eastAsia="Segoe UI" w:hAnsi="Segoe UI"/>
        </w:rPr>
        <w:t xml:space="preserve">April 2, 2026, 3:34PM</w:t>
      </w:r>
    </w:p>
    <w:p>
      <w:pPr>
        <w:spacing w:after="100"/>
      </w:pPr>
      <w:r>
        <w:rPr>
          <w:color w:val="5A5A71"/>
          <w:sz w:val="3mm"/>
          <w:szCs w:val="3mm"/>
          <w:rFonts w:ascii="Segoe UI" w:cs="Segoe UI" w:eastAsia="Segoe UI" w:hAnsi="Segoe UI"/>
        </w:rPr>
        <w:t xml:space="preserve">23m 26s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Oleg Degay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Oleg Degay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Nagash, please start talking again and unmute yourself. I switched the recording on.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it's got that like, OK.</w:t>
      </w:r>
      <w:r>
        <w:rPr>
          <w:color w:val="232330"/>
          <w:sz w:val="4.3mm"/>
          <w:szCs w:val="4.3mm"/>
          <w:rFonts w:ascii="Segoe UI" w:cs="Segoe UI" w:eastAsia="Segoe UI" w:hAnsi="Segoe UI"/>
        </w:rPr>
        <w:br/>
        <w:t xml:space="preserve">OK, Anipan, can you see my screen?</w:t>
      </w:r>
      <w:r>
        <w:rPr>
          <w:color w:val="232330"/>
          <w:sz w:val="4.3mm"/>
          <w:szCs w:val="4.3mm"/>
          <w:rFonts w:ascii="Segoe UI" w:cs="Segoe UI" w:eastAsia="Segoe UI" w:hAnsi="Segoe UI"/>
        </w:rPr>
        <w:br/>
        <w:t xml:space="preserve">OK, so I'll set the context first. During our last conversation we were talking about you demonstrated the angular boilerplate code followed by an agent that like you know which can create that and then also like you know people can pick ready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0:26</w:t>
      </w:r>
      <w:r>
        <w:rPr>
          <w:color w:val="232330"/>
          <w:sz w:val="4.3mm"/>
          <w:szCs w:val="4.3mm"/>
          <w:rFonts w:ascii="Segoe UI" w:cs="Segoe UI" w:eastAsia="Segoe UI" w:hAnsi="Segoe UI"/>
        </w:rPr>
        <w:br/>
        <w:t xml:space="preserve">Yes, I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0:44</w:t>
      </w:r>
      <w:r>
        <w:rPr>
          <w:color w:val="232330"/>
          <w:sz w:val="4.3mm"/>
          <w:szCs w:val="4.3mm"/>
          <w:rFonts w:ascii="Segoe UI" w:cs="Segoe UI" w:eastAsia="Segoe UI" w:hAnsi="Segoe UI"/>
        </w:rPr>
        <w:br/>
        <w:t xml:space="preserve">From there and then like you know, start utilizing for the development. OK, so we have done the similar for the React application, so we made that as a React boiler plate main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0:49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I'll just quickly open the read me file.</w:t>
      </w:r>
      <w:r>
        <w:rPr>
          <w:color w:val="232330"/>
          <w:sz w:val="4.3mm"/>
          <w:szCs w:val="4.3mm"/>
          <w:rFonts w:ascii="Segoe UI" w:cs="Segoe UI" w:eastAsia="Segoe UI" w:hAnsi="Segoe UI"/>
        </w:rPr>
        <w:br/>
        <w:t xml:space="preserve">Yep, here we go. So I'll I'll high level like you know I'll go through some of the areas if you have any questions on top of that like you know we can have a conversation. So it's it's more on the React 19 version and then the TypeScript is also the latest which is 5.9.</w:t>
      </w:r>
      <w:r>
        <w:rPr>
          <w:color w:val="232330"/>
          <w:sz w:val="4.3mm"/>
          <w:szCs w:val="4.3mm"/>
          <w:rFonts w:ascii="Segoe UI" w:cs="Segoe UI" w:eastAsia="Segoe UI" w:hAnsi="Segoe UI"/>
        </w:rPr>
        <w:br/>
        <w:t xml:space="preserve">And we used white and the Redex toolkit is for the state management which we have used the latest which is 2211 and what features that like you know it's going to cover a Nipun it it it talks about you know the authentication and then security which has a configurations and then like.</w:t>
      </w:r>
      <w:r>
        <w:rPr>
          <w:color w:val="232330"/>
          <w:sz w:val="4.3mm"/>
          <w:szCs w:val="4.3mm"/>
          <w:rFonts w:ascii="Segoe UI" w:cs="Segoe UI" w:eastAsia="Segoe UI" w:hAnsi="Segoe UI"/>
        </w:rPr>
        <w:br/>
        <w:t xml:space="preserve">You know, implemented with Microsoft Authentication Library. So all we have to do it is come over here and then simply replace the client ID and then tenant ID and this application like you know will work for you. So that's how like you know we made the program.</w:t>
      </w:r>
      <w:r>
        <w:rPr>
          <w:color w:val="232330"/>
          <w:sz w:val="4.3mm"/>
          <w:szCs w:val="4.3mm"/>
          <w:rFonts w:ascii="Segoe UI" w:cs="Segoe UI" w:eastAsia="Segoe UI" w:hAnsi="Segoe UI"/>
        </w:rPr>
        <w:br/>
        <w:t xml:space="preserve">And followed by HTTP and then like you know APIs. So the basic structure has been implemented. Basic authentication, sorry, basic exception handling and then logging has been implemented and also when it comes to the UI, right? So we have when we look at the CDTP application and then followed by the.</w:t>
      </w:r>
      <w:r>
        <w:rPr>
          <w:color w:val="232330"/>
          <w:sz w:val="4.3mm"/>
          <w:szCs w:val="4.3mm"/>
          <w:rFonts w:ascii="Segoe UI" w:cs="Segoe UI" w:eastAsia="Segoe UI" w:hAnsi="Segoe UI"/>
        </w:rPr>
        <w:br/>
        <w:t xml:space="preserve">The current sonar application we are using atomic design pattern which called is the atom design pattern for all the front end controls and we are also using like you know CSS variables to utilize into our TypeScript themes and then followed by all the grids we are using like you know AG 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2:26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2:35</w:t>
      </w:r>
      <w:r>
        <w:rPr>
          <w:color w:val="232330"/>
          <w:sz w:val="4.3mm"/>
          <w:szCs w:val="4.3mm"/>
          <w:rFonts w:ascii="Segoe UI" w:cs="Segoe UI" w:eastAsia="Segoe UI" w:hAnsi="Segoe UI"/>
        </w:rPr>
        <w:br/>
        <w:t xml:space="preserve">And the whole theme is about like MUI material and now and some of them like you know developer experience we have also like you know integrated and also with the unit test cases we have integrated.</w:t>
      </w:r>
      <w:r>
        <w:rPr>
          <w:color w:val="232330"/>
          <w:sz w:val="4.3mm"/>
          <w:szCs w:val="4.3mm"/>
          <w:rFonts w:ascii="Segoe UI" w:cs="Segoe UI" w:eastAsia="Segoe UI" w:hAnsi="Segoe UI"/>
        </w:rPr>
        <w:br/>
        <w:t xml:space="preserve">There are plenty of stuff which has been integrated and then like you know, derived on this code. And even if I just execute this application, it starts from the authentication part which talks to the Azure Active Directory.</w:t>
      </w:r>
      <w:r>
        <w:rPr>
          <w:color w:val="232330"/>
          <w:sz w:val="4.3mm"/>
          <w:szCs w:val="4.3mm"/>
          <w:rFonts w:ascii="Segoe UI" w:cs="Segoe UI" w:eastAsia="Segoe UI" w:hAnsi="Segoe UI"/>
        </w:rPr>
        <w:br/>
        <w:t xml:space="preserve">But I didn't give the client gate and tenant IDs because I wanted to keep this code into the repository in Everest, but I'm executing and then showing to you this in the EPAM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3:20</w:t>
      </w:r>
      <w:r>
        <w:rPr>
          <w:color w:val="232330"/>
          <w:sz w:val="4.3mm"/>
          <w:szCs w:val="4.3mm"/>
          <w:rFonts w:ascii="Segoe UI" w:cs="Segoe UI" w:eastAsia="Segoe UI" w:hAnsi="Segoe UI"/>
        </w:rPr>
        <w:br/>
        <w:t xml:space="preserve">OK, so it has a API layer to talk about. Interceptors has been implemented. The unit test cases framework has been implemented. We have used the VI test by using React Test library as the marking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3:37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3:37</w:t>
      </w:r>
      <w:r>
        <w:rPr>
          <w:color w:val="232330"/>
          <w:sz w:val="4.3mm"/>
          <w:szCs w:val="4.3mm"/>
          <w:rFonts w:ascii="Segoe UI" w:cs="Segoe UI" w:eastAsia="Segoe UI" w:hAnsi="Segoe UI"/>
        </w:rPr>
        <w:br/>
        <w:t xml:space="preserve">OK. And the other part I I discussed about the state management and all, these are all part of the whole architecture and then followed by the folder structure and everything has been defined. But what I have, what we have done explicitly on top of this Nipun if you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3:47</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3:57</w:t>
      </w:r>
      <w:r>
        <w:rPr>
          <w:color w:val="232330"/>
          <w:sz w:val="4.3mm"/>
          <w:szCs w:val="4.3mm"/>
          <w:rFonts w:ascii="Segoe UI" w:cs="Segoe UI" w:eastAsia="Segoe UI" w:hAnsi="Segoe UI"/>
        </w:rPr>
        <w:br/>
        <w:t xml:space="preserve">Here right along with this repository we have also added the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4:00</w:t>
      </w:r>
      <w:r>
        <w:rPr>
          <w:color w:val="232330"/>
          <w:sz w:val="4.3mm"/>
          <w:szCs w:val="4.3mm"/>
          <w:rFonts w:ascii="Segoe UI" w:cs="Segoe UI" w:eastAsia="Segoe UI" w:hAnsi="Segoe UI"/>
        </w:rPr>
        <w:br/>
        <w:t xml:space="preserve">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4:03</w:t>
      </w:r>
      <w:r>
        <w:rPr>
          <w:color w:val="232330"/>
          <w:sz w:val="4.3mm"/>
          <w:szCs w:val="4.3mm"/>
          <w:rFonts w:ascii="Segoe UI" w:cs="Segoe UI" w:eastAsia="Segoe UI" w:hAnsi="Segoe UI"/>
        </w:rPr>
        <w:br/>
        <w:t xml:space="preserve">The agents to talk about like you know, the React application development by using all these features defined.</w:t>
      </w:r>
      <w:r>
        <w:rPr>
          <w:color w:val="232330"/>
          <w:sz w:val="4.3mm"/>
          <w:szCs w:val="4.3mm"/>
          <w:rFonts w:ascii="Segoe UI" w:cs="Segoe UI" w:eastAsia="Segoe UI" w:hAnsi="Segoe UI"/>
        </w:rPr>
        <w:br/>
        <w:t xml:space="preserve">OK and then we have also implemented the PR review agent and preparing the for a PR description is also that like you know prepared and also for the front end unit test cases we have implemented by using VI test and then react test library.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4:11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4:29</w:t>
      </w:r>
      <w:r>
        <w:rPr>
          <w:color w:val="232330"/>
          <w:sz w:val="4.3mm"/>
          <w:szCs w:val="4.3mm"/>
          <w:rFonts w:ascii="Segoe UI" w:cs="Segoe UI" w:eastAsia="Segoe UI" w:hAnsi="Segoe UI"/>
        </w:rPr>
        <w:br/>
        <w:t xml:space="preserve">And along with that some some of like you know the agents which are very much useful for the day-to-day developer life. All this has been implemented and we have also written the instructions to bring all these agents as part of.</w:t>
      </w:r>
      <w:r>
        <w:rPr>
          <w:color w:val="232330"/>
          <w:sz w:val="4.3mm"/>
          <w:szCs w:val="4.3mm"/>
          <w:rFonts w:ascii="Segoe UI" w:cs="Segoe UI" w:eastAsia="Segoe UI" w:hAnsi="Segoe UI"/>
        </w:rPr>
        <w:br/>
        <w:t xml:space="preserve">GitHub Copilot and they can easily like you know, pick and then start utilizing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4:54</w:t>
      </w:r>
      <w:r>
        <w:rPr>
          <w:color w:val="232330"/>
          <w:sz w:val="4.3mm"/>
          <w:szCs w:val="4.3mm"/>
          <w:rFonts w:ascii="Segoe UI" w:cs="Segoe UI" w:eastAsia="Segoe UI" w:hAnsi="Segoe UI"/>
        </w:rPr>
        <w:br/>
        <w:t xml:space="preserve">So I'll I'll just pause for a second and uh, this is all what we have implemented.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4:56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Sure. So couple of questions. Are we following any architectures or design patterns? I know I mean for this particular boilerplate?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5:10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the architecture, I mean the patterns are like you know for only for the front end UI controls, right? We are using you know Atom that is for the controls and also the pattern recently like you know Vedika was also talking about utilizing.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5:22</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5:33</w:t>
      </w:r>
      <w:r>
        <w:rPr>
          <w:color w:val="232330"/>
          <w:sz w:val="4.3mm"/>
          <w:szCs w:val="4.3mm"/>
          <w:rFonts w:ascii="Segoe UI" w:cs="Segoe UI" w:eastAsia="Segoe UI" w:hAnsi="Segoe UI"/>
        </w:rPr>
        <w:br/>
        <w:t xml:space="preserve">The CSS variables as part of the TypeScript themes and that has been defined here, you know and the whole ecosystem has been implemented to separate the constants and then like you know the configurations of the routes and all into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5:49</w:t>
      </w:r>
      <w:r>
        <w:rPr>
          <w:color w:val="232330"/>
          <w:sz w:val="4.3mm"/>
          <w:szCs w:val="4.3mm"/>
          <w:rFonts w:ascii="Segoe UI" w:cs="Segoe UI" w:eastAsia="Segoe UI" w:hAnsi="Segoe UI"/>
        </w:rPr>
        <w:br/>
        <w:t xml:space="preserve">A a separate implementation so that like you know it can start utilizing and then mimicking from there. So but other than that like you know I don't see much on the design patterns point of view. But if you have any suggestions that like you know we can take it up and then improve on top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Yeah, so our most of the common use cases we do integrate this with the APIs and getting more data most of them, right. So with considering that integration workflow in mind, whatever design pattern helpful, we should add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6:14</w:t>
      </w:r>
      <w:r>
        <w:rPr>
          <w:color w:val="232330"/>
          <w:sz w:val="4.3mm"/>
          <w:szCs w:val="4.3mm"/>
          <w:rFonts w:ascii="Segoe UI" w:cs="Segoe UI" w:eastAsia="Segoe UI" w:hAnsi="Segoe UI"/>
        </w:rPr>
        <w:br/>
        <w:t xml:space="preserve">That is there.</w:t>
      </w:r>
      <w:r>
        <w:rPr>
          <w:color w:val="232330"/>
          <w:sz w:val="4.3mm"/>
          <w:szCs w:val="4.3mm"/>
          <w:rFonts w:ascii="Segoe UI" w:cs="Segoe UI" w:eastAsia="Segoe UI" w:hAnsi="Segoe UI"/>
        </w:rPr>
        <w:br/>
        <w:t xml:space="preserve">It's dead.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6:25</w:t>
      </w:r>
      <w:r>
        <w:rPr>
          <w:color w:val="232330"/>
          <w:sz w:val="4.3mm"/>
          <w:szCs w:val="4.3mm"/>
          <w:rFonts w:ascii="Segoe UI" w:cs="Segoe UI" w:eastAsia="Segoe UI" w:hAnsi="Segoe UI"/>
        </w:rPr>
        <w:br/>
        <w:t xml:space="preserve">On the go I would say, but what I recommend is like can have a agent or a skill. As in when developer is adding a code automatically or manually, it will try to find out the right pattern for that and put a design code in that way in boilerplate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6:27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One, yes, we do not have that code, so we won't see it. But as and when someone add up and customize for that application, it force or enforce developer.</w:t>
      </w:r>
      <w:r>
        <w:rPr>
          <w:color w:val="232330"/>
          <w:sz w:val="4.3mm"/>
          <w:szCs w:val="4.3mm"/>
          <w:rFonts w:ascii="Segoe UI" w:cs="Segoe UI" w:eastAsia="Segoe UI" w:hAnsi="Segoe UI"/>
        </w:rPr>
        <w:br/>
        <w:t xml:space="preserve">To lay down a code in certain way because design pattern are. I mean there are various design patterns and it is based on the use case we need to add up to 1. So that is why if there is a skill driving that behavior will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7:12</w:t>
      </w:r>
      <w:r>
        <w:rPr>
          <w:color w:val="232330"/>
          <w:sz w:val="4.3mm"/>
          <w:szCs w:val="4.3mm"/>
          <w:rFonts w:ascii="Segoe UI" w:cs="Segoe UI" w:eastAsia="Segoe UI" w:hAnsi="Segoe UI"/>
        </w:rPr>
        <w:br/>
        <w:t xml:space="preserve">Just give me a second, I can open up something that like you know where I was talking about with my team.</w:t>
      </w:r>
      <w:r>
        <w:rPr>
          <w:color w:val="232330"/>
          <w:sz w:val="4.3mm"/>
          <w:szCs w:val="4.3mm"/>
          <w:rFonts w:ascii="Segoe UI" w:cs="Segoe UI" w:eastAsia="Segoe UI" w:hAnsi="Segoe UI"/>
        </w:rPr>
        <w:br/>
        <w:t xml:space="preserve">Can you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7:27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I was actually talking about one of a similar kind of agent with the team.</w:t>
      </w:r>
      <w:r>
        <w:rPr>
          <w:color w:val="232330"/>
          <w:sz w:val="4.3mm"/>
          <w:szCs w:val="4.3mm"/>
          <w:rFonts w:ascii="Segoe UI" w:cs="Segoe UI" w:eastAsia="Segoe UI" w:hAnsi="Segoe UI"/>
        </w:rPr>
        <w:br/>
        <w:t xml:space="preserve">Yeah, would you mind to look at this? I can increase my font.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7:42</w:t>
      </w:r>
      <w:r>
        <w:rPr>
          <w:color w:val="232330"/>
          <w:sz w:val="4.3mm"/>
          <w:szCs w:val="4.3mm"/>
          <w:rFonts w:ascii="Segoe UI" w:cs="Segoe UI" w:eastAsia="Segoe UI" w:hAnsi="Segoe UI"/>
        </w:rPr>
        <w:br/>
        <w:t xml:space="preserve">Yeah, I can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7:43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this is more of a.net site, so let's talk about it. At the end, I will quickly show you.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When it is when it is added to a.net, the similar kind of model to bring it up into a real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8:08</w:t>
      </w:r>
      <w:r>
        <w:rPr>
          <w:color w:val="232330"/>
          <w:sz w:val="4.3mm"/>
          <w:szCs w:val="4.3mm"/>
          <w:rFonts w:ascii="Segoe UI" w:cs="Segoe UI" w:eastAsia="Segoe UI" w:hAnsi="Segoe UI"/>
        </w:rPr>
        <w:br/>
        <w:t xml:space="preserve">OK, yeah, because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8:09</w:t>
      </w:r>
      <w:r>
        <w:rPr>
          <w:color w:val="232330"/>
          <w:sz w:val="4.3mm"/>
          <w:szCs w:val="4.3mm"/>
          <w:rFonts w:ascii="Segoe UI" w:cs="Segoe UI" w:eastAsia="Segoe UI" w:hAnsi="Segoe UI"/>
        </w:rPr>
        <w:br/>
        <w:t xml:space="preserve">Yeah, so it it it already generates and then like you know, patches the TypeScript interfaces in the React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8:15</w:t>
      </w:r>
      <w:r>
        <w:rPr>
          <w:color w:val="232330"/>
          <w:sz w:val="4.3mm"/>
          <w:szCs w:val="4.3mm"/>
          <w:rFonts w:ascii="Segoe UI" w:cs="Segoe UI" w:eastAsia="Segoe UI" w:hAnsi="Segoe UI"/>
        </w:rPr>
        <w:br/>
        <w:t xml:space="preserve">Yeah, it's 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yeah,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8:24</w:t>
      </w:r>
      <w:r>
        <w:rPr>
          <w:color w:val="232330"/>
          <w:sz w:val="4.3mm"/>
          <w:szCs w:val="4.3mm"/>
          <w:rFonts w:ascii="Segoe UI" w:cs="Segoe UI" w:eastAsia="Segoe UI" w:hAnsi="Segoe UI"/>
        </w:rPr>
        <w:br/>
        <w:t xml:space="preserve">The second thing is like do we have a way or when the implementation happens like there are data we are getting and loading those data or getting data in a lazy lazy load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8:26</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Yes, it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8:40</w:t>
      </w:r>
      <w:r>
        <w:rPr>
          <w:color w:val="232330"/>
          <w:sz w:val="4.3mm"/>
          <w:szCs w:val="4.3mm"/>
          <w:rFonts w:ascii="Segoe UI" w:cs="Segoe UI" w:eastAsia="Segoe UI" w:hAnsi="Segoe UI"/>
        </w:rPr>
        <w:br/>
        <w:t xml:space="preserve">OK, because that is one of the common issue we see with the application due to the data, the performance get degraded or the page rendering get degraded,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Yes, it is implemented and also like you know to talk about the key design patterns, right? Like some of them I did not picked up, but yeah, you can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So this is a part of OK did 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whatever is there in the readme, it has been implemented in the like, you know, instructed on the same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9:12</w:t>
      </w:r>
      <w:r>
        <w:rPr>
          <w:color w:val="232330"/>
          <w:sz w:val="4.3mm"/>
          <w:szCs w:val="4.3mm"/>
          <w:rFonts w:ascii="Segoe UI" w:cs="Segoe UI" w:eastAsia="Segoe UI" w:hAnsi="Segoe UI"/>
        </w:rPr>
        <w:br/>
        <w:t xml:space="preserve">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9:13</w:t>
      </w:r>
      <w:r>
        <w:rPr>
          <w:color w:val="232330"/>
          <w:sz w:val="4.3mm"/>
          <w:szCs w:val="4.3mm"/>
          <w:rFonts w:ascii="Segoe UI" w:cs="Segoe UI" w:eastAsia="Segoe UI" w:hAnsi="Segoe UI"/>
        </w:rPr>
        <w:br/>
        <w:t xml:space="preserve">Yeah, including the folder structure, you know. 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OK, another thing is on the feature wise. I think what I'm looking another two feature is I'm not sure if already covered but logging.</w:t>
      </w:r>
      <w:r>
        <w:rPr>
          <w:color w:val="232330"/>
          <w:sz w:val="4.3mm"/>
          <w:szCs w:val="4.3mm"/>
          <w:rFonts w:ascii="Segoe UI" w:cs="Segoe UI" w:eastAsia="Segoe UI" w:hAnsi="Segoe UI"/>
        </w:rPr>
        <w:br/>
        <w:t xml:space="preserve">So if certain key activities, transactions or information we need to log for troubleshooting or the improvement point of view observability. So do we have framework ready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9:31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yes, it is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9:45</w:t>
      </w:r>
      <w:r>
        <w:rPr>
          <w:color w:val="232330"/>
          <w:sz w:val="4.3mm"/>
          <w:szCs w:val="4.3mm"/>
          <w:rFonts w:ascii="Segoe UI" w:cs="Segoe UI" w:eastAsia="Segoe UI" w:hAnsi="Segoe UI"/>
        </w:rPr>
        <w:br/>
        <w:t xml:space="preserve">OK. And where does it log? Is it configurable? How will it work?</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10:06</w:t>
      </w:r>
      <w:r>
        <w:rPr>
          <w:color w:val="232330"/>
          <w:sz w:val="4.3mm"/>
          <w:szCs w:val="4.3mm"/>
          <w:rFonts w:ascii="Segoe UI" w:cs="Segoe UI" w:eastAsia="Segoe UI" w:hAnsi="Segoe UI"/>
        </w:rPr>
        <w:br/>
        <w:t xml:space="preserve">Like we can pick and then like in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OK, so App Insight is there, right? Just we have to provide the configurations and it will work for App Insight. OK, we need to see like because you will need the instrumentation key and the details, right? So how we will manage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That's it, yes.</w:t>
      </w:r>
      <w:r>
        <w:rPr>
          <w:color w:val="232330"/>
          <w:sz w:val="4.3mm"/>
          <w:szCs w:val="4.3mm"/>
          <w:rFonts w:ascii="Segoe UI" w:cs="Segoe UI" w:eastAsia="Segoe UI" w:hAnsi="Segoe UI"/>
        </w:rPr>
        <w:br/>
        <w:t xml:space="preserve">Yes, we'll pull from the keyboard. We'll pull from the keyboard.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10:27</w:t>
      </w:r>
      <w:r>
        <w:rPr>
          <w:color w:val="232330"/>
          <w:sz w:val="4.3mm"/>
          <w:szCs w:val="4.3mm"/>
          <w:rFonts w:ascii="Segoe UI" w:cs="Segoe UI" w:eastAsia="Segoe UI" w:hAnsi="Segoe UI"/>
        </w:rPr>
        <w:br/>
        <w:t xml:space="preserve">OK, that's great then. Yeah. Second thing is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Because this Nipun, this application is is going to deploy somewhere. Let's take like you know react application. If I'm going to deploy that into a CDN or maybe a app service or a virtual machine or in a case somewhere that like you know, OK and anyhow this will be interacting with MSAL configurations with Azure Active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It is. Yep.</w:t>
      </w:r>
      <w:r>
        <w:rPr>
          <w:color w:val="232330"/>
          <w:sz w:val="4.3mm"/>
          <w:szCs w:val="4.3mm"/>
          <w:rFonts w:ascii="Segoe UI" w:cs="Segoe UI" w:eastAsia="Segoe UI" w:hAnsi="Segoe UI"/>
        </w:rPr>
        <w:br/>
        <w:t xml:space="preserve">So, so this CI, correct. Yeah. Yeah. As long as it is coming from keyboard, I'm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10:51</w:t>
      </w:r>
      <w:r>
        <w:rPr>
          <w:color w:val="232330"/>
          <w:sz w:val="4.3mm"/>
          <w:szCs w:val="4.3mm"/>
          <w:rFonts w:ascii="Segoe UI" w:cs="Segoe UI" w:eastAsia="Segoe UI" w:hAnsi="Segoe UI"/>
        </w:rPr>
        <w:br/>
        <w:t xml:space="preserve">And there we have a managed identity. That managed identity will be talking to our keyword services and also to the AKS nodes and these three interface tools.</w:t>
      </w:r>
      <w:r>
        <w:rPr>
          <w:color w:val="232330"/>
          <w:sz w:val="4.3mm"/>
          <w:szCs w:val="4.3mm"/>
          <w:rFonts w:ascii="Segoe UI" w:cs="Segoe UI" w:eastAsia="Segoe UI" w:hAnsi="Segoe UI"/>
        </w:rPr>
        <w:br/>
        <w:t xml:space="preserve">Yeah, I mean, all I'm trying to tell you, this whole orchestration of the integrations has been covered.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Good. Second thing is a team. So do we have a provision like that is one of the ask I'm seeing nowadays like we start the application with one look and feel and down the line they want to change it. So with minimal effort how can we provide those changes with?</w:t>
      </w:r>
      <w:r>
        <w:rPr>
          <w:color w:val="232330"/>
          <w:sz w:val="4.3mm"/>
          <w:szCs w:val="4.3mm"/>
          <w:rFonts w:ascii="Segoe UI" w:cs="Segoe UI" w:eastAsia="Segoe UI" w:hAnsi="Segoe UI"/>
        </w:rPr>
        <w:br/>
        <w:t xml:space="preserve">Different team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11:29</w:t>
      </w:r>
      <w:r>
        <w:rPr>
          <w:color w:val="232330"/>
          <w:sz w:val="4.3mm"/>
          <w:szCs w:val="4.3mm"/>
          <w:rFonts w:ascii="Segoe UI" w:cs="Segoe UI" w:eastAsia="Segoe UI" w:hAnsi="Segoe UI"/>
        </w:rPr>
        <w:br/>
        <w:t xml:space="preserve">Yeah, because today the whole team orchestration has been implemented into a separate component.</w:t>
      </w:r>
      <w:r>
        <w:rPr>
          <w:color w:val="232330"/>
          <w:sz w:val="4.3mm"/>
          <w:szCs w:val="4.3mm"/>
          <w:rFonts w:ascii="Segoe UI" w:cs="Segoe UI" w:eastAsia="Segoe UI" w:hAnsi="Segoe UI"/>
        </w:rPr>
        <w:br/>
        <w:t xml:space="preserve">OK, if you really wanted to change something, there is only one placeholder that like you know you go and change everything and then look and feel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11:39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11:47</w:t>
      </w:r>
      <w:r>
        <w:rPr>
          <w:color w:val="232330"/>
          <w:sz w:val="4.3mm"/>
          <w:szCs w:val="4.3mm"/>
          <w:rFonts w:ascii="Segoe UI" w:cs="Segoe UI" w:eastAsia="Segoe UI" w:hAnsi="Segoe UI"/>
        </w:rPr>
        <w:br/>
        <w:t xml:space="preserve">We'll adjust accordingly,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11:47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if we want to come with the new color schema option, then you are saying that that is a single place where we apply right? And is there any easy way of making those changes like places there 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OK, bye.</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12:06</w:t>
      </w:r>
      <w:r>
        <w:rPr>
          <w:color w:val="232330"/>
          <w:sz w:val="4.3mm"/>
          <w:szCs w:val="4.3mm"/>
          <w:rFonts w:ascii="Segoe UI" w:cs="Segoe UI" w:eastAsia="Segoe UI" w:hAnsi="Segoe UI"/>
        </w:rPr>
        <w:br/>
        <w:t xml:space="preserve">When they're playing with the new schema and they want to try it out something, OK, yeah, maybe like agent or something like interface, like something which give you option. This is the current theme and you pick and choose and give you the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I can make an agent for you.</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12:22</w:t>
      </w:r>
      <w:r>
        <w:rPr>
          <w:color w:val="232330"/>
          <w:sz w:val="4.3mm"/>
          <w:szCs w:val="4.3mm"/>
          <w:rFonts w:ascii="Segoe UI" w:cs="Segoe UI" w:eastAsia="Segoe UI" w:hAnsi="Segoe UI"/>
        </w:rPr>
        <w:br/>
        <w:t xml:space="preserve">Our bundle that we can easily replace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12:25</w:t>
      </w:r>
      <w:r>
        <w:rPr>
          <w:color w:val="232330"/>
          <w:sz w:val="4.3mm"/>
          <w:szCs w:val="4.3mm"/>
          <w:rFonts w:ascii="Segoe UI" w:cs="Segoe UI" w:eastAsia="Segoe UI" w:hAnsi="Segoe UI"/>
        </w:rPr>
        <w:br/>
        <w:t xml:space="preserve">That I that I understood that like you know a switch between the different themes is one way, but to those themes I'm just telling you that like you know I can write an agent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12:31</w:t>
      </w:r>
      <w:r>
        <w:rPr>
          <w:color w:val="232330"/>
          <w:sz w:val="4.3mm"/>
          <w:szCs w:val="4.3mm"/>
          <w:rFonts w:ascii="Segoe UI" w:cs="Segoe UI" w:eastAsia="Segoe UI" w:hAnsi="Segoe UI"/>
        </w:rPr>
        <w:br/>
        <w:t xml:space="preserve">Yeah, correct. No, that's fine. OK, I'm good then.</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12:39</w:t>
      </w:r>
      <w:r>
        <w:rPr>
          <w:color w:val="232330"/>
          <w:sz w:val="4.3mm"/>
          <w:szCs w:val="4.3mm"/>
          <w:rFonts w:ascii="Segoe UI" w:cs="Segoe UI" w:eastAsia="Segoe UI" w:hAnsi="Segoe UI"/>
        </w:rPr>
        <w:br/>
        <w:t xml:space="preserve">Yeah, so switching between what it is there that like you know see today VS code it is in the black. If I go to my settings and then like you know switch to white and then like you know it appears right. But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Correct. So those are the, yeah, I mean, built in themes and you just alter or change the themes,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12:53</w:t>
      </w:r>
      <w:r>
        <w:rPr>
          <w:color w:val="232330"/>
          <w:sz w:val="4.3mm"/>
          <w:szCs w:val="4.3mm"/>
          <w:rFonts w:ascii="Segoe UI" w:cs="Segoe UI" w:eastAsia="Segoe UI" w:hAnsi="Segoe UI"/>
        </w:rPr>
        <w:br/>
        <w:t xml:space="preserve">Exactly. So the agent what it is going to do that like you know today if you wanted to implement black, it will implement the black theme. If you wanted to implement a white, it will implement a white theme. But it will keep separating like you know all these files to you. All you have to write it is write a provision to switch between these themes so that like it can talk to the right.</w:t>
      </w:r>
      <w:r>
        <w:rPr>
          <w:color w:val="232330"/>
          <w:sz w:val="4.3mm"/>
          <w:szCs w:val="4.3mm"/>
          <w:rFonts w:ascii="Segoe UI" w:cs="Segoe UI" w:eastAsia="Segoe UI" w:hAnsi="Segoe UI"/>
        </w:rPr>
        <w:br/>
        <w:t xml:space="preserve">Classes CSS classes.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Correct. And the second thing is in the same context, like as you mentioned, we have to black and white and tomorrow if we want some other grayscale theme, let's say. So just we add a new bundle in this application and it's pick up it. That is one thing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13:31</w:t>
      </w:r>
      <w:r>
        <w:rPr>
          <w:color w:val="232330"/>
          <w:sz w:val="4.3mm"/>
          <w:szCs w:val="4.3mm"/>
          <w:rFonts w:ascii="Segoe UI" w:cs="Segoe UI" w:eastAsia="Segoe UI" w:hAnsi="Segoe UI"/>
        </w:rPr>
        <w:br/>
        <w:t xml:space="preserve">Constantly.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If there is some automation on creating that bundle because nowadays business BSA, I would say not business BSA are more into this UX part. So they may not be familiar with like your CSS and HTML part, but if they have something which they can do from the UI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13:52</w:t>
      </w:r>
      <w:r>
        <w:rPr>
          <w:color w:val="232330"/>
          <w:sz w:val="4.3mm"/>
          <w:szCs w:val="4.3mm"/>
          <w:rFonts w:ascii="Segoe UI" w:cs="Segoe UI" w:eastAsia="Segoe UI" w:hAnsi="Segoe UI"/>
        </w:rPr>
        <w:br/>
        <w:t xml:space="preserve">of that is the bundle which developer just simply copy and put in that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13:58</w:t>
      </w:r>
      <w:r>
        <w:rPr>
          <w:color w:val="232330"/>
          <w:sz w:val="4.3mm"/>
          <w:szCs w:val="4.3mm"/>
          <w:rFonts w:ascii="Segoe UI" w:cs="Segoe UI" w:eastAsia="Segoe UI" w:hAnsi="Segoe UI"/>
        </w:rPr>
        <w:br/>
        <w:t xml:space="preserve">I got your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13:59</w:t>
      </w:r>
      <w:r>
        <w:rPr>
          <w:color w:val="232330"/>
          <w:sz w:val="4.3mm"/>
          <w:szCs w:val="4.3mm"/>
          <w:rFonts w:ascii="Segoe UI" w:cs="Segoe UI" w:eastAsia="Segoe UI" w:hAnsi="Segoe UI"/>
        </w:rPr>
        <w:br/>
        <w:t xml:space="preserve">I'm just shooting the idea, but PR you can think offline and we can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14:01</w:t>
      </w:r>
      <w:r>
        <w:rPr>
          <w:color w:val="232330"/>
          <w:sz w:val="4.3mm"/>
          <w:szCs w:val="4.3mm"/>
          <w:rFonts w:ascii="Segoe UI" w:cs="Segoe UI" w:eastAsia="Segoe UI" w:hAnsi="Segoe UI"/>
        </w:rPr>
        <w:br/>
        <w:t xml:space="preserve">I think that's absolutely good. Yeah, yeah, I like that idea. And let let me, let me find a provision to do that and then I'll try for one or two and then we'll find a way to switch these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14:06</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Sure. And another thing is the was an update. So we are on the 19 today, but one of the ask is like at least once a year as a part of tech activity, we should be upgrading the technology stacks.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14:19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14:34</w:t>
      </w:r>
      <w:r>
        <w:rPr>
          <w:color w:val="232330"/>
          <w:sz w:val="4.3mm"/>
          <w:szCs w:val="4.3mm"/>
          <w:rFonts w:ascii="Segoe UI" w:cs="Segoe UI" w:eastAsia="Segoe UI" w:hAnsi="Segoe UI"/>
        </w:rPr>
        <w:br/>
        <w:t xml:space="preserve">So what will be the way like this boiler plate I took today and started developing in with 19? But next year if I want to upgrade this solution to 2021 whatever is available, how will it pick up with the least minimum changes and without breaking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14:35</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 here, here we have an agent like, you know, we will give the instructions or maybe like, you know, we'll write something.</w:t>
      </w:r>
      <w:r>
        <w:rPr>
          <w:color w:val="232330"/>
          <w:sz w:val="4.3mm"/>
          <w:szCs w:val="4.3mm"/>
          <w:rFonts w:ascii="Segoe UI" w:cs="Segoe UI" w:eastAsia="Segoe UI" w:hAnsi="Segoe UI"/>
        </w:rPr>
        <w:br/>
        <w:t xml:space="preserve">And then, like, you know, that should do the job for us,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OK, so this agent is customized with this boiler plate, so it knows the boiler plate structure and it will do the job. OK, that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15:08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yeah, this is all the structure that like you know and then whole information that like you know what boilerplate is there. So these all agents has been implemented on top of this boilerplate. OK, people can easily pick it from here and then they're gonna move on. But I like that like you know, yeah, it it will do the job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15:23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15:30</w:t>
      </w:r>
      <w:r>
        <w:rPr>
          <w:color w:val="232330"/>
          <w:sz w:val="4.3mm"/>
          <w:szCs w:val="4.3mm"/>
          <w:rFonts w:ascii="Segoe UI" w:cs="Segoe UI" w:eastAsia="Segoe UI" w:hAnsi="Segoe UI"/>
        </w:rPr>
        <w:br/>
        <w:t xml:space="preserve">But if you wanted to switch to a latest or something that like you know, we can give a provision.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15:32</w:t>
      </w:r>
      <w:r>
        <w:rPr>
          <w:color w:val="232330"/>
          <w:sz w:val="4.3mm"/>
          <w:szCs w:val="4.3mm"/>
          <w:rFonts w:ascii="Segoe UI" w:cs="Segoe UI" w:eastAsia="Segoe UI" w:hAnsi="Segoe UI"/>
        </w:rPr>
        <w:br/>
        <w:t xml:space="preserve">Definitely.</w:t>
      </w:r>
      <w:r>
        <w:rPr>
          <w:color w:val="232330"/>
          <w:sz w:val="4.3mm"/>
          <w:szCs w:val="4.3mm"/>
          <w:rFonts w:ascii="Segoe UI" w:cs="Segoe UI" w:eastAsia="Segoe UI" w:hAnsi="Segoe UI"/>
        </w:rPr>
        <w:br/>
        <w:t xml:space="preserve">Yeah, because from last couple of years we are seeing that enterprise standards are forcing us to upgrade.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15:46</w:t>
      </w:r>
      <w:r>
        <w:rPr>
          <w:color w:val="232330"/>
          <w:sz w:val="4.3mm"/>
          <w:szCs w:val="4.3mm"/>
          <w:rFonts w:ascii="Segoe UI" w:cs="Segoe UI" w:eastAsia="Segoe UI" w:hAnsi="Segoe UI"/>
        </w:rPr>
        <w:br/>
        <w:t xml:space="preserve">Yes,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Either we adapt a new DevOps pipeline and then it force or one other way.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15:52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15:54</w:t>
      </w:r>
      <w:r>
        <w:rPr>
          <w:color w:val="232330"/>
          <w:sz w:val="4.3mm"/>
          <w:szCs w:val="4.3mm"/>
          <w:rFonts w:ascii="Segoe UI" w:cs="Segoe UI" w:eastAsia="Segoe UI" w:hAnsi="Segoe UI"/>
        </w:rPr>
        <w:br/>
        <w:t xml:space="preserve">One more thing, one of the common observation we have across the application is having the sensitive information introducing the coding like some key or secret or token. Temporarily we might have put in code and part of checking it goes in so it comes as a vulnerability in the security.</w:t>
      </w:r>
      <w:r>
        <w:rPr>
          <w:color w:val="232330"/>
          <w:sz w:val="4.3mm"/>
          <w:szCs w:val="4.3mm"/>
          <w:rFonts w:ascii="Segoe UI" w:cs="Segoe UI" w:eastAsia="Segoe UI" w:hAnsi="Segoe UI"/>
        </w:rPr>
        <w:br/>
        <w:t xml:space="preserve">Report.</w:t>
      </w:r>
      <w:r>
        <w:rPr>
          <w:color w:val="232330"/>
          <w:sz w:val="4.3mm"/>
          <w:szCs w:val="4.3mm"/>
          <w:rFonts w:ascii="Segoe UI" w:cs="Segoe UI" w:eastAsia="Segoe UI" w:hAnsi="Segoe UI"/>
        </w:rPr>
        <w:br/>
        <w:t xml:space="preserve">Can we guard it like before commit? Any code commit performs that secret scanning or this kind of PII data scanning and it stop that commit if it found anything without user or developer remediate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Yeah, we have.</w:t>
      </w:r>
      <w:r>
        <w:rPr>
          <w:color w:val="232330"/>
          <w:sz w:val="4.3mm"/>
          <w:szCs w:val="4.3mm"/>
          <w:rFonts w:ascii="Segoe UI" w:cs="Segoe UI" w:eastAsia="Segoe UI" w:hAnsi="Segoe UI"/>
        </w:rPr>
        <w:br/>
        <w:t xml:space="preserve">I'll take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16:32</w:t>
      </w:r>
      <w:r>
        <w:rPr>
          <w:color w:val="232330"/>
          <w:sz w:val="4.3mm"/>
          <w:szCs w:val="4.3mm"/>
          <w:rFonts w:ascii="Segoe UI" w:cs="Segoe UI" w:eastAsia="Segoe UI" w:hAnsi="Segoe UI"/>
        </w:rPr>
        <w:br/>
        <w:t xml:space="preserve">Yeah, because I'm doing similar on the.net side also. So on UI side also because I'm in testing time sometime we may put it and then if we miss to remove it, it becomes an issue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16:34</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That's what I I was just explaining now, right? Like you know, I'll give the client ID and then secret ID and then it will start picking up this application. See if I if I just run this application, it's actually routing me to you know, but I don't have an access but we didn't give the current tenant ID, correct tenant ID and then like you know client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16:47</w:t>
      </w:r>
      <w:r>
        <w:rPr>
          <w:color w:val="232330"/>
          <w:sz w:val="4.3mm"/>
          <w:szCs w:val="4.3mm"/>
          <w:rFonts w:ascii="Segoe UI" w:cs="Segoe UI" w:eastAsia="Segoe UI" w:hAnsi="Segoe UI"/>
        </w:rPr>
        <w:br/>
        <w:t xml:space="preserve">Yep, Yep.</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17:03</w:t>
      </w:r>
      <w:r>
        <w:rPr>
          <w:color w:val="232330"/>
          <w:sz w:val="4.3mm"/>
          <w:szCs w:val="4.3mm"/>
          <w:rFonts w:ascii="Segoe UI" w:cs="Segoe UI" w:eastAsia="Segoe UI" w:hAnsi="Segoe UI"/>
        </w:rPr>
        <w:br/>
        <w:t xml:space="preserve">So yeah, similar kind of stuff. If someone gives that like, you know, it should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17:10</w:t>
      </w:r>
      <w:r>
        <w:rPr>
          <w:color w:val="232330"/>
          <w:sz w:val="4.3mm"/>
          <w:szCs w:val="4.3mm"/>
          <w:rFonts w:ascii="Segoe UI" w:cs="Segoe UI" w:eastAsia="Segoe UI" w:hAnsi="Segoe UI"/>
        </w:rPr>
        <w:br/>
        <w:t xml:space="preserve">Yeah, that and second thing is when we have that thing in code and we keep using the AI, that information being exchanged. So that is where I'm more interested in that it either skill agent or hook what you say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17:11</w:t>
      </w:r>
      <w:r>
        <w:rPr>
          <w:color w:val="232330"/>
          <w:sz w:val="4.3mm"/>
          <w:szCs w:val="4.3mm"/>
          <w:rFonts w:ascii="Segoe UI" w:cs="Segoe UI" w:eastAsia="Segoe UI" w:hAnsi="Segoe UI"/>
        </w:rPr>
        <w:br/>
        <w:t xml:space="preserve">Yeah, got your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17:28</w:t>
      </w:r>
      <w:r>
        <w:rPr>
          <w:color w:val="232330"/>
          <w:sz w:val="4.3mm"/>
          <w:szCs w:val="4.3mm"/>
          <w:rFonts w:ascii="Segoe UI" w:cs="Segoe UI" w:eastAsia="Segoe UI" w:hAnsi="Segoe UI"/>
        </w:rPr>
        <w:br/>
        <w:t xml:space="preserve">If that information is in core, immediately it alert the developer. You should not 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17:31</w:t>
      </w:r>
      <w:r>
        <w:rPr>
          <w:color w:val="232330"/>
          <w:sz w:val="4.3mm"/>
          <w:szCs w:val="4.3mm"/>
          <w:rFonts w:ascii="Segoe UI" w:cs="Segoe UI" w:eastAsia="Segoe UI" w:hAnsi="Segoe UI"/>
        </w:rPr>
        <w:br/>
        <w:t xml:space="preserve">And we'll write a hook. It's better to always go with the hook.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17:36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17:37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I'll see the best practices on top of that, but I'm just taking your notes.</w:t>
      </w:r>
      <w:r>
        <w:rPr>
          <w:color w:val="232330"/>
          <w:sz w:val="4.3mm"/>
          <w:szCs w:val="4.3mm"/>
          <w:rFonts w:ascii="Segoe UI" w:cs="Segoe UI" w:eastAsia="Segoe UI" w:hAnsi="Segoe UI"/>
        </w:rPr>
        <w:br/>
        <w:t xml:space="preserve">We'll we'll see all the best practices on top of that and then implement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17:43</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 yeah, other thing looks good to me. Yeah, I think that's pretty much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17:51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I want to add anything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Mihir Desai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Yeah, for the version upgrade, right to is the agent smart? I mean, again, you can do your research, but is the agent smart enough to realize what are the breaking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18:12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Mihir Desai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It it will give you all the deprecated stuff and then also the relevant stuff to be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18:24</w:t>
      </w:r>
      <w:r>
        <w:rPr>
          <w:color w:val="232330"/>
          <w:sz w:val="4.3mm"/>
          <w:szCs w:val="4.3mm"/>
          <w:rFonts w:ascii="Segoe UI" w:cs="Segoe UI" w:eastAsia="Segoe UI" w:hAnsi="Segoe UI"/>
        </w:rPr>
        <w:br/>
        <w:t xml:space="preserve">And one of the thing on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18:24</w:t>
      </w:r>
      <w:r>
        <w:rPr>
          <w:color w:val="232330"/>
          <w:sz w:val="4.3mm"/>
          <w:szCs w:val="4.3mm"/>
          <w:rFonts w:ascii="Segoe UI" w:cs="Segoe UI" w:eastAsia="Segoe UI" w:hAnsi="Segoe UI"/>
        </w:rPr>
        <w:br/>
        <w:t xml:space="preserve">But most of the times, right? Like, you know, if I'm switching from 19 to 20, there won't be much challenges tomorrow if you're going to switch from like, you know, 19 to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Mihir Desai   </w:t>
      </w:r>
      <w:r>
        <w:rPr>
          <w:color w:val="a19f9d"/>
          <w:sz w:val="4.3mm"/>
          <w:szCs w:val="4.3mm"/>
          <w:rFonts w:ascii="Segoe UI" w:cs="Segoe UI" w:eastAsia="Segoe UI" w:hAnsi="Segoe UI"/>
        </w:rPr>
        <w:t xml:space="preserve">18:33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18:34</w:t>
      </w:r>
      <w:r>
        <w:rPr>
          <w:color w:val="232330"/>
          <w:sz w:val="4.3mm"/>
          <w:szCs w:val="4.3mm"/>
          <w:rFonts w:ascii="Segoe UI" w:cs="Segoe UI" w:eastAsia="Segoe UI" w:hAnsi="Segoe UI"/>
        </w:rPr>
        <w:br/>
        <w:t xml:space="preserve">OK, when you have a huge gap between, uh, the previous version to the latest and that is when that like you know these kind of challenges comes.</w:t>
      </w:r>
      <w:r>
        <w:rPr>
          <w:color w:val="232330"/>
          <w:sz w:val="4.3mm"/>
          <w:szCs w:val="4.3mm"/>
          <w:rFonts w:ascii="Segoe UI" w:cs="Segoe UI" w:eastAsia="Segoe UI" w:hAnsi="Segoe UI"/>
        </w:rPr>
        <w:br/>
        <w:t xml:space="preserve">That's why what I would recommend that like you know as part of the regular application maintenance, it's always better to like you know, switch at least from previous to new at least one or two versions cap so that there won't be any changes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Mihir Desai   </w:t>
      </w:r>
      <w:r>
        <w:rPr>
          <w:color w:val="a19f9d"/>
          <w:sz w:val="4.3mm"/>
          <w:szCs w:val="4.3mm"/>
          <w:rFonts w:ascii="Segoe UI" w:cs="Segoe UI" w:eastAsia="Segoe UI" w:hAnsi="Segoe UI"/>
        </w:rPr>
        <w:t xml:space="preserve">18:59</w:t>
      </w:r>
      <w:r>
        <w:rPr>
          <w:color w:val="232330"/>
          <w:sz w:val="4.3mm"/>
          <w:szCs w:val="4.3mm"/>
          <w:rFonts w:ascii="Segoe UI" w:cs="Segoe UI" w:eastAsia="Segoe UI" w:hAnsi="Segoe UI"/>
        </w:rPr>
        <w:br/>
        <w:t xml:space="preserve">Because based on so because based on that your version, your security and all of those agents will have to adapt,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19:08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Because none of my agents right like and if you see from here, it's not talking about the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Mihir Desai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19:18</w:t>
      </w:r>
      <w:r>
        <w:rPr>
          <w:color w:val="232330"/>
          <w:sz w:val="4.3mm"/>
          <w:szCs w:val="4.3mm"/>
          <w:rFonts w:ascii="Segoe UI" w:cs="Segoe UI" w:eastAsia="Segoe UI" w:hAnsi="Segoe UI"/>
        </w:rPr>
        <w:br/>
        <w:t xml:space="preserve">It will pick whatever is there into the latest version and then like, you know, act according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Mihir Desai   </w:t>
      </w:r>
      <w:r>
        <w:rPr>
          <w:color w:val="a19f9d"/>
          <w:sz w:val="4.3mm"/>
          <w:szCs w:val="4.3mm"/>
          <w:rFonts w:ascii="Segoe UI" w:cs="Segoe UI" w:eastAsia="Segoe UI" w:hAnsi="Segoe UI"/>
        </w:rPr>
        <w:t xml:space="preserve">19:23</w:t>
      </w:r>
      <w:r>
        <w:rPr>
          <w:color w:val="232330"/>
          <w:sz w:val="4.3mm"/>
          <w:szCs w:val="4.3mm"/>
          <w:rFonts w:ascii="Segoe UI" w:cs="Segoe UI" w:eastAsia="Segoe UI" w:hAnsi="Segoe UI"/>
        </w:rPr>
        <w:br/>
        <w:t xml:space="preserve">According to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19:24</w:t>
      </w:r>
      <w:r>
        <w:rPr>
          <w:color w:val="232330"/>
          <w:sz w:val="4.3mm"/>
          <w:szCs w:val="4.3mm"/>
          <w:rFonts w:ascii="Segoe UI" w:cs="Segoe UI" w:eastAsia="Segoe UI" w:hAnsi="Segoe UI"/>
        </w:rPr>
        <w:br/>
        <w:t xml:space="preserve">Yeah, it's nothing to do with the version specific agents. It's only that like you know this particular agent which is React app application development and here that like you know it will be picking up. This is the stack.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Mihir Desai   </w:t>
      </w:r>
      <w:r>
        <w:rPr>
          <w:color w:val="a19f9d"/>
          <w:sz w:val="4.3mm"/>
          <w:szCs w:val="4.3mm"/>
          <w:rFonts w:ascii="Segoe UI" w:cs="Segoe UI" w:eastAsia="Segoe UI" w:hAnsi="Segoe UI"/>
        </w:rPr>
        <w:t xml:space="preserve">19:29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19:47</w:t>
      </w:r>
      <w:r>
        <w:rPr>
          <w:color w:val="232330"/>
          <w:sz w:val="4.3mm"/>
          <w:szCs w:val="4.3mm"/>
          <w:rFonts w:ascii="Segoe UI" w:cs="Segoe UI" w:eastAsia="Segoe UI" w:hAnsi="Segoe UI"/>
        </w:rPr>
        <w:br/>
        <w:t xml:space="preserve">Rest all that like you know it follows whatever the structure it is there into the system.</w:t>
      </w:r>
      <w:r>
        <w:rPr>
          <w:color w:val="232330"/>
          <w:sz w:val="4.3mm"/>
          <w:szCs w:val="4.3mm"/>
          <w:rFonts w:ascii="Segoe UI" w:cs="Segoe UI" w:eastAsia="Segoe UI" w:hAnsi="Segoe UI"/>
        </w:rPr>
        <w:br/>
        <w:t xml:space="preserve">And we didn't write anything related to the like you know we have one about the quality build but this talks about like you know your ES lint and rest of the other vulnerabilities into the project but we are just giving that as a role. But here also like you know mostly we will not define about.</w:t>
      </w:r>
      <w:r>
        <w:rPr>
          <w:color w:val="232330"/>
          <w:sz w:val="4.3mm"/>
          <w:szCs w:val="4.3mm"/>
          <w:rFonts w:ascii="Segoe UI" w:cs="Segoe UI" w:eastAsia="Segoe UI" w:hAnsi="Segoe UI"/>
        </w:rPr>
        <w:br/>
        <w:t xml:space="preserve">You know, uh, the versions and all.</w:t>
      </w:r>
      <w:r>
        <w:rPr>
          <w:color w:val="232330"/>
          <w:sz w:val="4.3mm"/>
          <w:szCs w:val="4.3mm"/>
          <w:rFonts w:ascii="Segoe UI" w:cs="Segoe UI" w:eastAsia="Segoe UI" w:hAnsi="Segoe UI"/>
        </w:rPr>
        <w:br/>
        <w:t xml:space="preserve">To any of this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Mihir Desai   </w:t>
      </w:r>
      <w:r>
        <w:rPr>
          <w:color w:val="a19f9d"/>
          <w:sz w:val="4.3mm"/>
          <w:szCs w:val="4.3mm"/>
          <w:rFonts w:ascii="Segoe UI" w:cs="Segoe UI" w:eastAsia="Segoe UI" w:hAnsi="Segoe UI"/>
        </w:rPr>
        <w:t xml:space="preserve">20:20</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20:23</w:t>
      </w:r>
      <w:r>
        <w:rPr>
          <w:color w:val="232330"/>
          <w:sz w:val="4.3mm"/>
          <w:szCs w:val="4.3mm"/>
          <w:rFonts w:ascii="Segoe UI" w:cs="Segoe UI" w:eastAsia="Segoe UI" w:hAnsi="Segoe UI"/>
        </w:rPr>
        <w:br/>
        <w:t xml:space="preserve">So here we've mentioned it is just a role. Uh,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Mihir Desai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Yeah. So what I can say on top of this that like, you know, this is not 100% finalized stuff. So you have some suggestions on top of that. So we have some betterments on top of this. And then like, you know, let us take the inputs, let us exchange the knowledge between both of us.</w:t>
      </w:r>
      <w:r>
        <w:rPr>
          <w:color w:val="232330"/>
          <w:sz w:val="4.3mm"/>
          <w:szCs w:val="4.3mm"/>
          <w:rFonts w:ascii="Segoe UI" w:cs="Segoe UI" w:eastAsia="Segoe UI" w:hAnsi="Segoe UI"/>
        </w:rPr>
        <w:br/>
        <w:t xml:space="preserve">And then take those best practices and then train these agents and then like you know the boilerplate code and probably like you know maybe after one or two sittings that like you know we will see this as close to 90% of what we are looking for and then utilize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21:10</w:t>
      </w:r>
      <w:r>
        <w:rPr>
          <w:color w:val="232330"/>
          <w:sz w:val="4.3mm"/>
          <w:szCs w:val="4.3mm"/>
          <w:rFonts w:ascii="Segoe UI" w:cs="Segoe UI" w:eastAsia="Segoe UI" w:hAnsi="Segoe UI"/>
        </w:rPr>
        <w:br/>
        <w:t xml:space="preserve">Yeah. I mean, once we start adapting it, we may get some additional ideas and things to improve.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21:15</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I'll keep this into a yeah that's I'll I'll I'll take like you know Vedika or Varun help to put this into a a Everest git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But this is good starting point.</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21:29</w:t>
      </w:r>
      <w:r>
        <w:rPr>
          <w:color w:val="232330"/>
          <w:sz w:val="4.3mm"/>
          <w:szCs w:val="4.3mm"/>
          <w:rFonts w:ascii="Segoe UI" w:cs="Segoe UI" w:eastAsia="Segoe UI" w:hAnsi="Segoe UI"/>
        </w:rPr>
        <w:br/>
        <w:t xml:space="preserve">OK. So we'll just check in our first version first. On top of that like you know we'll do the modifications as we discussed in this call and then like you know we'll also put across and wherever we require to create new agents that like you know we'll create or wherever the existing agents has to be has to be modified and we'll modify.</w:t>
      </w:r>
      <w:r>
        <w:rPr>
          <w:color w:val="232330"/>
          <w:sz w:val="4.3mm"/>
          <w:szCs w:val="4.3mm"/>
          <w:rFonts w:ascii="Segoe UI" w:cs="Segoe UI" w:eastAsia="Segoe UI" w:hAnsi="Segoe UI"/>
        </w:rPr>
        <w:br/>
        <w:t xml:space="preserve">And then we let you know the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21:54</w:t>
      </w:r>
      <w:r>
        <w:rPr>
          <w:color w:val="232330"/>
          <w:sz w:val="4.3mm"/>
          <w:szCs w:val="4.3mm"/>
          <w:rFonts w:ascii="Segoe UI" w:cs="Segoe UI" w:eastAsia="Segoe UI" w:hAnsi="Segoe UI"/>
        </w:rPr>
        <w:br/>
        <w:t xml:space="preserve">OK,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21:54</w:t>
      </w:r>
      <w:r>
        <w:rPr>
          <w:color w:val="232330"/>
          <w:sz w:val="4.3mm"/>
          <w:szCs w:val="4.3mm"/>
          <w:rFonts w:ascii="Segoe UI" w:cs="Segoe UI" w:eastAsia="Segoe UI" w:hAnsi="Segoe UI"/>
        </w:rPr>
        <w:br/>
        <w:t xml:space="preserve">So with the kind Varun, we have a common repository for the boilerplates. I mean agnost, I mean across the project that can be used at Everest levels. So I will share that repo where you can upload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Vedika Gujar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Varun Varshney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You're talking about the.NET,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22:08</w:t>
      </w:r>
      <w:r>
        <w:rPr>
          <w:color w:val="232330"/>
          <w:sz w:val="4.3mm"/>
          <w:szCs w:val="4.3mm"/>
          <w:rFonts w:ascii="Segoe UI" w:cs="Segoe UI" w:eastAsia="Segoe UI" w:hAnsi="Segoe UI"/>
        </w:rPr>
        <w:br/>
        <w:t xml:space="preserve">Inside that project we have a project, not repository. We have a project for the boilerplate. In that project you can add new repo.</w:t>
      </w:r>
      <w:r>
        <w:rPr>
          <w:color w:val="232330"/>
          <w:sz w:val="4.3mm"/>
          <w:szCs w:val="4.3mm"/>
          <w:rFonts w:ascii="Segoe UI" w:cs="Segoe UI" w:eastAsia="Segoe UI" w:hAnsi="Segoe UI"/>
        </w:rPr>
        <w:br/>
        <w:t xml:space="preserve">Yeah, you correct the same place where we have a.net one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Varun Varshney   </w:t>
      </w:r>
      <w:r>
        <w:rPr>
          <w:color w:val="a19f9d"/>
          <w:sz w:val="4.3mm"/>
          <w:szCs w:val="4.3mm"/>
          <w:rFonts w:ascii="Segoe UI" w:cs="Segoe UI" w:eastAsia="Segoe UI" w:hAnsi="Segoe UI"/>
        </w:rPr>
        <w:t xml:space="preserve">22:21</w:t>
      </w:r>
      <w:r>
        <w:rPr>
          <w:color w:val="232330"/>
          <w:sz w:val="4.3mm"/>
          <w:szCs w:val="4.3mm"/>
          <w:rFonts w:ascii="Segoe UI" w:cs="Segoe UI" w:eastAsia="Segoe UI" w:hAnsi="Segoe UI"/>
        </w:rPr>
        <w:br/>
        <w:t xml:space="preserve">Yeah, yeah, we we already, we already have the access to that repo Nipun, so we can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22:23</w:t>
      </w:r>
      <w:r>
        <w:rPr>
          <w:color w:val="232330"/>
          <w:sz w:val="4.3mm"/>
          <w:szCs w:val="4.3mm"/>
          <w:rFonts w:ascii="Segoe UI" w:cs="Segoe UI" w:eastAsia="Segoe UI" w:hAnsi="Segoe UI"/>
        </w:rPr>
        <w:br/>
        <w:t xml:space="preserve">So you.</w:t>
      </w:r>
      <w:r>
        <w:rPr>
          <w:color w:val="232330"/>
          <w:sz w:val="4.3mm"/>
          <w:szCs w:val="4.3mm"/>
          <w:rFonts w:ascii="Segoe UI" w:cs="Segoe UI" w:eastAsia="Segoe UI" w:hAnsi="Segoe UI"/>
        </w:rPr>
        <w:br/>
        <w:t xml:space="preserve">Yeah, so when you raise a request, right, you may have to raise the ServiceNow request to create the repository for this project inside same project. Sorry, yeah, inside the same project,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Varun Varshney   </w:t>
      </w:r>
      <w:r>
        <w:rPr>
          <w:color w:val="a19f9d"/>
          <w:sz w:val="4.3mm"/>
          <w:szCs w:val="4.3mm"/>
          <w:rFonts w:ascii="Segoe UI" w:cs="Segoe UI" w:eastAsia="Segoe UI" w:hAnsi="Segoe UI"/>
        </w:rPr>
        <w:t xml:space="preserve">22:41</w:t>
      </w:r>
      <w:r>
        <w:rPr>
          <w:color w:val="232330"/>
          <w:sz w:val="4.3mm"/>
          <w:szCs w:val="4.3mm"/>
          <w:rFonts w:ascii="Segoe UI" w:cs="Segoe UI" w:eastAsia="Segoe UI" w:hAnsi="Segoe UI"/>
        </w:rPr>
        <w:br/>
        <w:t xml:space="preserve">Yeah, yeah, yeah, yeah. We are aware of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22:46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22:49</w:t>
      </w:r>
      <w:r>
        <w:rPr>
          <w:color w:val="232330"/>
          <w:sz w:val="4.3mm"/>
          <w:szCs w:val="4.3mm"/>
          <w:rFonts w:ascii="Segoe UI" w:cs="Segoe UI" w:eastAsia="Segoe UI" w:hAnsi="Segoe UI"/>
        </w:rPr>
        <w:br/>
        <w:t xml:space="preserve">OK. All right. Any other questions, Amar, Mehir?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Vedika Gujar   </w:t>
      </w:r>
      <w:r>
        <w:rPr>
          <w:color w:val="a19f9d"/>
          <w:sz w:val="4.3mm"/>
          <w:szCs w:val="4.3mm"/>
          <w:rFonts w:ascii="Segoe UI" w:cs="Segoe UI" w:eastAsia="Segoe UI" w:hAnsi="Segoe UI"/>
        </w:rPr>
        <w:t xml:space="preserve">22:57</w:t>
      </w:r>
      <w:r>
        <w:rPr>
          <w:color w:val="232330"/>
          <w:sz w:val="4.3mm"/>
          <w:szCs w:val="4.3mm"/>
          <w:rFonts w:ascii="Segoe UI" w:cs="Segoe UI" w:eastAsia="Segoe UI" w:hAnsi="Segoe UI"/>
        </w:rPr>
        <w:br/>
        <w:t xml:space="preserve">I'm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Amar Gujarathi   </w:t>
      </w:r>
      <w:r>
        <w:rPr>
          <w:color w:val="a19f9d"/>
          <w:sz w:val="4.3mm"/>
          <w:szCs w:val="4.3mm"/>
          <w:rFonts w:ascii="Segoe UI" w:cs="Segoe UI" w:eastAsia="Segoe UI" w:hAnsi="Segoe UI"/>
        </w:rPr>
        <w:t xml:space="preserve">22:58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23:00</w:t>
      </w:r>
      <w:r>
        <w:rPr>
          <w:color w:val="232330"/>
          <w:sz w:val="4.3mm"/>
          <w:szCs w:val="4.3mm"/>
          <w:rFonts w:ascii="Segoe UI" w:cs="Segoe UI" w:eastAsia="Segoe UI" w:hAnsi="Segoe UI"/>
        </w:rPr>
        <w:br/>
        <w:t xml:space="preserve">OK. All right. We'll take back the rest of three minutes and yeah, we'll keep you update about the repository and all this informations.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Nageswar Korlapati   </w:t>
      </w:r>
      <w:r>
        <w:rPr>
          <w:color w:val="a19f9d"/>
          <w:sz w:val="4.3mm"/>
          <w:szCs w:val="4.3mm"/>
          <w:rFonts w:ascii="Segoe UI" w:cs="Segoe UI" w:eastAsia="Segoe UI" w:hAnsi="Segoe UI"/>
        </w:rPr>
        <w:t xml:space="preserve">23:10</w:t>
      </w:r>
      <w:r>
        <w:rPr>
          <w:color w:val="232330"/>
          <w:sz w:val="4.3mm"/>
          <w:szCs w:val="4.3mm"/>
          <w:rFonts w:ascii="Segoe UI" w:cs="Segoe UI" w:eastAsia="Segoe UI" w:hAnsi="Segoe UI"/>
        </w:rPr>
        <w:br/>
        <w:t xml:space="preserve">OK. Yeah. Yeah. Thank you so much. Have a great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Oleg Degay   </w:t>
      </w:r>
      <w:r>
        <w:rPr>
          <w:color w:val="a19f9d"/>
          <w:sz w:val="4.3mm"/>
          <w:szCs w:val="4.3mm"/>
          <w:rFonts w:ascii="Segoe UI" w:cs="Segoe UI" w:eastAsia="Segoe UI" w:hAnsi="Segoe UI"/>
        </w:rPr>
        <w:t xml:space="preserve">23:14</w:t>
      </w:r>
      <w:r>
        <w:rPr>
          <w:color w:val="232330"/>
          <w:sz w:val="4.3mm"/>
          <w:szCs w:val="4.3mm"/>
          <w:rFonts w:ascii="Segoe UI" w:cs="Segoe UI" w:eastAsia="Segoe UI" w:hAnsi="Segoe UI"/>
        </w:rPr>
        <w:br/>
        <w:t xml:space="preserve">Thank you, Nayesh.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Nipun Patel   </w:t>
      </w:r>
      <w:r>
        <w:rPr>
          <w:color w:val="a19f9d"/>
          <w:sz w:val="4.3mm"/>
          <w:szCs w:val="4.3mm"/>
          <w:rFonts w:ascii="Segoe UI" w:cs="Segoe UI" w:eastAsia="Segoe UI" w:hAnsi="Segoe UI"/>
        </w:rPr>
        <w:t xml:space="preserve">23:14</w:t>
      </w:r>
      <w:r>
        <w:rPr>
          <w:color w:val="232330"/>
          <w:sz w:val="4.3mm"/>
          <w:szCs w:val="4.3mm"/>
          <w:rFonts w:ascii="Segoe UI" w:cs="Segoe UI" w:eastAsia="Segoe UI" w:hAnsi="Segoe UI"/>
        </w:rPr>
        <w:br/>
        <w:t xml:space="preserve">You too.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Amar Gujarathi   </w:t>
      </w:r>
      <w:r>
        <w:rPr>
          <w:color w:val="a19f9d"/>
          <w:sz w:val="4.3mm"/>
          <w:szCs w:val="4.3mm"/>
          <w:rFonts w:ascii="Segoe UI" w:cs="Segoe UI" w:eastAsia="Segoe UI" w:hAnsi="Segoe UI"/>
        </w:rPr>
        <w:t xml:space="preserve">23:15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Oleg Degay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urxjbrjzqywtnvwt5r-v.png"/><Relationship Id="rId7" Type="http://schemas.openxmlformats.org/officeDocument/2006/relationships/image" Target="media/lyqjojyhswqrd6xdxagtz.png"/><Relationship Id="rId8" Type="http://schemas.openxmlformats.org/officeDocument/2006/relationships/image" Target="media/d7u6erwas5yruku1wj_c7.png"/><Relationship Id="rId9" Type="http://schemas.openxmlformats.org/officeDocument/2006/relationships/image" Target="media/mfhl7ggbrxqc-zdaditwy.png"/><Relationship Id="rId10" Type="http://schemas.openxmlformats.org/officeDocument/2006/relationships/image" Target="media/t6pkca5tb0gnhbnemdv2i.png"/><Relationship Id="rId11" Type="http://schemas.openxmlformats.org/officeDocument/2006/relationships/image" Target="media/aaqbnv2in3t0399cbm4ov.png"/><Relationship Id="rId12" Type="http://schemas.openxmlformats.org/officeDocument/2006/relationships/image" Target="media/hl1qm0twtffx5npua-kul.png"/><Relationship Id="rId13" Type="http://schemas.openxmlformats.org/officeDocument/2006/relationships/image" Target="media/b3_2bo6_x5w1mlmb6ftom.png"/><Relationship Id="rId14" Type="http://schemas.openxmlformats.org/officeDocument/2006/relationships/image" Target="media/cpz--a2hlmxnrfurrlqqv.png"/><Relationship Id="rId15" Type="http://schemas.openxmlformats.org/officeDocument/2006/relationships/image" Target="media/-fqbj0cs3vrio6pv0rawn.png"/><Relationship Id="rId16" Type="http://schemas.openxmlformats.org/officeDocument/2006/relationships/image" Target="media/_4oiirxh8wbb6gtiq6xsa.png"/><Relationship Id="rId17" Type="http://schemas.openxmlformats.org/officeDocument/2006/relationships/image" Target="media/oc8zefunbatpw627-x35l.png"/><Relationship Id="rId18" Type="http://schemas.openxmlformats.org/officeDocument/2006/relationships/image" Target="media/a8psksyast2a8vmixdzm6.png"/><Relationship Id="rId19" Type="http://schemas.openxmlformats.org/officeDocument/2006/relationships/image" Target="media/fkcayvwslf5grr96f7xoi.png"/><Relationship Id="rId20" Type="http://schemas.openxmlformats.org/officeDocument/2006/relationships/image" Target="media/aa_a8pdlxwl4cweppketk.png"/><Relationship Id="rId21" Type="http://schemas.openxmlformats.org/officeDocument/2006/relationships/image" Target="media/gjfznysumtje3pqps0yca.png"/><Relationship Id="rId22" Type="http://schemas.openxmlformats.org/officeDocument/2006/relationships/image" Target="media/_prdkfoiimmc_9wy-b9-c.png"/><Relationship Id="rId23" Type="http://schemas.openxmlformats.org/officeDocument/2006/relationships/image" Target="media/vxm9jfwyxbkvdrmppttpk.png"/><Relationship Id="rId24" Type="http://schemas.openxmlformats.org/officeDocument/2006/relationships/image" Target="media/tlrvhwijvzxj6fts0gie5.png"/><Relationship Id="rId25" Type="http://schemas.openxmlformats.org/officeDocument/2006/relationships/image" Target="media/grnjjol9owt9rx9j2nlkk.png"/><Relationship Id="rId26" Type="http://schemas.openxmlformats.org/officeDocument/2006/relationships/image" Target="media/faqskxs0xnq0bdydx6wrt.png"/><Relationship Id="rId27" Type="http://schemas.openxmlformats.org/officeDocument/2006/relationships/image" Target="media/hd1-uvgjxysdgzcnvdkev.png"/><Relationship Id="rId28" Type="http://schemas.openxmlformats.org/officeDocument/2006/relationships/image" Target="media/kgsfon1l_59z3refx-v_i.png"/><Relationship Id="rId29" Type="http://schemas.openxmlformats.org/officeDocument/2006/relationships/image" Target="media/m2e2rdctouc-pf3qd4t6h.png"/><Relationship Id="rId30" Type="http://schemas.openxmlformats.org/officeDocument/2006/relationships/image" Target="media/_gloxokn9asgnkt5xbrft.png"/><Relationship Id="rId31" Type="http://schemas.openxmlformats.org/officeDocument/2006/relationships/image" Target="media/wpijicyxkziat8vb_ozi6.png"/><Relationship Id="rId32" Type="http://schemas.openxmlformats.org/officeDocument/2006/relationships/image" Target="media/lbsaso5wikcbvyagf5rnq.png"/><Relationship Id="rId33" Type="http://schemas.openxmlformats.org/officeDocument/2006/relationships/image" Target="media/p-nxqhksyv0qinfe2rezg.png"/><Relationship Id="rId34" Type="http://schemas.openxmlformats.org/officeDocument/2006/relationships/image" Target="media/cc0s15rzp2fte9jwcxpei.png"/><Relationship Id="rId35" Type="http://schemas.openxmlformats.org/officeDocument/2006/relationships/image" Target="media/bdqc73kq3lcc8qlxdcmqd.png"/><Relationship Id="rId36" Type="http://schemas.openxmlformats.org/officeDocument/2006/relationships/image" Target="media/mhozrsrb89_us58tdt7fk.png"/><Relationship Id="rId37" Type="http://schemas.openxmlformats.org/officeDocument/2006/relationships/image" Target="media/vxetddfwyranawvnnhqty.png"/><Relationship Id="rId38" Type="http://schemas.openxmlformats.org/officeDocument/2006/relationships/image" Target="media/nay8yfv--aaaflxesrygg.png"/><Relationship Id="rId39" Type="http://schemas.openxmlformats.org/officeDocument/2006/relationships/image" Target="media/rvu8yweitgzoieb7oufck.png"/><Relationship Id="rId40" Type="http://schemas.openxmlformats.org/officeDocument/2006/relationships/image" Target="media/mxkbvh8a_giuweadvwrcb.png"/><Relationship Id="rId41" Type="http://schemas.openxmlformats.org/officeDocument/2006/relationships/image" Target="media/wyrq7azoiiogczb4to5i1.png"/><Relationship Id="rId42" Type="http://schemas.openxmlformats.org/officeDocument/2006/relationships/image" Target="media/jibyfz1kyek5d7h7ye598.png"/><Relationship Id="rId43" Type="http://schemas.openxmlformats.org/officeDocument/2006/relationships/image" Target="media/djg_ey7ysmhq-zcicq4qr.png"/><Relationship Id="rId44" Type="http://schemas.openxmlformats.org/officeDocument/2006/relationships/image" Target="media/yy2owgnyu2_yoysaadt3o.png"/><Relationship Id="rId45" Type="http://schemas.openxmlformats.org/officeDocument/2006/relationships/image" Target="media/rlvulidtuhzdfyd6sw6lk.png"/><Relationship Id="rId46" Type="http://schemas.openxmlformats.org/officeDocument/2006/relationships/image" Target="media/1bydq0tpqjdobtsvh9yi-.png"/><Relationship Id="rId47" Type="http://schemas.openxmlformats.org/officeDocument/2006/relationships/image" Target="media/9iakqehz6rwmc31r2iypn.png"/><Relationship Id="rId48" Type="http://schemas.openxmlformats.org/officeDocument/2006/relationships/image" Target="media/qfpten6ft4bqlxz0njbp1.png"/><Relationship Id="rId49" Type="http://schemas.openxmlformats.org/officeDocument/2006/relationships/image" Target="media/iz9wzw3ipepeyzw8qkifx.png"/><Relationship Id="rId50" Type="http://schemas.openxmlformats.org/officeDocument/2006/relationships/image" Target="media/xjumo2kumqtk6joii-ctz.png"/><Relationship Id="rId51" Type="http://schemas.openxmlformats.org/officeDocument/2006/relationships/image" Target="media/pyspjvvxyvybbejif7hma.png"/><Relationship Id="rId52" Type="http://schemas.openxmlformats.org/officeDocument/2006/relationships/image" Target="media/vrmslhxnke77fweynmv3-.png"/><Relationship Id="rId53" Type="http://schemas.openxmlformats.org/officeDocument/2006/relationships/image" Target="media/4_eu1cxrmd5peqp8kf5v3.png"/><Relationship Id="rId54" Type="http://schemas.openxmlformats.org/officeDocument/2006/relationships/image" Target="media/o9nh5an8cikbutk0aarim.png"/><Relationship Id="rId55" Type="http://schemas.openxmlformats.org/officeDocument/2006/relationships/image" Target="media/eq8ljhd0op355qglnto1g.png"/><Relationship Id="rId56" Type="http://schemas.openxmlformats.org/officeDocument/2006/relationships/image" Target="media/cpsefjoomy4oayepcci81.png"/><Relationship Id="rId57" Type="http://schemas.openxmlformats.org/officeDocument/2006/relationships/image" Target="media/xtq1tozpeziceawq446pq.png"/><Relationship Id="rId58" Type="http://schemas.openxmlformats.org/officeDocument/2006/relationships/image" Target="media/xci9fr2m5vyll6-b9ixmu.png"/><Relationship Id="rId59" Type="http://schemas.openxmlformats.org/officeDocument/2006/relationships/image" Target="media/ofdskw1btlnsawhfpqc5t.png"/><Relationship Id="rId60" Type="http://schemas.openxmlformats.org/officeDocument/2006/relationships/image" Target="media/2a_akizzmbecb8s3ruhd4.png"/><Relationship Id="rId61" Type="http://schemas.openxmlformats.org/officeDocument/2006/relationships/image" Target="media/9tj26bjrz0imx1gxjrwhu.png"/><Relationship Id="rId62" Type="http://schemas.openxmlformats.org/officeDocument/2006/relationships/image" Target="media/f3n-w5ubhnqf6bmi5nn-q.png"/><Relationship Id="rId63" Type="http://schemas.openxmlformats.org/officeDocument/2006/relationships/image" Target="media/cz44gq7yvsunmp9gqg1xk.png"/><Relationship Id="rId64" Type="http://schemas.openxmlformats.org/officeDocument/2006/relationships/image" Target="media/j92wo1ampl1pgiwmq-t8c.png"/><Relationship Id="rId65" Type="http://schemas.openxmlformats.org/officeDocument/2006/relationships/image" Target="media/w1ysoppqrpejeqmv4hgzt.png"/><Relationship Id="rId66" Type="http://schemas.openxmlformats.org/officeDocument/2006/relationships/image" Target="media/rlar-uchptybn-siyzahd.png"/><Relationship Id="rId67" Type="http://schemas.openxmlformats.org/officeDocument/2006/relationships/image" Target="media/b9fidtlu5lmmcx-ffw4e0.png"/><Relationship Id="rId68" Type="http://schemas.openxmlformats.org/officeDocument/2006/relationships/image" Target="media/h5q2mr2c2l7zgme5wo03p.png"/><Relationship Id="rId69" Type="http://schemas.openxmlformats.org/officeDocument/2006/relationships/image" Target="media/hsr2b1u6ovhwecjg7kyvu.png"/><Relationship Id="rId70" Type="http://schemas.openxmlformats.org/officeDocument/2006/relationships/image" Target="media/ze-alksz5fwtivxjbphjq.png"/><Relationship Id="rId71" Type="http://schemas.openxmlformats.org/officeDocument/2006/relationships/image" Target="media/u-x6nfj6-rloycgoifk6c.png"/><Relationship Id="rId72" Type="http://schemas.openxmlformats.org/officeDocument/2006/relationships/image" Target="media/baqe87dcxe5mojpvmzojh.png"/><Relationship Id="rId73" Type="http://schemas.openxmlformats.org/officeDocument/2006/relationships/image" Target="media/wnl3hudkjrl2tiphedpi4.png"/><Relationship Id="rId74" Type="http://schemas.openxmlformats.org/officeDocument/2006/relationships/image" Target="media/86m01fqbyzing_bfhvfrk.png"/><Relationship Id="rId75" Type="http://schemas.openxmlformats.org/officeDocument/2006/relationships/image" Target="media/m82apa5wdjkf5to6geun3.png"/><Relationship Id="rId76" Type="http://schemas.openxmlformats.org/officeDocument/2006/relationships/image" Target="media/tiqvk3oa6lg6pynhkb_yf.png"/><Relationship Id="rId77" Type="http://schemas.openxmlformats.org/officeDocument/2006/relationships/image" Target="media/sdhazzi-h3camjkk7yjat.png"/><Relationship Id="rId78" Type="http://schemas.openxmlformats.org/officeDocument/2006/relationships/image" Target="media/vvgip94lwcfnasbnlgfme.png"/><Relationship Id="rId79" Type="http://schemas.openxmlformats.org/officeDocument/2006/relationships/image" Target="media/y2vpjlsula1e5uejudtuz.png"/><Relationship Id="rId80" Type="http://schemas.openxmlformats.org/officeDocument/2006/relationships/image" Target="media/wkxjvgkwkuos5x0mhyobk.png"/><Relationship Id="rId81" Type="http://schemas.openxmlformats.org/officeDocument/2006/relationships/image" Target="media/m0kakhxdrraoqjapvv3lt.png"/><Relationship Id="rId82" Type="http://schemas.openxmlformats.org/officeDocument/2006/relationships/image" Target="media/afqbvmifhvfwf43ykvtdw.png"/><Relationship Id="rId83" Type="http://schemas.openxmlformats.org/officeDocument/2006/relationships/image" Target="media/ijcmvxbuv-dp_f53iiy77.png"/><Relationship Id="rId84" Type="http://schemas.openxmlformats.org/officeDocument/2006/relationships/image" Target="media/lnvqgojoxzht1wa8yv28t.png"/><Relationship Id="rId85" Type="http://schemas.openxmlformats.org/officeDocument/2006/relationships/image" Target="media/lf4awgqxrmydj9cvxe6to.png"/><Relationship Id="rId86" Type="http://schemas.openxmlformats.org/officeDocument/2006/relationships/image" Target="media/moqp0kulzhtsvs16owkpe.png"/><Relationship Id="rId87" Type="http://schemas.openxmlformats.org/officeDocument/2006/relationships/image" Target="media/uo9umajqdfoxsynp2d48_.png"/><Relationship Id="rId88" Type="http://schemas.openxmlformats.org/officeDocument/2006/relationships/image" Target="media/x9ffsj7trlvgzpdqugd8j.png"/><Relationship Id="rId89" Type="http://schemas.openxmlformats.org/officeDocument/2006/relationships/image" Target="media/3t32ws8409sv_mx5frgnl.png"/><Relationship Id="rId90" Type="http://schemas.openxmlformats.org/officeDocument/2006/relationships/image" Target="media/wcnkhokkvciakzvvius1x.png"/><Relationship Id="rId91" Type="http://schemas.openxmlformats.org/officeDocument/2006/relationships/image" Target="media/4nhti1nsohmygsawjhkwc.png"/><Relationship Id="rId92" Type="http://schemas.openxmlformats.org/officeDocument/2006/relationships/image" Target="media/ct5jzbwyvcm2pnx7a6uxp.png"/><Relationship Id="rId93" Type="http://schemas.openxmlformats.org/officeDocument/2006/relationships/image" Target="media/8wgmdc7f-fjvho83rsmxz.png"/><Relationship Id="rId94" Type="http://schemas.openxmlformats.org/officeDocument/2006/relationships/image" Target="media/oboypiubnkyz5xpw9tmlp.png"/><Relationship Id="rId95" Type="http://schemas.openxmlformats.org/officeDocument/2006/relationships/image" Target="media/eg9izho-diailniwzr-g6.png"/><Relationship Id="rId96" Type="http://schemas.openxmlformats.org/officeDocument/2006/relationships/image" Target="media/nojwun69ck6jennkpzj2s.png"/><Relationship Id="rId97" Type="http://schemas.openxmlformats.org/officeDocument/2006/relationships/image" Target="media/qwlqifphdsmm78eegdthh.png"/><Relationship Id="rId98" Type="http://schemas.openxmlformats.org/officeDocument/2006/relationships/image" Target="media/f1zkhrwdawdinwm4qo_dx.png"/><Relationship Id="rId99" Type="http://schemas.openxmlformats.org/officeDocument/2006/relationships/image" Target="media/ebulja3i9w_wgd6x6amco.png"/><Relationship Id="rId100" Type="http://schemas.openxmlformats.org/officeDocument/2006/relationships/image" Target="media/czdkyssl249snmipow0zq.png"/><Relationship Id="rId101" Type="http://schemas.openxmlformats.org/officeDocument/2006/relationships/image" Target="media/8fb2nrya2ubgcrrf88xn9.png"/><Relationship Id="rId102" Type="http://schemas.openxmlformats.org/officeDocument/2006/relationships/image" Target="media/4cnczad1kehg6issgrsoy.png"/><Relationship Id="rId103" Type="http://schemas.openxmlformats.org/officeDocument/2006/relationships/image" Target="media/nbmot2ciojz97bbsgzkvi.png"/><Relationship Id="rId104" Type="http://schemas.openxmlformats.org/officeDocument/2006/relationships/image" Target="media/ea1mifdwsxp8huujpgm48.png"/><Relationship Id="rId105" Type="http://schemas.openxmlformats.org/officeDocument/2006/relationships/image" Target="media/pepqd5pdhdoi2nhsp2a33.png"/><Relationship Id="rId106" Type="http://schemas.openxmlformats.org/officeDocument/2006/relationships/image" Target="media/gtaufcd9fjoppplagmgyj.png"/><Relationship Id="rId107" Type="http://schemas.openxmlformats.org/officeDocument/2006/relationships/image" Target="media/pdkqbj083ivtwhddch-qc.png"/><Relationship Id="rId108" Type="http://schemas.openxmlformats.org/officeDocument/2006/relationships/image" Target="media/ww-4b8tc0frqrnk4j28pp.png"/><Relationship Id="rId109" Type="http://schemas.openxmlformats.org/officeDocument/2006/relationships/image" Target="media/c0yyojzpvm_gsnpu2ae_b.png"/><Relationship Id="rId110" Type="http://schemas.openxmlformats.org/officeDocument/2006/relationships/image" Target="media/dhmvolouz1kuojqpgrgnm.png"/><Relationship Id="rId111" Type="http://schemas.openxmlformats.org/officeDocument/2006/relationships/image" Target="media/r0kpmzhwou6id9_z62uqm.png"/><Relationship Id="rId112" Type="http://schemas.openxmlformats.org/officeDocument/2006/relationships/image" Target="media/zoxuvqz0clgukkwjh-z_h.png"/><Relationship Id="rId113" Type="http://schemas.openxmlformats.org/officeDocument/2006/relationships/image" Target="media/insiqpe_e3jjpiilq9hj2.png"/><Relationship Id="rId114" Type="http://schemas.openxmlformats.org/officeDocument/2006/relationships/image" Target="media/ntmcd275my0ttorckaujn.png"/><Relationship Id="rId115" Type="http://schemas.openxmlformats.org/officeDocument/2006/relationships/image" Target="media/l5wpqoj2vn2buexbowbxz.png"/><Relationship Id="rId116" Type="http://schemas.openxmlformats.org/officeDocument/2006/relationships/image" Target="media/masy_ejijirnkv4ylynld.png"/><Relationship Id="rId117" Type="http://schemas.openxmlformats.org/officeDocument/2006/relationships/image" Target="media/wvos9zlkcpe37pjh0wnt4.png"/><Relationship Id="rId118" Type="http://schemas.openxmlformats.org/officeDocument/2006/relationships/image" Target="media/nstwxvvy1hvf6wvor83ld.png"/><Relationship Id="rId119" Type="http://schemas.openxmlformats.org/officeDocument/2006/relationships/image" Target="media/t4xxdzbyc7hmmwryseylu.png"/><Relationship Id="rId120" Type="http://schemas.openxmlformats.org/officeDocument/2006/relationships/image" Target="media/chqzs4wz2zyhljcx5h5mo.png"/><Relationship Id="rId121" Type="http://schemas.openxmlformats.org/officeDocument/2006/relationships/image" Target="media/pp5hqz5dhfbocnkn3xjai.png"/><Relationship Id="rId122" Type="http://schemas.openxmlformats.org/officeDocument/2006/relationships/image" Target="media/coqz1ka7n5wnqwywirawb.png"/><Relationship Id="rId123" Type="http://schemas.openxmlformats.org/officeDocument/2006/relationships/image" Target="media/e1q0frukcurmyct_eb71v.png"/><Relationship Id="rId124" Type="http://schemas.openxmlformats.org/officeDocument/2006/relationships/image" Target="media/04t3lc18lklawjtu6ztmj.png"/><Relationship Id="rId125" Type="http://schemas.openxmlformats.org/officeDocument/2006/relationships/image" Target="media/8lr1fzo-b4mitmqauybyt.png"/><Relationship Id="rId126" Type="http://schemas.openxmlformats.org/officeDocument/2006/relationships/image" Target="media/y_-3qwrbz0humiq42zgsq.png"/><Relationship Id="rId127" Type="http://schemas.openxmlformats.org/officeDocument/2006/relationships/image" Target="media/nbm4zgphkwspj4ljxjko5.png"/><Relationship Id="rId128" Type="http://schemas.openxmlformats.org/officeDocument/2006/relationships/image" Target="media/8utapuj9batntcnmwdqix.png"/><Relationship Id="rId129" Type="http://schemas.openxmlformats.org/officeDocument/2006/relationships/image" Target="media/p9swooaontc--splmbzwk.png"/><Relationship Id="rId130" Type="http://schemas.openxmlformats.org/officeDocument/2006/relationships/image" Target="media/tksvo__cezrthurcabvab.png"/><Relationship Id="rId131" Type="http://schemas.openxmlformats.org/officeDocument/2006/relationships/image" Target="media/2mk72lw57-ofi24no13l1.png"/><Relationship Id="rId132" Type="http://schemas.openxmlformats.org/officeDocument/2006/relationships/image" Target="media/tu-cjv4iyem0oalzfuvxl.png"/><Relationship Id="rId133" Type="http://schemas.openxmlformats.org/officeDocument/2006/relationships/image" Target="media/syrancq89yqwotjxk2vcz.png"/><Relationship Id="rId134" Type="http://schemas.openxmlformats.org/officeDocument/2006/relationships/image" Target="media/fxwa9kpxx7e7xpp3e69uq.png"/><Relationship Id="rId135" Type="http://schemas.openxmlformats.org/officeDocument/2006/relationships/image" Target="media/ogb8jcfb1ttjjyoqe_3pf.png"/><Relationship Id="rId136" Type="http://schemas.openxmlformats.org/officeDocument/2006/relationships/image" Target="media/s8j2ldw_mvdsfu4_nqprn.png"/><Relationship Id="rId137" Type="http://schemas.openxmlformats.org/officeDocument/2006/relationships/image" Target="media/kgiwsewnus0gpk7e3acb9.png"/><Relationship Id="rId138" Type="http://schemas.openxmlformats.org/officeDocument/2006/relationships/image" Target="media/ltycybvjdkzbcaekmc8dm.png"/><Relationship Id="rId139" Type="http://schemas.openxmlformats.org/officeDocument/2006/relationships/image" Target="media/7ltpk5chciflvr0dfe9vn.png"/><Relationship Id="rId140" Type="http://schemas.openxmlformats.org/officeDocument/2006/relationships/image" Target="media/hfamdp2i7jkjgq09lp3st.png"/><Relationship Id="rId141" Type="http://schemas.openxmlformats.org/officeDocument/2006/relationships/image" Target="media/rebbaj0v6qaogwf8tk5o_.png"/><Relationship Id="rId142" Type="http://schemas.openxmlformats.org/officeDocument/2006/relationships/image" Target="media/kzaggtogh15fx2ihbcu_m.png"/><Relationship Id="rId143" Type="http://schemas.openxmlformats.org/officeDocument/2006/relationships/image" Target="media/h0xnmbqv5e1ajbpfwtxmh.png"/><Relationship Id="rId144" Type="http://schemas.openxmlformats.org/officeDocument/2006/relationships/image" Target="media/yrqsiwvonvukscwqjvozl.png"/><Relationship Id="rId145" Type="http://schemas.openxmlformats.org/officeDocument/2006/relationships/image" Target="media/k1ocg-fqeroue0k4jlqsy.png"/><Relationship Id="rId146" Type="http://schemas.openxmlformats.org/officeDocument/2006/relationships/image" Target="media/gfhpckr0k4ysj5o9dwhxk.png"/><Relationship Id="rId147" Type="http://schemas.openxmlformats.org/officeDocument/2006/relationships/image" Target="media/jgavio6vutsqdkrndikjj.png"/><Relationship Id="rId148" Type="http://schemas.openxmlformats.org/officeDocument/2006/relationships/image" Target="media/hmtw0ole0kmst0v-n7gde.png"/><Relationship Id="rId149" Type="http://schemas.openxmlformats.org/officeDocument/2006/relationships/image" Target="media/6lccc3ytbyj83vz43zowh.png"/><Relationship Id="rId150" Type="http://schemas.openxmlformats.org/officeDocument/2006/relationships/image" Target="media/fd7exmrluljo_klo0huli.png"/><Relationship Id="rId151" Type="http://schemas.openxmlformats.org/officeDocument/2006/relationships/image" Target="media/o5uw5zrscztvmsw_zllxv.png"/><Relationship Id="rId152" Type="http://schemas.openxmlformats.org/officeDocument/2006/relationships/image" Target="media/7oio2p5cuzwwt5j-w5vxk.png"/><Relationship Id="rId153" Type="http://schemas.openxmlformats.org/officeDocument/2006/relationships/image" Target="media/ct19nqzezz5dpslrbdgbu.png"/><Relationship Id="rId154" Type="http://schemas.openxmlformats.org/officeDocument/2006/relationships/image" Target="media/zyhefase8ns3g89qjvlmn.png"/><Relationship Id="rId155" Type="http://schemas.openxmlformats.org/officeDocument/2006/relationships/image" Target="media/pcuizwx_ju1m32ngipfi_.png"/><Relationship Id="rId156" Type="http://schemas.openxmlformats.org/officeDocument/2006/relationships/image" Target="media/kcobq5mcl8ryydzrqdujo.png"/><Relationship Id="rId157" Type="http://schemas.openxmlformats.org/officeDocument/2006/relationships/image" Target="media/y99szxf9kx2hyx3w9sud-.png"/><Relationship Id="rId158" Type="http://schemas.openxmlformats.org/officeDocument/2006/relationships/image" Target="media/nikhrekjssl68upyqajrr.png"/><Relationship Id="rId159" Type="http://schemas.openxmlformats.org/officeDocument/2006/relationships/image" Target="media/gap-bfyxq9vs9sqpcpbud.png"/><Relationship Id="rId160" Type="http://schemas.openxmlformats.org/officeDocument/2006/relationships/image" Target="media/he6j-o0my7zgkerq-rkor.png"/><Relationship Id="rId161" Type="http://schemas.openxmlformats.org/officeDocument/2006/relationships/image" Target="media/y-qomsjpdwhppg2djjx88.png"/><Relationship Id="rId162" Type="http://schemas.openxmlformats.org/officeDocument/2006/relationships/image" Target="media/0bd7_yjdz43kxzqv9boo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2026-04-03T09:04:00.825Z</dcterms:created>
  <dcterms:modified xsi:type="dcterms:W3CDTF">2026-04-03T09:04:00.825Z</dcterms:modified>
</cp:coreProperties>
</file>

<file path=docProps/custom.xml><?xml version="1.0" encoding="utf-8"?>
<Properties xmlns="http://schemas.openxmlformats.org/officeDocument/2006/custom-properties" xmlns:vt="http://schemas.openxmlformats.org/officeDocument/2006/docPropsVTypes"/>
</file>