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</w:rPr>
        <w:t>Table SI</w:t>
      </w:r>
      <w:r>
        <w:rPr/>
        <w:t>: Individual patient details of immune therapy and symptomatic medication use during first presentation with anti-NMDAR encephalitis</w:t>
      </w:r>
    </w:p>
    <w:tbl>
      <w:tblPr>
        <w:tblW w:w="475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1"/>
        <w:gridCol w:w="970"/>
        <w:gridCol w:w="590"/>
        <w:gridCol w:w="1408"/>
        <w:gridCol w:w="883"/>
        <w:gridCol w:w="877"/>
        <w:gridCol w:w="1733"/>
        <w:gridCol w:w="1586"/>
        <w:gridCol w:w="2007"/>
        <w:gridCol w:w="1125"/>
        <w:gridCol w:w="1200"/>
      </w:tblGrid>
      <w:tr>
        <w:trPr>
          <w:trHeight w:val="9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sz w:val="16"/>
              </w:rPr>
              <w:t>Age(years) / Sex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Prosectively diagnosed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First line IT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Second Line IT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Presenting symptoms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Symptoms treated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Benzodiazepines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Anticonvulsants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Sedative and sleep medications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Antipsychotics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Medications for movement disorders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5.6y/M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A,P,M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13y/M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IVMP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A,P,M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 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Ris,Dro,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Benz,dopa</w:t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8.2y/M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Benz,dopa</w:t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7.3y/F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 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Phb,Phy,Lev,Top,Valp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Hal,Ris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Benz,dopa,Ama</w:t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5.8y/M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Dro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dopa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6.1y/M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14.4y/F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A,S,P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Valp,Lev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Chlor,Clon,Trim,Mel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Ris,Olan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3.3y/M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P,M,I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Lev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3.1y/M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Chlor,Trim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3y/F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Phb,Cbz,Valp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Chlor,Trim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1.1y/F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Phb,Lev,Phy,Valp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Chlor,Clon,Ket,Trim,Dex,Mel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8y/F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A,M,I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Phb,Phy,Lev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2.5y/M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Chlor,Clon,Ket,Trim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Tri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12.6y/F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A,I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Clonaz,Diaz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Phy,Cbz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Hal,Ris,Thio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Benz,Brom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5.4y/F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-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A,S,I,P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Cbz,Phy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Thio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Bac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7.3y/F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Phb,Cbz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dopa</w:t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14.2y/F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PLEX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Phb,Valp,Phy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Chlor,Clon,Mel,Zop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Hal,Ris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5.1y/F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Rituximab, Cyclophosphamide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A,P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Valp,Lev,Phb,Phy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Chlor,Clon,Mel,Prom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4.1y/F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14.2y/F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Lam,Phy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Zop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9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2.2y/M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Midaz,Diaz,Loraz,Clonaz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Cbz,Lev,Valp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Chlor,Clon,Ket,Dex,Mel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Bac</w:t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7.1y/F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16y/F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Azathioprine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S,M,P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Lev,Valp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Hal,Ris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1.5y/M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S,M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Phb,Lev,Phy,Cbz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1.8y/M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No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Midaz,Clob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Phb,Phy,Valp,Cbz,Top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dopa</w:t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3.7y/F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S,P,I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A,S,M,I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Midaz,Loraz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Valp,Phb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Chlor,Clon,Ket,Mel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</w:r>
          </w:p>
        </w:tc>
      </w:tr>
      <w:tr>
        <w:trPr>
          <w:trHeight w:val="600" w:hRule="atLeast"/>
        </w:trPr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14.9y/M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Yes</w:t>
            </w:r>
          </w:p>
        </w:tc>
        <w:tc>
          <w:tcPr>
            <w:tcW w:w="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IVIG, IVMP, PLEX, Pred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Rituximab, Cyclophosphamide</w:t>
            </w:r>
          </w:p>
        </w:tc>
        <w:tc>
          <w:tcPr>
            <w:tcW w:w="8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A,M,P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A,S,M,P</w:t>
            </w:r>
          </w:p>
        </w:tc>
        <w:tc>
          <w:tcPr>
            <w:tcW w:w="1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Midaz,Diaz,Clonaz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Phb,Phy,Valp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Clon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Hal,Olan,Ris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sz w:val="16"/>
              </w:rPr>
            </w:pPr>
            <w:r>
              <w:rPr>
                <w:rFonts w:eastAsia="Times New Roman" w:cs="Calibri" w:ascii="Calibri" w:hAnsi="Calibri"/>
                <w:sz w:val="16"/>
              </w:rPr>
              <w:t>Bac,Benz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Immune therapy</w:t>
      </w:r>
      <w:r>
        <w:rPr/>
        <w:t>: IT, Immune therapy; IVIG, Intravenous Immunoglobulin; IVMP, Intravenous methylprednisolone; PLEX, Plasma exchange; Pred, Prednisolone.</w:t>
      </w:r>
    </w:p>
    <w:p>
      <w:pPr>
        <w:pStyle w:val="Normal"/>
        <w:rPr/>
      </w:pPr>
      <w:r>
        <w:rPr>
          <w:i/>
        </w:rPr>
        <w:t>Symptoms</w:t>
      </w:r>
      <w:r>
        <w:rPr/>
        <w:t>: A, Agitation; S, Seizures; P, Psychiatric symptoms; M, Movement disorders; I, Insomnia and other sleep disorders.</w:t>
      </w:r>
    </w:p>
    <w:p>
      <w:pPr>
        <w:pStyle w:val="Normal"/>
        <w:rPr/>
      </w:pPr>
      <w:r>
        <w:rPr>
          <w:i/>
        </w:rPr>
        <w:t>Benzodiazepines</w:t>
      </w:r>
      <w:r>
        <w:rPr/>
        <w:t>: Midaz, Midazolam; Diaz, Diazepam; Loraz, Lorazepam; Clob, Clobazam; Clonaz, Clonazepam.</w:t>
      </w:r>
    </w:p>
    <w:p>
      <w:pPr>
        <w:pStyle w:val="Normal"/>
        <w:rPr/>
      </w:pPr>
      <w:r>
        <w:rPr>
          <w:i/>
        </w:rPr>
        <w:t>Anticonvulsants</w:t>
      </w:r>
      <w:r>
        <w:rPr/>
        <w:t>:  Phb, Phenobarbital; Phy, Phenytoin; Lev, Levetiracetam; Valp, Sodium Valproate; Top, Topiramate; Lam, Lamotrigine; Cbz, Carbamazepine.</w:t>
      </w:r>
    </w:p>
    <w:p>
      <w:pPr>
        <w:pStyle w:val="Normal"/>
        <w:rPr/>
      </w:pPr>
      <w:r>
        <w:rPr>
          <w:i/>
        </w:rPr>
        <w:t>Sedatives</w:t>
      </w:r>
      <w:r>
        <w:rPr/>
        <w:t>: Chlor, Chloral hydrate; Clon, Clonidine; Ket, Ketamine; Mel, Melatonin; Trim, Trimeprazine; Dex, Dexmedetomidine; Zop, Zopiclone, Prom, Promethazine.</w:t>
      </w:r>
    </w:p>
    <w:p>
      <w:pPr>
        <w:pStyle w:val="Normal"/>
        <w:rPr/>
      </w:pPr>
      <w:r>
        <w:rPr>
          <w:i/>
        </w:rPr>
        <w:t>Antipsychotics</w:t>
      </w:r>
      <w:r>
        <w:rPr/>
        <w:t>: Hal, Haloperidol; Ris, Risperidone; Dro, Droperidol; Thio, Thioridazine; Olan, Olanzapine.</w:t>
      </w:r>
    </w:p>
    <w:p>
      <w:pPr>
        <w:pStyle w:val="Normal"/>
        <w:rPr/>
      </w:pPr>
      <w:r>
        <w:rPr>
          <w:i/>
        </w:rPr>
        <w:t>Movement disorders</w:t>
      </w:r>
      <w:r>
        <w:rPr/>
        <w:t>: Benz, Benztropine; dopa, L-dopa/Carbidopa combination; Ama, Amantadine; Bac, Baclofen; Brom, Bromocriptine; Tri, Trihexyphenidyl (Benzhexol).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mbria" w:hAnsi="Cambria" w:eastAsia="MS Mincho;ＭＳ 明朝" w:cs="Times New Roman"/>
      <w:color w:val="000000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2018-09-03T12:43:00Z</dcterms:created>
  <dc:creator>Shekeeb Mohammad</dc:creator>
  <dc:description/>
  <cp:keywords/>
  <dc:language>en-US</dc:language>
  <cp:lastModifiedBy>Margherita Nosadini</cp:lastModifiedBy>
  <dcterms:modified xsi:type="dcterms:W3CDTF">2018-09-03T12:43:00Z</dcterms:modified>
  <cp:revision>2</cp:revision>
  <dc:subject/>
  <dc:title/>
</cp:coreProperties>
</file>