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color w:val="2C49DE"/>
          <w:kern w:val="0"/>
          <w:sz w:val="24"/>
          <w:szCs w:val="24"/>
          <w:u w:val="single"/>
        </w:rPr>
        <w:t>下载：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Simport_V201710171854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0" w:name="_GoBack"/>
      <w:bookmarkEnd w:id="0"/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 w:val="33"/>
          <w:szCs w:val="33"/>
        </w:rPr>
        <w:t>前言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本文投稿与一般略有不同，介绍的不是一般性的原理，或者技术分析，而只是一个工具的教程。工具名叫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Simport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，是一个Simulink环境下的数据导入工具。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先闲扯几句，其诞生之时最早是在2010年，当时在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做混动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系统开发，经常上车做做标定调调策略。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程序猿都经常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遇到一种情况，写程序时思路很清晰，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实际跑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出来的结果经常让人怀疑人生，这情况同样适用于基于模型的策略开发。总之，有了INCA好伴侣，身为一个策略/标定工程师就是每天跟车反反复复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缠缠绵绵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。但是INCA有个问题（或者说XCP协议有个问题），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录数据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信号个数有限制，再者有些中间信号干脆就没有设置成可观测量。于是每每出现问题时，经常缺失几个最需要的信号记录。于是乎常常要利用有限的信息对着一大段复杂逻辑模型做人工推演，这其实是个很锻炼脑子的事，不过也的确艰难，只有少数脑子特别快的才行之有效（比如天赋异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禀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的某君&gt;_&gt;，如果看到此文）。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于是当时就琢磨，中间变量虽然经常不会全录，但输入输出信号大部分都有的。数据在车上都录下来了，如果能有个方便的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办法导回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Simulink环境再做仿真，就能看到所有中间过程，从而减少了人工分析之苦。于是就上网去找，首先是记录文件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mdf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格式(*.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dat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)的解析，很快就在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Mathworks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 File Exchange中找到Stuart Mc 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Garrity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提供的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mdfimport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工具。然后，考虑了一下后决定就利用一下Simulink本身的数据导入功能，先把文件读进来，再整理成Simulink接受的输入格式，就能够用来仿真了。方向和手段都明确后剩下就是写代码了，这个功能实现并不复杂，很多工程师熟悉Simulink和m语言的都有能</w:t>
      </w:r>
      <w:r w:rsidRPr="005D36E9">
        <w:rPr>
          <w:rFonts w:ascii="微软雅黑" w:eastAsia="微软雅黑" w:hAnsi="微软雅黑" w:cs="宋体"/>
          <w:kern w:val="0"/>
          <w:szCs w:val="21"/>
        </w:rPr>
        <w:lastRenderedPageBreak/>
        <w:t>力做到。写好后用了用效果还行，后面又增加了直接导入INCA标定到MATLAB的功能，仿真时就更能真实复原了。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用着效果还不错，此后几年，一直没什么实质更新。但后来随着工作经历接触到其它很多数据格式，包括CAN记录格式，也陆续写了一些解析脚本。逐步的，我就想如果能整合到一起，减小各种电控开发数据记录导入Simulink的门槛，可能也是一个很有意义的事情。吐槽自己一下，行动力总是跟不上想法。从有此想法到付诸实践到完成，大概得有一年半的时间。但不管怎么样，业余时间一点点做了一些整理集成工作，最后终于差不多了，重新想了个好听点的名字（原来是叫ExpData2Sim，有点土），现在释放出来。希望能帮到更多同道的工程师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 xml:space="preserve">由于是个人兴趣和需要结合业余搞出来的小玩具而非商业化工具，所以在功能的全面性和鲁棒性上必然有欠缺，发现BUG请不吝反馈，会尽量抽时间解决。 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 xml:space="preserve">Email: </w:t>
      </w:r>
      <w:hyperlink r:id="rId5" w:history="1">
        <w:r w:rsidRPr="005D36E9">
          <w:rPr>
            <w:rFonts w:ascii="微软雅黑" w:eastAsia="微软雅黑" w:hAnsi="微软雅黑" w:cs="宋体"/>
            <w:color w:val="003884"/>
            <w:kern w:val="0"/>
            <w:szCs w:val="21"/>
            <w:u w:val="single"/>
          </w:rPr>
          <w:t>jiangxinauto@163.com</w:t>
        </w:r>
      </w:hyperlink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 w:val="33"/>
          <w:szCs w:val="33"/>
        </w:rPr>
        <w:t>1. 概述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时至今日在汽车电控行业内基于MATLAB/Simulink模型化开发（MBD）大行其道，整个算法建模、仿真、代码生成、软件集成、编译调试、标定开发工具链也非常成熟。Simulink本身就是个仿真工具，因此天然就具有所建即所得的优点。在工程上这就带来一个可能性，如果以后端实车采集数据反过来喂给开发端的仿真环境，在开发和标定上形成闭环，有很多好处，比如，</w:t>
      </w:r>
    </w:p>
    <w:p w:rsidR="005D36E9" w:rsidRPr="005D36E9" w:rsidRDefault="005D36E9" w:rsidP="005D36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在仿真环境下通过真实数据调试，能在办公室相对高效地做一些原本需要在车上完成的调试；</w:t>
      </w:r>
    </w:p>
    <w:p w:rsidR="005D36E9" w:rsidRPr="005D36E9" w:rsidRDefault="005D36E9" w:rsidP="005D36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lastRenderedPageBreak/>
        <w:t>拿实车数据</w:t>
      </w:r>
      <w:proofErr w:type="gramEnd"/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做后处理，进行特定工况数据的统计分析；</w:t>
      </w:r>
    </w:p>
    <w:p w:rsidR="005D36E9" w:rsidRPr="005D36E9" w:rsidRDefault="005D36E9" w:rsidP="005D36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开发一些新算法时，如果</w:t>
      </w:r>
      <w:proofErr w:type="gramStart"/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用之前</w:t>
      </w:r>
      <w:proofErr w:type="gramEnd"/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的真实数据</w:t>
      </w:r>
      <w:proofErr w:type="gramStart"/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做为</w:t>
      </w:r>
      <w:proofErr w:type="gramEnd"/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输入，比人造一些规整的信号变化更具鲁棒性。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Simport</w:t>
      </w:r>
      <w:proofErr w:type="spellEnd"/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 xml:space="preserve"> 目的是基于上述设想，在常见的数据记录格式文件与Simulink之间搭个桥，能够比较方便的把它们导入Simulink环境，如下图所示。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36E9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8496300" cy="3381375"/>
            <wp:effectExtent l="0" t="0" r="0" b="9525"/>
            <wp:docPr id="4" name="图片 4" descr="D://JiangXin/Downloads/YouDaoNote/gorilla993@163.com/ccd783be2f56480699de3843f05c924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//JiangXin/Downloads/YouDaoNote/gorilla993@163.com/ccd783be2f56480699de3843f05c924a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 w:val="33"/>
          <w:szCs w:val="33"/>
        </w:rPr>
        <w:t>2. 原理说明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2.1. 基本流程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Simport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利用了Simulink的Root System下可以接受外部数据输入的特性，对数据文件进行解析后，进行数据统一化处理（时间窗，重采样等），然后导入数据并配置Simulink环境，如下图，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lastRenderedPageBreak/>
        <w:t>Simport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启动时，会根据当前模型Root层的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Inport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个数，生成对应的信号行，每个信号行对应一个输入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Inport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36E9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8496300" cy="5257800"/>
            <wp:effectExtent l="0" t="0" r="0" b="0"/>
            <wp:docPr id="3" name="图片 3" descr="D://JiangXin/Downloads/YouDaoNote/gorilla993@163.com/816743cc7c514e64badb96c907baafc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//JiangXin/Downloads/YouDaoNote/gorilla993@163.com/816743cc7c514e64badb96c907baafc7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2.2. 文件解析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目前支持导入的软件数据格式包括 ：</w:t>
      </w:r>
    </w:p>
    <w:p w:rsidR="005D36E9" w:rsidRPr="005D36E9" w:rsidRDefault="005D36E9" w:rsidP="005D36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INCA (*.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dat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 *.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mdf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)</w:t>
      </w:r>
    </w:p>
    <w:p w:rsidR="005D36E9" w:rsidRPr="005D36E9" w:rsidRDefault="005D36E9" w:rsidP="005D36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CANoe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 (*.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blf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 *.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asc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)</w:t>
      </w:r>
    </w:p>
    <w:p w:rsidR="005D36E9" w:rsidRPr="005D36E9" w:rsidRDefault="005D36E9" w:rsidP="005D36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BusMaster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 (*.log)</w:t>
      </w:r>
    </w:p>
    <w:p w:rsidR="005D36E9" w:rsidRPr="005D36E9" w:rsidRDefault="005D36E9" w:rsidP="005D36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VehicleSpy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 (*.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vsb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 *.csv)</w:t>
      </w:r>
    </w:p>
    <w:p w:rsidR="005D36E9" w:rsidRPr="005D36E9" w:rsidRDefault="005D36E9" w:rsidP="005D36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lastRenderedPageBreak/>
        <w:t>CANdb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 database (*.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dbc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)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为节省资源开销，解析文件时尽可能避免一次性读入所有数据。对于各种CAN数据文件，无法避免所有报文扫描，因此相对读入效率会慢一点。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此外，对于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dbc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文件，其本质只是一种数据字典，并不包含真实数据，因此导入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dbc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文件时必须同时指定一个对应的CAN数据文件。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2.3. 信号列表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每个文件导入后，会将其中包含的信号列表添加到下拉菜单列表中，用户可以从中选择：</w:t>
      </w:r>
    </w:p>
    <w:p w:rsidR="005D36E9" w:rsidRPr="005D36E9" w:rsidRDefault="005D36E9" w:rsidP="005D36E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对于MDF格式，其中所有信号添加到下拉菜单列表；</w:t>
      </w:r>
    </w:p>
    <w:p w:rsidR="005D36E9" w:rsidRPr="005D36E9" w:rsidRDefault="005D36E9" w:rsidP="005D36E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对于各类CAN记录格式，对于每一个CAN报文ID生成两个信号，分别代表其8*uint8的数据值以及发送时间(Active)，例如对于16进制"100"帧，下拉菜单中会生成"0x100"和"0x100_Active"供选择；</w:t>
      </w:r>
    </w:p>
    <w:p w:rsidR="005D36E9" w:rsidRPr="005D36E9" w:rsidRDefault="005D36E9" w:rsidP="005D36E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对于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dbc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格式，将其中所有信号放在下拉菜单中供选择，在导入时，根据其对应的数据文件相应解析成物理值；</w:t>
      </w:r>
    </w:p>
    <w:p w:rsidR="005D36E9" w:rsidRPr="005D36E9" w:rsidRDefault="005D36E9" w:rsidP="005D36E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当多个文件中信号出现重名时，在其后会后缀@N表示信号属于第N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个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文件。文件序号可以通过配置按钮查看；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2.4. 信号属性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导入的信号其数据属性为，</w:t>
      </w:r>
    </w:p>
    <w:p w:rsidR="005D36E9" w:rsidRPr="005D36E9" w:rsidRDefault="005D36E9" w:rsidP="005D36E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CAN信号：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DataType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=uint8，Dimension=8</w:t>
      </w:r>
    </w:p>
    <w:p w:rsidR="005D36E9" w:rsidRPr="005D36E9" w:rsidRDefault="005D36E9" w:rsidP="005D36E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lastRenderedPageBreak/>
        <w:t>CAN Message Active：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DataType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=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boolean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，Dimension=1</w:t>
      </w:r>
    </w:p>
    <w:p w:rsidR="005D36E9" w:rsidRPr="005D36E9" w:rsidRDefault="005D36E9" w:rsidP="005D36E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其它信号：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DataType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=double，Dimension=1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Simport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信号列表的第一列显示了信号的来源和维度信息。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此外，最后一列"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Interp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"表示采样插值方法，如果打勾则中间采样点用线性插值。对于速度、扭矩、电压、电流等模拟量，应该选用插值（打勾），对于状态枚举量、布尔量、CAN数据等，应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不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插值（不打勾）。对此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Simport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首先会尝试自动判断，但使用者需要注意此处，必要时人工干预。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 w:val="33"/>
          <w:szCs w:val="33"/>
        </w:rPr>
        <w:t>3. 使用方法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3.1. 工具栏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36E9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229100" cy="2838450"/>
            <wp:effectExtent l="0" t="0" r="0" b="0"/>
            <wp:docPr id="2" name="图片 2" descr="D://JiangXin/Downloads/YouDaoNote/gorilla993@163.com/2fb97fdfb6a144faa1600cb3b001e2a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//JiangXin/Downloads/YouDaoNote/gorilla993@163.com/2fb97fdfb6a144faa1600cb3b001e2a7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1) 窗口总在最上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2) 全新导入数据文件，覆盖已有导入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lastRenderedPageBreak/>
        <w:t>3) 添加另一/多个数据文件，从而实现多数据源联合仿真，或者同一工况多次试验数据的对比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color w:val="C24F4A"/>
          <w:kern w:val="0"/>
          <w:szCs w:val="21"/>
        </w:rPr>
        <w:t>4) 导入信号数据，配置Simulink仿真环境。导入配置成功后即可在Simulink下仿真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5) 自动匹配信号：如果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Inport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模块的名称与数据文件中的信号名一致，则自动选择匹配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6) 切换目标模型：如果同时打开多个模型，可用该按钮切换目标仿真模型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7) 显示已导入文件列表，以及更改文件时间轴（起始点、偏移量、系数）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8) 辅助功能，在当前Root System下的每个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Inport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后添加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DataTypeConverter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模块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9) 辅助功能，将MATLAB Workspace中的标定量数值更新为INCA中的值（INCA中对应Experiment需要打开，但标定量不需要拖出）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10) 刷新模型状态，用于增删模型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Inport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后，刷新下方信号列表行数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3.2. 信号列表（S）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信号列表分四列，</w:t>
      </w:r>
    </w:p>
    <w:p w:rsidR="005D36E9" w:rsidRPr="005D36E9" w:rsidRDefault="005D36E9" w:rsidP="005D36E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Info列：信号的来源、维度等信息</w:t>
      </w:r>
    </w:p>
    <w:p w:rsidR="005D36E9" w:rsidRPr="005D36E9" w:rsidRDefault="005D36E9" w:rsidP="005D36E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Port列：端口号，与模型对应</w:t>
      </w:r>
    </w:p>
    <w:p w:rsidR="005D36E9" w:rsidRPr="005D36E9" w:rsidRDefault="005D36E9" w:rsidP="005D36E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Name列：信号名称，由导入文件所包含信号合并形成的下拉式选择</w:t>
      </w:r>
    </w:p>
    <w:p w:rsidR="005D36E9" w:rsidRPr="005D36E9" w:rsidRDefault="005D36E9" w:rsidP="005D36E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Interp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列：指定对应信号是否进行线性插值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3.3. 时间配置</w:t>
      </w:r>
    </w:p>
    <w:p w:rsidR="005D36E9" w:rsidRPr="005D36E9" w:rsidRDefault="005D36E9" w:rsidP="005D36E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lastRenderedPageBreak/>
        <w:t>A - Time Range：手动指定仿真时间窗口。在配置信号时，默认设置为信号起始时间。</w:t>
      </w:r>
    </w:p>
    <w:p w:rsidR="005D36E9" w:rsidRPr="005D36E9" w:rsidRDefault="005D36E9" w:rsidP="005D36E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B - Sample Time：手动指定仿真步长。在配置信号时，会默认设置为其中最短的信号采样周期。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color w:val="528CD8"/>
          <w:kern w:val="0"/>
          <w:szCs w:val="21"/>
        </w:rPr>
        <w:t>Tips: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color w:val="528CD8"/>
          <w:kern w:val="0"/>
          <w:szCs w:val="21"/>
        </w:rPr>
        <w:t>要使用CAN数据进行按通信协议解析信号仿真，可以直接使用</w:t>
      </w:r>
      <w:proofErr w:type="gramStart"/>
      <w:r w:rsidRPr="005D36E9">
        <w:rPr>
          <w:rFonts w:ascii="微软雅黑" w:eastAsia="微软雅黑" w:hAnsi="微软雅黑" w:cs="宋体"/>
          <w:color w:val="528CD8"/>
          <w:kern w:val="0"/>
          <w:szCs w:val="21"/>
        </w:rPr>
        <w:t>本工具</w:t>
      </w:r>
      <w:proofErr w:type="gramEnd"/>
      <w:r w:rsidRPr="005D36E9">
        <w:rPr>
          <w:rFonts w:ascii="微软雅黑" w:eastAsia="微软雅黑" w:hAnsi="微软雅黑" w:cs="宋体"/>
          <w:color w:val="528CD8"/>
          <w:kern w:val="0"/>
          <w:szCs w:val="21"/>
        </w:rPr>
        <w:t>中的</w:t>
      </w:r>
      <w:proofErr w:type="spellStart"/>
      <w:r w:rsidRPr="005D36E9">
        <w:rPr>
          <w:rFonts w:ascii="微软雅黑" w:eastAsia="微软雅黑" w:hAnsi="微软雅黑" w:cs="宋体"/>
          <w:color w:val="528CD8"/>
          <w:kern w:val="0"/>
          <w:szCs w:val="21"/>
        </w:rPr>
        <w:t>dbc</w:t>
      </w:r>
      <w:proofErr w:type="spellEnd"/>
      <w:r w:rsidRPr="005D36E9">
        <w:rPr>
          <w:rFonts w:ascii="微软雅黑" w:eastAsia="微软雅黑" w:hAnsi="微软雅黑" w:cs="宋体"/>
          <w:color w:val="528CD8"/>
          <w:kern w:val="0"/>
          <w:szCs w:val="21"/>
        </w:rPr>
        <w:t>格式进行导入，也可以用</w:t>
      </w:r>
      <w:proofErr w:type="gramStart"/>
      <w:r w:rsidRPr="005D36E9">
        <w:rPr>
          <w:rFonts w:ascii="微软雅黑" w:eastAsia="微软雅黑" w:hAnsi="微软雅黑" w:cs="宋体"/>
          <w:color w:val="528CD8"/>
          <w:kern w:val="0"/>
          <w:szCs w:val="21"/>
        </w:rPr>
        <w:t>本工具</w:t>
      </w:r>
      <w:proofErr w:type="gramEnd"/>
      <w:r w:rsidRPr="005D36E9">
        <w:rPr>
          <w:rFonts w:ascii="微软雅黑" w:eastAsia="微软雅黑" w:hAnsi="微软雅黑" w:cs="宋体"/>
          <w:color w:val="528CD8"/>
          <w:kern w:val="0"/>
          <w:szCs w:val="21"/>
        </w:rPr>
        <w:t>导入CAN原始数据，然后利用Vehicle Network Toolbox自带的CAN Pack/Unpack模块进行信号解析。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 w:val="33"/>
          <w:szCs w:val="33"/>
        </w:rPr>
        <w:t>4. 应用场景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分享几种平时工作中几种常用的场景，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4.1. 策略运行Replay/问题分析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对于一些控制功能模块，利用实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车数据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可以在Simulink环境下几乎完全复现实车控制器内的运行状态。有时遇到一些杂症，中间变量录不全，在脑子里假装跑模型分析又太累，或许可借由此途径，导入数据后仿真Replay，可以进行一些细节分析进而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排察问题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点。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具体步骤，如果一个功能单元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SubSystem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没有内部状态或者内部状态初始化比较简单，可以</w:t>
      </w:r>
    </w:p>
    <w:p w:rsidR="005D36E9" w:rsidRPr="005D36E9" w:rsidRDefault="005D36E9" w:rsidP="005D36E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用标定工具录下它的输入（或者部分输入，例如有些不变的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boolean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输入可以给常数）</w:t>
      </w:r>
    </w:p>
    <w:p w:rsidR="005D36E9" w:rsidRPr="005D36E9" w:rsidRDefault="005D36E9" w:rsidP="005D36E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用提供的INCA更新按钮（见前述）更新实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车状态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标定数据</w:t>
      </w:r>
    </w:p>
    <w:p w:rsidR="005D36E9" w:rsidRPr="005D36E9" w:rsidRDefault="005D36E9" w:rsidP="005D36E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lastRenderedPageBreak/>
        <w:t>根据需要调整初始状态，和外部调度关系</w:t>
      </w:r>
    </w:p>
    <w:p w:rsidR="005D36E9" w:rsidRPr="005D36E9" w:rsidRDefault="005D36E9" w:rsidP="005D36E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仿真Replay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D36E9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7019925" cy="3019425"/>
            <wp:effectExtent l="0" t="0" r="9525" b="9525"/>
            <wp:docPr id="1" name="图片 1" descr="D://JiangXin/Downloads/YouDaoNote/gorilla993@163.com/f370afe22a774b42bb410097304956d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//JiangXin/Downloads/YouDaoNote/gorilla993@163.com/f370afe22a774b42bb410097304956d4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4.2. 模型学习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对于新手来说，拿一个实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车数据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在Simulink环境原样复现后，可以从容学习其中数据流、逻辑，甚至于改改删删或者试着重新搭一遍。这是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种有效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的学习途径。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4.3. 工况数据分析统计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实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车数据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不光可以喂给原来的策略模型，也可以喂给新搭的模型，比如用来做工况数据统计。例如，需要不同车速区间下能量回收的能量比，或者需要统计不同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混动模式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的换档次数等算法里没有的量，用简单的计算模型加上实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车数据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就能后期统计出来。对于做一些优化的工作，这个办法经常有很好的效果。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4.4. 工况比较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lastRenderedPageBreak/>
        <w:t>可以同时导入同一工况的两个数据，叠在一起进行比较分析，便于找出差异。举个例子例如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做混动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NEDC能耗优化，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不同次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试验数据在同一个模型里计算比较，能较为容易地发现异同。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4.5. 新算法开发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用过往的数据做一些新算法的开发，尤其是一些工况识别类的标志位时，非常有助于提高效率。例如VCU中判断某种加速踏板模式，BMS中判断特定的电流形式等情况，用实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车数据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作为输入比人造信号效果好的多。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Cs w:val="21"/>
        </w:rPr>
        <w:t>4.6. 模型测试/回测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实</w:t>
      </w:r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车数据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可以部分作为单元测试输入，同样有其真实性优点。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另外，例如对已有功能块模型做整理，除了正常的测试流程外，也可以用过往的各种工况数据回测，比较结果与整理前是否一致就大致有谱了。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 w:val="33"/>
          <w:szCs w:val="33"/>
        </w:rPr>
        <w:t>5. 命令行和函数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对于MATLAB脚本熟悉的朋友，用命令行更容易完成一些批处理的脚本，比如批量导入处理和分析一批数据。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这部分容后再详写，暂且举个栗子，一般的格式，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blf</w:t>
      </w:r>
      <w:proofErr w:type="spellEnd"/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 xml:space="preserve"> = 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SimportFileBLF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(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blffile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); % Initialize and load the 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blf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 xml:space="preserve"> file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blf.LoadData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{'var1', 'var2', ...}); % Load data of the specified signal (cell or string)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lastRenderedPageBreak/>
        <w:t xml:space="preserve">var1obj = </w:t>
      </w:r>
      <w:proofErr w:type="spellStart"/>
      <w:proofErr w:type="gramStart"/>
      <w:r w:rsidRPr="005D36E9">
        <w:rPr>
          <w:rFonts w:ascii="微软雅黑" w:eastAsia="微软雅黑" w:hAnsi="微软雅黑" w:cs="宋体"/>
          <w:kern w:val="0"/>
          <w:szCs w:val="21"/>
        </w:rPr>
        <w:t>blf.GetVar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5D36E9">
        <w:rPr>
          <w:rFonts w:ascii="微软雅黑" w:eastAsia="微软雅黑" w:hAnsi="微软雅黑" w:cs="宋体"/>
          <w:kern w:val="0"/>
          <w:szCs w:val="21"/>
        </w:rPr>
        <w:t>'var1'); % Get variable object, within which the data has been prepared with Time and Data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其它文件格式类似。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b/>
          <w:bCs/>
          <w:kern w:val="0"/>
          <w:sz w:val="33"/>
          <w:szCs w:val="33"/>
        </w:rPr>
        <w:t>6. 潜在问题和待完善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目前考虑到的一些潜在问题：</w:t>
      </w:r>
    </w:p>
    <w:p w:rsidR="005D36E9" w:rsidRPr="005D36E9" w:rsidRDefault="005D36E9" w:rsidP="005D36E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已支持的文件格式解析未必完整，比如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blf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文件、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vsb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文件的结构定义本身就有版本更新；</w:t>
      </w:r>
    </w:p>
    <w:p w:rsidR="005D36E9" w:rsidRPr="005D36E9" w:rsidRDefault="005D36E9" w:rsidP="005D36E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目前不支持MDF4.0的数据格式(*.mf4)</w:t>
      </w:r>
    </w:p>
    <w:p w:rsidR="005D36E9" w:rsidRPr="005D36E9" w:rsidRDefault="005D36E9" w:rsidP="005D36E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部分文本文件格式如</w:t>
      </w:r>
      <w:proofErr w:type="spellStart"/>
      <w:r w:rsidRPr="005D36E9">
        <w:rPr>
          <w:rFonts w:ascii="微软雅黑" w:eastAsia="微软雅黑" w:hAnsi="微软雅黑" w:cs="宋体"/>
          <w:kern w:val="0"/>
          <w:szCs w:val="21"/>
        </w:rPr>
        <w:t>asc</w:t>
      </w:r>
      <w:proofErr w:type="spellEnd"/>
      <w:r w:rsidRPr="005D36E9">
        <w:rPr>
          <w:rFonts w:ascii="微软雅黑" w:eastAsia="微软雅黑" w:hAnsi="微软雅黑" w:cs="宋体"/>
          <w:kern w:val="0"/>
          <w:szCs w:val="21"/>
        </w:rPr>
        <w:t>, log 等没找到明确的specification定义，对着文本格式写得解析代码，可能有未遇到的特殊情况会出问题；</w:t>
      </w:r>
    </w:p>
    <w:p w:rsidR="005D36E9" w:rsidRPr="005D36E9" w:rsidRDefault="005D36E9" w:rsidP="005D36E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格式解析都是用m文件写的，尤其是CAN报文格式普遍解析效率不够，文件很大的话读入过程太慢了；</w:t>
      </w:r>
    </w:p>
    <w:p w:rsidR="005D36E9" w:rsidRPr="005D36E9" w:rsidRDefault="005D36E9" w:rsidP="005D36E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过往的开发环境基本没有超过2012a版本，高版本MATLAB下可能会有兼容性问题。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>后续主要的方向是完善现有文件格式解析，并且逐步增加对更多常用数据记录格式的支持。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D36E9">
        <w:rPr>
          <w:rFonts w:ascii="微软雅黑" w:eastAsia="微软雅黑" w:hAnsi="微软雅黑" w:cs="宋体"/>
          <w:kern w:val="0"/>
          <w:szCs w:val="21"/>
        </w:rPr>
        <w:t xml:space="preserve">有什么意见建议，或者发现bug，请反馈到 </w:t>
      </w:r>
      <w:hyperlink r:id="rId10" w:history="1">
        <w:r w:rsidRPr="005D36E9">
          <w:rPr>
            <w:rFonts w:ascii="微软雅黑" w:eastAsia="微软雅黑" w:hAnsi="微软雅黑" w:cs="宋体"/>
            <w:color w:val="003884"/>
            <w:kern w:val="0"/>
            <w:szCs w:val="21"/>
            <w:u w:val="single"/>
          </w:rPr>
          <w:t>jiangxinauto@163.com</w:t>
        </w:r>
      </w:hyperlink>
      <w:r w:rsidRPr="005D36E9">
        <w:rPr>
          <w:rFonts w:ascii="微软雅黑" w:eastAsia="微软雅黑" w:hAnsi="微软雅黑" w:cs="宋体"/>
          <w:color w:val="393939"/>
          <w:kern w:val="0"/>
          <w:szCs w:val="21"/>
        </w:rPr>
        <w:t>，谢谢！</w:t>
      </w:r>
    </w:p>
    <w:p w:rsidR="005D36E9" w:rsidRPr="005D36E9" w:rsidRDefault="005D36E9" w:rsidP="005D36E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0B03C1" w:rsidRPr="005D36E9" w:rsidRDefault="005D36E9">
      <w:pPr>
        <w:rPr>
          <w:rFonts w:ascii="微软雅黑" w:eastAsia="微软雅黑" w:hAnsi="微软雅黑"/>
        </w:rPr>
      </w:pPr>
    </w:p>
    <w:sectPr w:rsidR="000B03C1" w:rsidRPr="005D3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0C34"/>
    <w:multiLevelType w:val="multilevel"/>
    <w:tmpl w:val="CFA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72012"/>
    <w:multiLevelType w:val="multilevel"/>
    <w:tmpl w:val="F07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93774"/>
    <w:multiLevelType w:val="multilevel"/>
    <w:tmpl w:val="1EE0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607D6"/>
    <w:multiLevelType w:val="multilevel"/>
    <w:tmpl w:val="873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02A1E"/>
    <w:multiLevelType w:val="multilevel"/>
    <w:tmpl w:val="E530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D37B4"/>
    <w:multiLevelType w:val="multilevel"/>
    <w:tmpl w:val="5F7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23896"/>
    <w:multiLevelType w:val="multilevel"/>
    <w:tmpl w:val="403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5089B"/>
    <w:multiLevelType w:val="multilevel"/>
    <w:tmpl w:val="C446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E9"/>
    <w:rsid w:val="003D2080"/>
    <w:rsid w:val="004E6515"/>
    <w:rsid w:val="005D36E9"/>
    <w:rsid w:val="008B705B"/>
    <w:rsid w:val="00EB70EF"/>
    <w:rsid w:val="00F6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C1431-725F-48B1-A7E6-0F81B909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iangxinauto@163.com" TargetMode="External"/><Relationship Id="rId10" Type="http://schemas.openxmlformats.org/officeDocument/2006/relationships/hyperlink" Target="mailto:jiangxinauto@163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743</Words>
  <Characters>4236</Characters>
  <Application>Microsoft Office Word</Application>
  <DocSecurity>0</DocSecurity>
  <Lines>35</Lines>
  <Paragraphs>9</Paragraphs>
  <ScaleCrop>false</ScaleCrop>
  <Company>Microsoft</Company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姜辛</dc:creator>
  <cp:keywords/>
  <dc:description/>
  <cp:lastModifiedBy>姜辛</cp:lastModifiedBy>
  <cp:revision>1</cp:revision>
  <dcterms:created xsi:type="dcterms:W3CDTF">2017-11-09T06:49:00Z</dcterms:created>
  <dcterms:modified xsi:type="dcterms:W3CDTF">2017-11-09T06:50:00Z</dcterms:modified>
</cp:coreProperties>
</file>