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5.2 Jogosultságkezelés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jogosultságokat rangokra bontottuk, [User,Admin,Admin+,Owner], ez a 4 rang van eddig, az első az az alap azt kapja minden felhasználó, ezen a szinten lehet keresni, AI-t használni, Setup-okat létrehozni törölni, módosítani.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Ezen rangokat az Admin, az Admin+ és az Owner tudja módosítani.</w:t>
        <w:br w:type="textWrapping"/>
        <w:t xml:space="preserve">Az Admin rang szint, az egy picivel többet tud mint a user, leginkább az admin-ok kezelik a report-okat, és a moderálók akik a user-eket moderálják. Ugyan tudnak bannolni embereket, de fontosabbakat csak nagyobb rangúak tudnak, mint például az Owner-ek.</w:t>
        <w:br w:type="textWrapping"/>
        <w:t xml:space="preserve">Az Admin+ rang az viszont a programozók rangja, akik tudják az SQL táblákat módosítani, és az Admin rang szintjét is használhatják.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Az Owner rang pedig a tulajdonos, nem lehet elvenni, törölni módosítani sem a felhasználót, minden rang felett állnak.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szintek egy kis plusz, van egy tabló ahol a az embereket írja ki, kinek van a legtöbb szintje. A szintek így látszódnak eddig:</w:t>
        <w:br w:type="textWrapping"/>
        <w:t xml:space="preserve">[1:0-250; 2:251-500; 3:501-1000; 4:1001-1500; 5:1501-2000; 6:2001-3000; 7:3001-4000; 8:4001-5000; 9:5001-10000; 10:10001-20000].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