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6F40" w14:textId="52EF3065" w:rsidR="00A87B9C" w:rsidRPr="00A87B9C" w:rsidRDefault="00A87B9C" w:rsidP="00A87B9C">
      <w:pPr>
        <w:jc w:val="right"/>
        <w:rPr>
          <w:i/>
          <w:iCs/>
          <w:sz w:val="32"/>
          <w:szCs w:val="28"/>
        </w:rPr>
      </w:pPr>
      <w:bookmarkStart w:id="0" w:name="_GoBack"/>
      <w:bookmarkEnd w:id="0"/>
      <w:r w:rsidRPr="00A87B9C">
        <w:rPr>
          <w:i/>
          <w:iCs/>
          <w:sz w:val="32"/>
          <w:szCs w:val="28"/>
        </w:rPr>
        <w:t>Fecha y Hora de Descarga: 21/08/2024 13:00</w:t>
      </w:r>
    </w:p>
    <w:p w14:paraId="79D0BD66" w14:textId="77777777" w:rsidR="00A87B9C" w:rsidRDefault="00A87B9C" w:rsidP="00A87B9C">
      <w:pPr>
        <w:jc w:val="center"/>
        <w:rPr>
          <w:sz w:val="36"/>
          <w:szCs w:val="30"/>
        </w:rPr>
      </w:pPr>
    </w:p>
    <w:p w14:paraId="7E9087B9" w14:textId="4D20AE6F" w:rsidR="00621BDA" w:rsidRPr="00A87B9C" w:rsidRDefault="00A87B9C" w:rsidP="00A87B9C">
      <w:pPr>
        <w:jc w:val="center"/>
        <w:rPr>
          <w:b/>
          <w:bCs/>
          <w:sz w:val="36"/>
          <w:szCs w:val="30"/>
        </w:rPr>
      </w:pPr>
      <w:r w:rsidRPr="00A87B9C">
        <w:rPr>
          <w:b/>
          <w:bCs/>
          <w:sz w:val="36"/>
          <w:szCs w:val="30"/>
        </w:rPr>
        <w:t>Resumen de Abastecimiento y Desabastecimiento</w:t>
      </w:r>
    </w:p>
    <w:p w14:paraId="1BBA9EA6" w14:textId="6164FFD9" w:rsidR="00A87B9C" w:rsidRDefault="00A87B9C">
      <w:pPr>
        <w:jc w:val="both"/>
      </w:pPr>
    </w:p>
    <w:p w14:paraId="7AB814D9" w14:textId="77777777" w:rsidR="00A87B9C" w:rsidRDefault="00A87B9C">
      <w:pPr>
        <w:jc w:val="both"/>
      </w:pPr>
    </w:p>
    <w:p w14:paraId="3BBFCC1E" w14:textId="316E5634" w:rsidR="00621BDA" w:rsidRDefault="00A87B9C">
      <w:pPr>
        <w:tabs>
          <w:tab w:val="left" w:pos="3500"/>
        </w:tabs>
        <w:jc w:val="both"/>
      </w:pPr>
      <w:r>
        <w:rPr>
          <w:noProof/>
        </w:rPr>
        <w:drawing>
          <wp:inline distT="0" distB="0" distL="0" distR="0" wp14:anchorId="70EDDFBB" wp14:editId="6BBE7A2D">
            <wp:extent cx="6332220" cy="53905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BDA">
      <w:headerReference w:type="default" r:id="rId8"/>
      <w:footerReference w:type="default" r:id="rId9"/>
      <w:pgSz w:w="12240" w:h="15840"/>
      <w:pgMar w:top="2552" w:right="1134" w:bottom="1701" w:left="1134" w:header="1134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42A27" w14:textId="77777777" w:rsidR="00000000" w:rsidRDefault="00A87B9C">
      <w:r>
        <w:separator/>
      </w:r>
    </w:p>
  </w:endnote>
  <w:endnote w:type="continuationSeparator" w:id="0">
    <w:p w14:paraId="4707347D" w14:textId="77777777" w:rsidR="00000000" w:rsidRDefault="00A8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EEB8C" w14:textId="77777777" w:rsidR="0085629D" w:rsidRDefault="00A87B9C">
    <w:pPr>
      <w:pStyle w:val="Ttulo6"/>
    </w:pPr>
    <w:r>
      <w:rPr>
        <w:rStyle w:val="nfasissutil"/>
        <w:rFonts w:ascii="Montserrat" w:hAnsi="Montserrat"/>
        <w:color w:val="BE955B"/>
        <w:sz w:val="16"/>
        <w:szCs w:val="16"/>
      </w:rPr>
      <w:t>Carretera Federal México-Puebla Km. 34.5, Pueblo de Zoquiapan, 56530, Municipio de Ixtapaluca,</w:t>
    </w:r>
  </w:p>
  <w:p w14:paraId="099F4B28" w14:textId="77777777" w:rsidR="0085629D" w:rsidRDefault="00A87B9C">
    <w:pPr>
      <w:pStyle w:val="Ttulo6"/>
    </w:pPr>
    <w:r>
      <w:rPr>
        <w:rStyle w:val="nfasissutil"/>
        <w:rFonts w:ascii="Montserrat" w:hAnsi="Montserrat"/>
        <w:color w:val="BE955B"/>
        <w:sz w:val="16"/>
        <w:szCs w:val="16"/>
      </w:rPr>
      <w:t>Estado de México. Tel: (55) 5972 9800, www.hraei.gob.mx</w:t>
    </w:r>
  </w:p>
  <w:p w14:paraId="3F12E338" w14:textId="77777777" w:rsidR="0085629D" w:rsidRDefault="00A87B9C">
    <w:pPr>
      <w:pStyle w:val="Piedepgina"/>
      <w:spacing w:line="288" w:lineRule="auto"/>
      <w:rPr>
        <w:rFonts w:ascii="Montserrat SemiBold" w:hAnsi="Montserrat SemiBold"/>
        <w:b/>
        <w:color w:val="C39852"/>
        <w:sz w:val="15"/>
      </w:rPr>
    </w:pPr>
  </w:p>
  <w:p w14:paraId="52A3C332" w14:textId="77777777" w:rsidR="0085629D" w:rsidRDefault="00A87B9C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6F84258F" w14:textId="77777777" w:rsidR="0085629D" w:rsidRDefault="00A87B9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634D5" w14:textId="77777777" w:rsidR="00000000" w:rsidRDefault="00A87B9C">
      <w:r>
        <w:rPr>
          <w:color w:val="000000"/>
        </w:rPr>
        <w:separator/>
      </w:r>
    </w:p>
  </w:footnote>
  <w:footnote w:type="continuationSeparator" w:id="0">
    <w:p w14:paraId="1D889C1C" w14:textId="77777777" w:rsidR="00000000" w:rsidRDefault="00A87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C7A0" w14:textId="77777777" w:rsidR="0085629D" w:rsidRDefault="00A87B9C">
    <w:pPr>
      <w:pStyle w:val="Encabezado"/>
      <w:spacing w:line="240" w:lineRule="atLeast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2BE7511" wp14:editId="31527905">
          <wp:simplePos x="0" y="0"/>
          <wp:positionH relativeFrom="column">
            <wp:posOffset>-702359</wp:posOffset>
          </wp:positionH>
          <wp:positionV relativeFrom="paragraph">
            <wp:posOffset>-783723</wp:posOffset>
          </wp:positionV>
          <wp:extent cx="7808043" cy="10172882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8043" cy="1017288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Montserrat ExtraBold" w:hAnsi="Montserrat ExtraBold"/>
        <w:color w:val="807F83"/>
        <w:sz w:val="18"/>
        <w:szCs w:val="18"/>
      </w:rPr>
      <w:t xml:space="preserve">Coordinación del Hospital Regional de </w:t>
    </w:r>
  </w:p>
  <w:p w14:paraId="1EB3FA67" w14:textId="77777777" w:rsidR="0085629D" w:rsidRDefault="00A87B9C">
    <w:pPr>
      <w:pStyle w:val="Encabezado"/>
      <w:spacing w:line="240" w:lineRule="atLeast"/>
      <w:jc w:val="right"/>
    </w:pPr>
    <w:r>
      <w:rPr>
        <w:rFonts w:ascii="Montserrat ExtraBold" w:hAnsi="Montserrat ExtraBold"/>
        <w:color w:val="807F83"/>
        <w:sz w:val="18"/>
        <w:szCs w:val="18"/>
      </w:rPr>
      <w:t>Alta Especialidad de Ixtapaluca</w:t>
    </w:r>
  </w:p>
  <w:p w14:paraId="7999FA83" w14:textId="77777777" w:rsidR="0085629D" w:rsidRDefault="00A87B9C">
    <w:pPr>
      <w:pStyle w:val="Standard"/>
      <w:tabs>
        <w:tab w:val="left" w:pos="15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7BA"/>
    <w:multiLevelType w:val="multilevel"/>
    <w:tmpl w:val="DD3A9F2E"/>
    <w:styleLink w:val="WWNum3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924427D"/>
    <w:multiLevelType w:val="multilevel"/>
    <w:tmpl w:val="0E065AA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43809D6"/>
    <w:multiLevelType w:val="multilevel"/>
    <w:tmpl w:val="0E785B2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41D4962"/>
    <w:multiLevelType w:val="multilevel"/>
    <w:tmpl w:val="DD2C8CD0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21BDA"/>
    <w:rsid w:val="00621BDA"/>
    <w:rsid w:val="00A87B9C"/>
    <w:rsid w:val="00F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DBBC1"/>
  <w15:docId w15:val="{6BC1FE7D-7B9C-49BD-A024-1B5C7926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es-MX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/>
      <w:outlineLvl w:val="5"/>
    </w:pPr>
    <w:rPr>
      <w:rFonts w:ascii="Calibri Light" w:eastAsia="F" w:hAnsi="Calibri Light"/>
      <w:color w:val="1F3763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xmsonormal">
    <w:name w:val="x_msonormal"/>
    <w:basedOn w:val="Standard"/>
    <w:pPr>
      <w:spacing w:before="280" w:after="280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Standard"/>
    <w:pPr>
      <w:spacing w:after="160" w:line="251" w:lineRule="auto"/>
      <w:ind w:left="720"/>
    </w:pPr>
    <w:rPr>
      <w:sz w:val="22"/>
      <w:szCs w:val="22"/>
    </w:rPr>
  </w:style>
  <w:style w:type="character" w:customStyle="1" w:styleId="DefaultParagraphFontWW">
    <w:name w:val="Default Paragraph Font (WW)"/>
  </w:style>
  <w:style w:type="character" w:customStyle="1" w:styleId="EncabezadoCar">
    <w:name w:val="Encabezado Car"/>
    <w:basedOn w:val="DefaultParagraphFontWW"/>
  </w:style>
  <w:style w:type="character" w:customStyle="1" w:styleId="PiedepginaCar">
    <w:name w:val="Pie de página Car"/>
    <w:basedOn w:val="DefaultParagraphFontWW"/>
  </w:style>
  <w:style w:type="character" w:customStyle="1" w:styleId="Ttulo6Car">
    <w:name w:val="Título 6 Car"/>
    <w:basedOn w:val="DefaultParagraphFontWW"/>
    <w:rPr>
      <w:rFonts w:ascii="Calibri Light" w:eastAsia="F" w:hAnsi="Calibri Light" w:cs="F"/>
      <w:color w:val="1F3763"/>
      <w:lang w:val="es-ES_tradnl" w:eastAsia="es-ES"/>
    </w:rPr>
  </w:style>
  <w:style w:type="character" w:styleId="nfasissutil">
    <w:name w:val="Subtle Emphasis"/>
    <w:basedOn w:val="DefaultParagraphFontWW"/>
    <w:rPr>
      <w:i/>
      <w:iCs/>
      <w:color w:val="40404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PrrafodelistaCar">
    <w:name w:val="Párrafo de lista Car"/>
    <w:rPr>
      <w:sz w:val="22"/>
      <w:szCs w:val="22"/>
    </w:rPr>
  </w:style>
  <w:style w:type="character" w:styleId="Mencinsinresolver">
    <w:name w:val="Unresolved Mention"/>
    <w:basedOn w:val="DefaultParagraphFontWW"/>
    <w:rPr>
      <w:color w:val="605E5C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rPr>
      <w:rFonts w:ascii="Segoe UI" w:hAnsi="Segoe UI" w:cs="Segoe UI"/>
      <w:sz w:val="18"/>
      <w:szCs w:val="18"/>
    </w:rPr>
  </w:style>
  <w:style w:type="numbering" w:customStyle="1" w:styleId="NoListWW">
    <w:name w:val="No List (WW)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Andrés Silva Páez</dc:creator>
  <cp:lastModifiedBy>HOSPITALIZACION</cp:lastModifiedBy>
  <cp:revision>3</cp:revision>
  <cp:lastPrinted>2024-06-07T17:22:00Z</cp:lastPrinted>
  <dcterms:created xsi:type="dcterms:W3CDTF">2024-08-21T19:25:00Z</dcterms:created>
  <dcterms:modified xsi:type="dcterms:W3CDTF">2024-08-21T19:29:00Z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