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92E0" w14:textId="065C010B" w:rsidR="00D91EC6" w:rsidRDefault="00D91EC6">
      <w:pPr>
        <w:rPr>
          <w:lang w:val="es-ES"/>
        </w:rPr>
      </w:pPr>
      <w:r>
        <w:rPr>
          <w:lang w:val="es-ES"/>
        </w:rPr>
        <w:t>Las interacciones principalmente solo reflejan pues los sueños, cosas raras que de otra manera se relacionan con temores</w:t>
      </w:r>
      <w:r w:rsidR="00D226BE">
        <w:rPr>
          <w:lang w:val="es-ES"/>
        </w:rPr>
        <w:t>,</w:t>
      </w:r>
      <w:r>
        <w:rPr>
          <w:lang w:val="es-ES"/>
        </w:rPr>
        <w:t xml:space="preserve"> experiencias previas</w:t>
      </w:r>
      <w:r w:rsidR="00D226BE">
        <w:rPr>
          <w:lang w:val="es-ES"/>
        </w:rPr>
        <w:t xml:space="preserve"> o lo que tengas en mente</w:t>
      </w:r>
      <w:r w:rsidR="0015668E">
        <w:rPr>
          <w:lang w:val="es-ES"/>
        </w:rPr>
        <w:t>, pero algun</w:t>
      </w:r>
      <w:r w:rsidR="003B0551">
        <w:rPr>
          <w:lang w:val="es-ES"/>
        </w:rPr>
        <w:t>a</w:t>
      </w:r>
      <w:r w:rsidR="0015668E">
        <w:rPr>
          <w:lang w:val="es-ES"/>
        </w:rPr>
        <w:t xml:space="preserve">s </w:t>
      </w:r>
      <w:r w:rsidR="00B02D3F">
        <w:rPr>
          <w:lang w:val="es-ES"/>
        </w:rPr>
        <w:t>reflejan</w:t>
      </w:r>
      <w:r w:rsidR="003B0551">
        <w:rPr>
          <w:lang w:val="es-ES"/>
        </w:rPr>
        <w:t xml:space="preserve"> </w:t>
      </w:r>
      <w:r w:rsidR="007334F2">
        <w:rPr>
          <w:lang w:val="es-ES"/>
        </w:rPr>
        <w:t>preocupaciones/reflexiones</w:t>
      </w:r>
      <w:r w:rsidR="003B0551">
        <w:rPr>
          <w:lang w:val="es-ES"/>
        </w:rPr>
        <w:t xml:space="preserve"> de Elizabeth</w:t>
      </w:r>
      <w:r w:rsidR="00EA2538">
        <w:rPr>
          <w:lang w:val="es-ES"/>
        </w:rPr>
        <w:t xml:space="preserve"> más específicas</w:t>
      </w:r>
      <w:r w:rsidR="007B7E4A">
        <w:rPr>
          <w:lang w:val="es-ES"/>
        </w:rPr>
        <w:t xml:space="preserve">, de ahí que los </w:t>
      </w:r>
      <w:r w:rsidR="00411D16">
        <w:rPr>
          <w:lang w:val="es-ES"/>
        </w:rPr>
        <w:t>finale</w:t>
      </w:r>
      <w:r w:rsidR="007B7E4A">
        <w:rPr>
          <w:lang w:val="es-ES"/>
        </w:rPr>
        <w:t>s</w:t>
      </w:r>
      <w:r w:rsidR="00DF45A1">
        <w:rPr>
          <w:lang w:val="es-ES"/>
        </w:rPr>
        <w:t xml:space="preserve"> dependan de lo que se haga, </w:t>
      </w:r>
      <w:r w:rsidR="00713478">
        <w:rPr>
          <w:lang w:val="es-ES"/>
        </w:rPr>
        <w:t xml:space="preserve">por lo cual usaremos los sueños para explicar lo que </w:t>
      </w:r>
      <w:r w:rsidR="005076D7">
        <w:rPr>
          <w:lang w:val="es-ES"/>
        </w:rPr>
        <w:t xml:space="preserve">piensa en el </w:t>
      </w:r>
      <w:r w:rsidR="00D00B63">
        <w:rPr>
          <w:lang w:val="es-ES"/>
        </w:rPr>
        <w:t>día</w:t>
      </w:r>
      <w:r w:rsidR="00713478">
        <w:rPr>
          <w:lang w:val="es-ES"/>
        </w:rPr>
        <w:t>, entre cada d</w:t>
      </w:r>
      <w:r w:rsidR="00C17405">
        <w:rPr>
          <w:lang w:val="es-ES"/>
        </w:rPr>
        <w:t>í</w:t>
      </w:r>
      <w:r w:rsidR="00713478">
        <w:rPr>
          <w:lang w:val="es-ES"/>
        </w:rPr>
        <w:t>a unos pocos diálogos resumen las cosas</w:t>
      </w:r>
      <w:r w:rsidR="005076D7">
        <w:rPr>
          <w:lang w:val="es-ES"/>
        </w:rPr>
        <w:t xml:space="preserve"> que no se mostraran</w:t>
      </w:r>
      <w:r w:rsidR="00C929CA">
        <w:rPr>
          <w:lang w:val="es-ES"/>
        </w:rPr>
        <w:t>.</w:t>
      </w:r>
    </w:p>
    <w:p w14:paraId="6414AF02" w14:textId="702E01DC" w:rsidR="00C929CA" w:rsidRDefault="00C929CA">
      <w:pPr>
        <w:rPr>
          <w:lang w:val="es-ES"/>
        </w:rPr>
      </w:pPr>
      <w:r>
        <w:rPr>
          <w:lang w:val="es-ES"/>
        </w:rPr>
        <w:t>En los siguientes</w:t>
      </w:r>
      <w:r w:rsidR="00250A02">
        <w:rPr>
          <w:lang w:val="es-ES"/>
        </w:rPr>
        <w:t xml:space="preserve"> numerales</w:t>
      </w:r>
      <w:r>
        <w:rPr>
          <w:lang w:val="es-ES"/>
        </w:rPr>
        <w:t xml:space="preserve"> primero resumo las acciones que llevan a ello, luego menciono </w:t>
      </w:r>
      <w:r w:rsidR="00652FFD">
        <w:rPr>
          <w:lang w:val="es-ES"/>
        </w:rPr>
        <w:t>por qué</w:t>
      </w:r>
      <w:r w:rsidR="007F3195">
        <w:rPr>
          <w:lang w:val="es-ES"/>
        </w:rPr>
        <w:t xml:space="preserve"> se relacionan al final que tiene,</w:t>
      </w:r>
      <w:r>
        <w:rPr>
          <w:lang w:val="es-ES"/>
        </w:rPr>
        <w:t xml:space="preserve"> y de ultimo</w:t>
      </w:r>
      <w:r w:rsidR="003054F4">
        <w:rPr>
          <w:lang w:val="es-ES"/>
        </w:rPr>
        <w:t xml:space="preserve"> el</w:t>
      </w:r>
      <w:r>
        <w:rPr>
          <w:lang w:val="es-ES"/>
        </w:rPr>
        <w:t xml:space="preserve"> </w:t>
      </w:r>
      <w:r w:rsidR="00D00B63">
        <w:rPr>
          <w:lang w:val="es-ES"/>
        </w:rPr>
        <w:t>cómo</w:t>
      </w:r>
      <w:r>
        <w:rPr>
          <w:lang w:val="es-ES"/>
        </w:rPr>
        <w:t xml:space="preserve"> imagino el final en </w:t>
      </w:r>
      <w:r w:rsidR="00D00B63">
        <w:rPr>
          <w:lang w:val="es-ES"/>
        </w:rPr>
        <w:t>sí</w:t>
      </w:r>
      <w:r>
        <w:rPr>
          <w:lang w:val="es-ES"/>
        </w:rPr>
        <w:t xml:space="preserve"> mismo</w:t>
      </w:r>
      <w:r w:rsidR="008306F6">
        <w:rPr>
          <w:lang w:val="es-ES"/>
        </w:rPr>
        <w:t xml:space="preserve"> incluyendo el </w:t>
      </w:r>
      <w:r w:rsidR="00D00B63">
        <w:rPr>
          <w:lang w:val="es-ES"/>
        </w:rPr>
        <w:t>cómo</w:t>
      </w:r>
      <w:r w:rsidR="008306F6">
        <w:rPr>
          <w:lang w:val="es-ES"/>
        </w:rPr>
        <w:t xml:space="preserve"> se hará el ultimo </w:t>
      </w:r>
      <w:r w:rsidR="00D00B63">
        <w:rPr>
          <w:lang w:val="es-ES"/>
        </w:rPr>
        <w:t>día</w:t>
      </w:r>
      <w:r w:rsidR="00E07D48">
        <w:rPr>
          <w:lang w:val="es-ES"/>
        </w:rPr>
        <w:t xml:space="preserve"> </w:t>
      </w:r>
      <w:r w:rsidR="00F65D78">
        <w:rPr>
          <w:lang w:val="es-ES"/>
        </w:rPr>
        <w:t xml:space="preserve">(los cambios </w:t>
      </w:r>
      <w:r w:rsidR="001415BB">
        <w:rPr>
          <w:lang w:val="es-ES"/>
        </w:rPr>
        <w:t>mínimos</w:t>
      </w:r>
      <w:r w:rsidR="00F65D78">
        <w:rPr>
          <w:lang w:val="es-ES"/>
        </w:rPr>
        <w:t xml:space="preserve"> que se notaran m</w:t>
      </w:r>
      <w:r w:rsidR="00E07D48">
        <w:rPr>
          <w:lang w:val="es-ES"/>
        </w:rPr>
        <w:t>á</w:t>
      </w:r>
      <w:r w:rsidR="00F65D78">
        <w:rPr>
          <w:lang w:val="es-ES"/>
        </w:rPr>
        <w:t>s en cada final)</w:t>
      </w:r>
      <w:r>
        <w:rPr>
          <w:lang w:val="es-ES"/>
        </w:rPr>
        <w:t>.</w:t>
      </w:r>
    </w:p>
    <w:p w14:paraId="52B3BD32" w14:textId="77777777" w:rsidR="00D91EC6" w:rsidRDefault="00D91EC6">
      <w:pPr>
        <w:rPr>
          <w:lang w:val="es-ES"/>
        </w:rPr>
      </w:pPr>
    </w:p>
    <w:p w14:paraId="67F19E9B" w14:textId="75789685" w:rsidR="00BB6399" w:rsidRDefault="00A356BB">
      <w:pPr>
        <w:rPr>
          <w:lang w:val="es-ES"/>
        </w:rPr>
      </w:pPr>
      <w:r>
        <w:rPr>
          <w:lang w:val="es-ES"/>
        </w:rPr>
        <w:t>1-</w:t>
      </w:r>
    </w:p>
    <w:p w14:paraId="07558558" w14:textId="77FC3F7E" w:rsidR="00A356BB" w:rsidRDefault="00A356BB">
      <w:pPr>
        <w:rPr>
          <w:lang w:val="es-ES"/>
        </w:rPr>
      </w:pPr>
      <w:r>
        <w:rPr>
          <w:lang w:val="es-ES"/>
        </w:rPr>
        <w:t>En el transcurso del juego Elizabeth</w:t>
      </w:r>
      <w:r w:rsidR="00000CC6">
        <w:rPr>
          <w:lang w:val="es-ES"/>
        </w:rPr>
        <w:t xml:space="preserve"> con mucha iniciativa</w:t>
      </w:r>
      <w:r>
        <w:rPr>
          <w:lang w:val="es-ES"/>
        </w:rPr>
        <w:t xml:space="preserve"> ha </w:t>
      </w:r>
      <w:r w:rsidR="008E2B44">
        <w:rPr>
          <w:lang w:val="es-ES"/>
        </w:rPr>
        <w:t>realizado muchas interacciones, incluyendo las m</w:t>
      </w:r>
      <w:r w:rsidR="00472745">
        <w:rPr>
          <w:lang w:val="es-ES"/>
        </w:rPr>
        <w:t>á</w:t>
      </w:r>
      <w:r w:rsidR="008E2B44">
        <w:rPr>
          <w:lang w:val="es-ES"/>
        </w:rPr>
        <w:t>s importantes</w:t>
      </w:r>
      <w:r w:rsidR="00670219">
        <w:rPr>
          <w:lang w:val="es-ES"/>
        </w:rPr>
        <w:t xml:space="preserve">, todo esto manteniendo un actuar </w:t>
      </w:r>
      <w:r w:rsidR="00857B6D">
        <w:rPr>
          <w:lang w:val="es-ES"/>
        </w:rPr>
        <w:t>inofensivo</w:t>
      </w:r>
      <w:r w:rsidR="008E2B44">
        <w:rPr>
          <w:lang w:val="es-ES"/>
        </w:rPr>
        <w:t>. H</w:t>
      </w:r>
      <w:r w:rsidR="00A97D23">
        <w:rPr>
          <w:lang w:val="es-ES"/>
        </w:rPr>
        <w:t xml:space="preserve">a pensado </w:t>
      </w:r>
      <w:r w:rsidR="0097651C">
        <w:rPr>
          <w:lang w:val="es-ES"/>
        </w:rPr>
        <w:t xml:space="preserve">en </w:t>
      </w:r>
      <w:r w:rsidR="001C2B36">
        <w:rPr>
          <w:lang w:val="es-ES"/>
        </w:rPr>
        <w:t>lo que paso</w:t>
      </w:r>
      <w:r w:rsidR="00A97D23">
        <w:rPr>
          <w:lang w:val="es-ES"/>
        </w:rPr>
        <w:t>, en su familia</w:t>
      </w:r>
      <w:r w:rsidR="00D95113">
        <w:rPr>
          <w:lang w:val="es-ES"/>
        </w:rPr>
        <w:t xml:space="preserve"> y amigos</w:t>
      </w:r>
      <w:r w:rsidR="00A97D23">
        <w:rPr>
          <w:lang w:val="es-ES"/>
        </w:rPr>
        <w:t>, en su fe</w:t>
      </w:r>
      <w:r w:rsidR="000E0EC9">
        <w:rPr>
          <w:lang w:val="es-ES"/>
        </w:rPr>
        <w:t>,</w:t>
      </w:r>
      <w:r w:rsidR="0015668E">
        <w:rPr>
          <w:lang w:val="es-ES"/>
        </w:rPr>
        <w:t xml:space="preserve"> y, </w:t>
      </w:r>
      <w:r w:rsidR="002D43E8">
        <w:rPr>
          <w:lang w:val="es-ES"/>
        </w:rPr>
        <w:t xml:space="preserve">en cosas cotidianas </w:t>
      </w:r>
      <w:r w:rsidR="007B4BF7">
        <w:rPr>
          <w:lang w:val="es-ES"/>
        </w:rPr>
        <w:t>que se le impidió hacer antes</w:t>
      </w:r>
      <w:r w:rsidR="00D91EC6">
        <w:rPr>
          <w:lang w:val="es-ES"/>
        </w:rPr>
        <w:t xml:space="preserve">, </w:t>
      </w:r>
      <w:r w:rsidR="00F243C3">
        <w:rPr>
          <w:lang w:val="es-ES"/>
        </w:rPr>
        <w:t xml:space="preserve">y </w:t>
      </w:r>
      <w:r w:rsidR="00E02D34">
        <w:rPr>
          <w:lang w:val="es-ES"/>
        </w:rPr>
        <w:t>termino por tomar</w:t>
      </w:r>
      <w:r w:rsidR="00F243C3">
        <w:rPr>
          <w:lang w:val="es-ES"/>
        </w:rPr>
        <w:t xml:space="preserve"> una postura </w:t>
      </w:r>
      <w:r w:rsidR="00F0252B">
        <w:rPr>
          <w:lang w:val="es-ES"/>
        </w:rPr>
        <w:t xml:space="preserve">optimista </w:t>
      </w:r>
      <w:r w:rsidR="00210B65">
        <w:rPr>
          <w:lang w:val="es-ES"/>
        </w:rPr>
        <w:t xml:space="preserve">y proactiva </w:t>
      </w:r>
      <w:r w:rsidR="00F0252B">
        <w:rPr>
          <w:lang w:val="es-ES"/>
        </w:rPr>
        <w:t xml:space="preserve">respecto a su </w:t>
      </w:r>
      <w:r w:rsidR="00640034">
        <w:rPr>
          <w:lang w:val="es-ES"/>
        </w:rPr>
        <w:t>situación actual</w:t>
      </w:r>
      <w:r w:rsidR="00EF285E">
        <w:rPr>
          <w:lang w:val="es-ES"/>
        </w:rPr>
        <w:t>, sin tener el rencor como una carga</w:t>
      </w:r>
      <w:r w:rsidR="00081A3D">
        <w:rPr>
          <w:lang w:val="es-ES"/>
        </w:rPr>
        <w:t xml:space="preserve"> ni odiarse a </w:t>
      </w:r>
      <w:r w:rsidR="00D00B63">
        <w:rPr>
          <w:lang w:val="es-ES"/>
        </w:rPr>
        <w:t>sí</w:t>
      </w:r>
      <w:r w:rsidR="00081A3D">
        <w:rPr>
          <w:lang w:val="es-ES"/>
        </w:rPr>
        <w:t xml:space="preserve"> misma por acciones ajenas</w:t>
      </w:r>
      <w:r w:rsidR="00EF285E">
        <w:rPr>
          <w:lang w:val="es-ES"/>
        </w:rPr>
        <w:t>, prefiriendo mejor disfrutar su vida</w:t>
      </w:r>
      <w:r w:rsidR="00BE1174">
        <w:rPr>
          <w:lang w:val="es-ES"/>
        </w:rPr>
        <w:t xml:space="preserve"> sin pensar en el tormento </w:t>
      </w:r>
      <w:r w:rsidR="00B5711B">
        <w:rPr>
          <w:lang w:val="es-ES"/>
        </w:rPr>
        <w:t xml:space="preserve">que ya dejo </w:t>
      </w:r>
      <w:r w:rsidR="00D00B63">
        <w:rPr>
          <w:lang w:val="es-ES"/>
        </w:rPr>
        <w:t>atrás</w:t>
      </w:r>
      <w:r w:rsidR="00BE1174">
        <w:rPr>
          <w:lang w:val="es-ES"/>
        </w:rPr>
        <w:t>.</w:t>
      </w:r>
    </w:p>
    <w:p w14:paraId="0588D4D0" w14:textId="72A41526" w:rsidR="002D71C6" w:rsidRDefault="00AF2E86">
      <w:pPr>
        <w:rPr>
          <w:lang w:val="es-ES"/>
        </w:rPr>
      </w:pPr>
      <w:r>
        <w:rPr>
          <w:lang w:val="es-ES"/>
        </w:rPr>
        <w:t>El ultimo</w:t>
      </w:r>
      <w:r w:rsidR="00276940">
        <w:rPr>
          <w:lang w:val="es-ES"/>
        </w:rPr>
        <w:t xml:space="preserve"> </w:t>
      </w:r>
      <w:r w:rsidR="00D00B63">
        <w:rPr>
          <w:lang w:val="es-ES"/>
        </w:rPr>
        <w:t>día</w:t>
      </w:r>
      <w:r w:rsidR="00276940">
        <w:rPr>
          <w:lang w:val="es-ES"/>
        </w:rPr>
        <w:t xml:space="preserve"> debe norma</w:t>
      </w:r>
      <w:r w:rsidR="00057892">
        <w:rPr>
          <w:lang w:val="es-ES"/>
        </w:rPr>
        <w:t>l</w:t>
      </w:r>
      <w:r w:rsidR="00276940">
        <w:rPr>
          <w:lang w:val="es-ES"/>
        </w:rPr>
        <w:t xml:space="preserve">, que no se sienta que </w:t>
      </w:r>
      <w:r w:rsidR="00D00B63">
        <w:rPr>
          <w:lang w:val="es-ES"/>
        </w:rPr>
        <w:t>está</w:t>
      </w:r>
      <w:r w:rsidR="00276940">
        <w:rPr>
          <w:lang w:val="es-ES"/>
        </w:rPr>
        <w:t xml:space="preserve"> por terminar</w:t>
      </w:r>
      <w:r w:rsidR="001F46ED">
        <w:rPr>
          <w:lang w:val="es-ES"/>
        </w:rPr>
        <w:t xml:space="preserve">, que se sienta como un </w:t>
      </w:r>
      <w:r w:rsidR="00D00B63">
        <w:rPr>
          <w:lang w:val="es-ES"/>
        </w:rPr>
        <w:t>día</w:t>
      </w:r>
      <w:r w:rsidR="001F46ED">
        <w:rPr>
          <w:lang w:val="es-ES"/>
        </w:rPr>
        <w:t xml:space="preserve"> </w:t>
      </w:r>
      <w:r w:rsidR="00D00B63">
        <w:rPr>
          <w:lang w:val="es-ES"/>
        </w:rPr>
        <w:t>más</w:t>
      </w:r>
      <w:r w:rsidR="00276940">
        <w:rPr>
          <w:lang w:val="es-ES"/>
        </w:rPr>
        <w:t>.</w:t>
      </w:r>
      <w:r w:rsidR="0013028D">
        <w:rPr>
          <w:lang w:val="es-ES"/>
        </w:rPr>
        <w:t xml:space="preserve"> A</w:t>
      </w:r>
      <w:r w:rsidR="003E761F">
        <w:rPr>
          <w:lang w:val="es-ES"/>
        </w:rPr>
        <w:t>l</w:t>
      </w:r>
      <w:r w:rsidR="0013028D">
        <w:rPr>
          <w:lang w:val="es-ES"/>
        </w:rPr>
        <w:t xml:space="preserve"> final, s</w:t>
      </w:r>
      <w:r w:rsidR="002D71C6">
        <w:rPr>
          <w:lang w:val="es-ES"/>
        </w:rPr>
        <w:t>e muestran imágenes cotidianas,</w:t>
      </w:r>
      <w:r w:rsidR="00ED58E9">
        <w:rPr>
          <w:lang w:val="es-ES"/>
        </w:rPr>
        <w:t xml:space="preserve"> por la calle, en el bus, comiendo con su familia, comulgando, etc</w:t>
      </w:r>
      <w:r w:rsidR="009C543F">
        <w:rPr>
          <w:lang w:val="es-ES"/>
        </w:rPr>
        <w:t xml:space="preserve">. </w:t>
      </w:r>
    </w:p>
    <w:p w14:paraId="47BD8D28" w14:textId="2077056E" w:rsidR="002930A4" w:rsidRDefault="009155B1">
      <w:pPr>
        <w:rPr>
          <w:lang w:val="es-ES"/>
        </w:rPr>
      </w:pPr>
      <w:r>
        <w:rPr>
          <w:lang w:val="es-ES"/>
        </w:rPr>
        <w:t>En l</w:t>
      </w:r>
      <w:r w:rsidR="002930A4">
        <w:rPr>
          <w:lang w:val="es-ES"/>
        </w:rPr>
        <w:t>a pantalla final</w:t>
      </w:r>
      <w:r w:rsidR="00C35ABC">
        <w:rPr>
          <w:lang w:val="es-ES"/>
        </w:rPr>
        <w:t>, esta Elizabeth</w:t>
      </w:r>
      <w:r w:rsidR="00226967">
        <w:rPr>
          <w:lang w:val="es-ES"/>
        </w:rPr>
        <w:t xml:space="preserve"> con corona de laurel</w:t>
      </w:r>
      <w:r w:rsidR="00C35ABC">
        <w:rPr>
          <w:lang w:val="es-ES"/>
        </w:rPr>
        <w:t xml:space="preserve"> </w:t>
      </w:r>
      <w:r w:rsidR="00BA755F">
        <w:rPr>
          <w:lang w:val="es-ES"/>
        </w:rPr>
        <w:t>vistiendo</w:t>
      </w:r>
      <w:r w:rsidR="00C35ABC">
        <w:rPr>
          <w:lang w:val="es-ES"/>
        </w:rPr>
        <w:t xml:space="preserve"> un vestido blanco con una paloma blanca reposando en su hombro, estando </w:t>
      </w:r>
      <w:r w:rsidR="005809C4">
        <w:rPr>
          <w:lang w:val="es-ES"/>
        </w:rPr>
        <w:t>sentada reclinándose sobre el costado de</w:t>
      </w:r>
      <w:r w:rsidR="00EA2CA2">
        <w:rPr>
          <w:lang w:val="es-ES"/>
        </w:rPr>
        <w:t xml:space="preserve"> un dragón muerto</w:t>
      </w:r>
      <w:r w:rsidR="00DB1222">
        <w:rPr>
          <w:lang w:val="es-ES"/>
        </w:rPr>
        <w:t xml:space="preserve">, </w:t>
      </w:r>
      <w:r w:rsidR="002930A4">
        <w:rPr>
          <w:lang w:val="es-ES"/>
        </w:rPr>
        <w:t>esto en referencia a un sueño profético sobre una santa</w:t>
      </w:r>
      <w:r w:rsidR="00FB1EC9">
        <w:rPr>
          <w:lang w:val="es-ES"/>
        </w:rPr>
        <w:t xml:space="preserve"> cuya historia tiene un cierta </w:t>
      </w:r>
      <w:r w:rsidR="00263E76">
        <w:rPr>
          <w:lang w:val="es-ES"/>
        </w:rPr>
        <w:t>relación</w:t>
      </w:r>
      <w:r w:rsidR="00FB1EC9">
        <w:rPr>
          <w:lang w:val="es-ES"/>
        </w:rPr>
        <w:t xml:space="preserve"> </w:t>
      </w:r>
      <w:r w:rsidR="001A347B">
        <w:rPr>
          <w:lang w:val="es-ES"/>
        </w:rPr>
        <w:t>con esta</w:t>
      </w:r>
      <w:r w:rsidR="002930A4">
        <w:rPr>
          <w:lang w:val="es-ES"/>
        </w:rPr>
        <w:t>.</w:t>
      </w:r>
    </w:p>
    <w:p w14:paraId="172FD34B" w14:textId="77777777" w:rsidR="006902FC" w:rsidRDefault="006902FC">
      <w:pPr>
        <w:rPr>
          <w:lang w:val="es-ES"/>
        </w:rPr>
      </w:pPr>
    </w:p>
    <w:p w14:paraId="27D32C95" w14:textId="2EF117C7" w:rsidR="006902FC" w:rsidRDefault="006902FC">
      <w:pPr>
        <w:rPr>
          <w:lang w:val="es-ES"/>
        </w:rPr>
      </w:pPr>
      <w:r>
        <w:rPr>
          <w:lang w:val="es-ES"/>
        </w:rPr>
        <w:t>2-</w:t>
      </w:r>
    </w:p>
    <w:p w14:paraId="6D429BCF" w14:textId="6A029164" w:rsidR="00C45BF0" w:rsidRDefault="006902FC">
      <w:pPr>
        <w:rPr>
          <w:lang w:val="es-ES"/>
        </w:rPr>
      </w:pPr>
      <w:r>
        <w:rPr>
          <w:lang w:val="es-ES"/>
        </w:rPr>
        <w:t xml:space="preserve">En el transcurso del juego </w:t>
      </w:r>
      <w:r w:rsidR="006B7AEA">
        <w:rPr>
          <w:lang w:val="es-ES"/>
        </w:rPr>
        <w:t>Elizabeth</w:t>
      </w:r>
      <w:r>
        <w:rPr>
          <w:lang w:val="es-ES"/>
        </w:rPr>
        <w:t xml:space="preserve"> ha </w:t>
      </w:r>
      <w:r w:rsidR="00EC00B1">
        <w:rPr>
          <w:lang w:val="es-ES"/>
        </w:rPr>
        <w:t>realizado muy pocas</w:t>
      </w:r>
      <w:r>
        <w:rPr>
          <w:lang w:val="es-ES"/>
        </w:rPr>
        <w:t xml:space="preserve"> interacciones</w:t>
      </w:r>
      <w:r w:rsidR="00414744">
        <w:rPr>
          <w:lang w:val="es-ES"/>
        </w:rPr>
        <w:t>, mostrándose desanimada</w:t>
      </w:r>
      <w:r w:rsidR="00926667">
        <w:rPr>
          <w:lang w:val="es-ES"/>
        </w:rPr>
        <w:t>, con poca o nula iniciativa</w:t>
      </w:r>
      <w:r w:rsidR="006B7AEA">
        <w:rPr>
          <w:lang w:val="es-ES"/>
        </w:rPr>
        <w:t xml:space="preserve">. </w:t>
      </w:r>
      <w:r w:rsidR="004A5862">
        <w:rPr>
          <w:lang w:val="es-ES"/>
        </w:rPr>
        <w:t>No ha procesado los cambios en su realidad</w:t>
      </w:r>
      <w:r w:rsidR="00952217">
        <w:rPr>
          <w:lang w:val="es-ES"/>
        </w:rPr>
        <w:t xml:space="preserve"> y sigue con una actitud </w:t>
      </w:r>
      <w:r w:rsidR="00FB3DC0">
        <w:rPr>
          <w:lang w:val="es-ES"/>
        </w:rPr>
        <w:t>retraída</w:t>
      </w:r>
      <w:r w:rsidR="00D237CA">
        <w:rPr>
          <w:lang w:val="es-ES"/>
        </w:rPr>
        <w:t>, todo queda inconcluso.</w:t>
      </w:r>
    </w:p>
    <w:p w14:paraId="50FEB96B" w14:textId="27420063" w:rsidR="006902FC" w:rsidRDefault="0095769F">
      <w:pPr>
        <w:rPr>
          <w:lang w:val="es-ES"/>
        </w:rPr>
      </w:pPr>
      <w:r>
        <w:rPr>
          <w:lang w:val="es-ES"/>
        </w:rPr>
        <w:t>(</w:t>
      </w:r>
      <w:r w:rsidR="00C45BF0">
        <w:rPr>
          <w:lang w:val="es-ES"/>
        </w:rPr>
        <w:t>S</w:t>
      </w:r>
      <w:r w:rsidR="0066077A">
        <w:rPr>
          <w:lang w:val="es-ES"/>
        </w:rPr>
        <w:t xml:space="preserve">i </w:t>
      </w:r>
      <w:r w:rsidR="00435521">
        <w:rPr>
          <w:lang w:val="es-ES"/>
        </w:rPr>
        <w:t>tuviéramos más</w:t>
      </w:r>
      <w:r w:rsidR="0066077A">
        <w:rPr>
          <w:lang w:val="es-ES"/>
        </w:rPr>
        <w:t xml:space="preserve"> tiempo, se haría que se necesitaran m</w:t>
      </w:r>
      <w:r w:rsidR="00DB4495">
        <w:rPr>
          <w:lang w:val="es-ES"/>
        </w:rPr>
        <w:t>á</w:t>
      </w:r>
      <w:r w:rsidR="0066077A">
        <w:rPr>
          <w:lang w:val="es-ES"/>
        </w:rPr>
        <w:t xml:space="preserve">s interacciones para </w:t>
      </w:r>
      <w:r w:rsidR="00AA2EE3">
        <w:rPr>
          <w:lang w:val="es-ES"/>
        </w:rPr>
        <w:t xml:space="preserve">conseguir </w:t>
      </w:r>
      <w:r w:rsidR="0066077A">
        <w:rPr>
          <w:lang w:val="es-ES"/>
        </w:rPr>
        <w:t>un final,</w:t>
      </w:r>
      <w:r w:rsidR="00DB4495">
        <w:rPr>
          <w:lang w:val="es-ES"/>
        </w:rPr>
        <w:t xml:space="preserve"> eliminando este final y</w:t>
      </w:r>
      <w:r w:rsidR="0066077A">
        <w:rPr>
          <w:lang w:val="es-ES"/>
        </w:rPr>
        <w:t xml:space="preserve"> haciendo una variación de</w:t>
      </w:r>
      <w:r w:rsidR="00E20300">
        <w:rPr>
          <w:lang w:val="es-ES"/>
        </w:rPr>
        <w:t xml:space="preserve"> cada uno de</w:t>
      </w:r>
      <w:r w:rsidR="0066077A">
        <w:rPr>
          <w:lang w:val="es-ES"/>
        </w:rPr>
        <w:t xml:space="preserve"> los otros por la inacción</w:t>
      </w:r>
      <w:r w:rsidR="00CF3AFE">
        <w:rPr>
          <w:lang w:val="es-ES"/>
        </w:rPr>
        <w:t xml:space="preserve"> inicial</w:t>
      </w:r>
      <w:r w:rsidR="0066077A">
        <w:rPr>
          <w:lang w:val="es-ES"/>
        </w:rPr>
        <w:t xml:space="preserve"> de Elizabeth</w:t>
      </w:r>
      <w:r w:rsidR="002D4011">
        <w:rPr>
          <w:lang w:val="es-ES"/>
        </w:rPr>
        <w:t>,</w:t>
      </w:r>
      <w:r w:rsidR="0066077A">
        <w:rPr>
          <w:lang w:val="es-ES"/>
        </w:rPr>
        <w:t xml:space="preserve"> pero</w:t>
      </w:r>
      <w:r w:rsidR="00FB3DC0">
        <w:rPr>
          <w:lang w:val="es-ES"/>
        </w:rPr>
        <w:t xml:space="preserve"> </w:t>
      </w:r>
      <w:r w:rsidR="002D4011">
        <w:rPr>
          <w:lang w:val="es-ES"/>
        </w:rPr>
        <w:t xml:space="preserve">en </w:t>
      </w:r>
      <w:r w:rsidR="00A860EA">
        <w:rPr>
          <w:lang w:val="es-ES"/>
        </w:rPr>
        <w:t>caso</w:t>
      </w:r>
      <w:r w:rsidR="002D4011">
        <w:rPr>
          <w:lang w:val="es-ES"/>
        </w:rPr>
        <w:t xml:space="preserve"> </w:t>
      </w:r>
      <w:r w:rsidR="002349F0">
        <w:rPr>
          <w:lang w:val="es-ES"/>
        </w:rPr>
        <w:t xml:space="preserve">es mejor perfeccionar lo demás </w:t>
      </w:r>
      <w:r w:rsidR="00A860EA">
        <w:rPr>
          <w:lang w:val="es-ES"/>
        </w:rPr>
        <w:t>si es que nos sobrara algo</w:t>
      </w:r>
      <w:r w:rsidR="00355A52">
        <w:rPr>
          <w:lang w:val="es-ES"/>
        </w:rPr>
        <w:t xml:space="preserve"> de tiempo</w:t>
      </w:r>
      <w:r w:rsidR="00A860EA">
        <w:rPr>
          <w:lang w:val="es-ES"/>
        </w:rPr>
        <w:t>).</w:t>
      </w:r>
    </w:p>
    <w:p w14:paraId="55423CB7" w14:textId="1FD0483F" w:rsidR="001D0180" w:rsidRDefault="006D3815">
      <w:pPr>
        <w:rPr>
          <w:lang w:val="es-ES"/>
        </w:rPr>
      </w:pPr>
      <w:r>
        <w:rPr>
          <w:lang w:val="es-ES"/>
        </w:rPr>
        <w:t xml:space="preserve">El ultimo </w:t>
      </w:r>
      <w:r w:rsidR="00317B97">
        <w:rPr>
          <w:lang w:val="es-ES"/>
        </w:rPr>
        <w:t>día</w:t>
      </w:r>
      <w:r w:rsidR="00273AC4">
        <w:rPr>
          <w:lang w:val="es-ES"/>
        </w:rPr>
        <w:t xml:space="preserve"> la gente la ignora, los escenario </w:t>
      </w:r>
      <w:r w:rsidR="003E761F">
        <w:rPr>
          <w:lang w:val="es-ES"/>
        </w:rPr>
        <w:t xml:space="preserve">están casi igual de llenos que en otros finales pero </w:t>
      </w:r>
      <w:r w:rsidR="0061216C">
        <w:rPr>
          <w:lang w:val="es-ES"/>
        </w:rPr>
        <w:t>la mayoría no hablara con ella, la harán de menos o comentaran sobre su inacción</w:t>
      </w:r>
      <w:r w:rsidR="003E761F">
        <w:rPr>
          <w:lang w:val="es-ES"/>
        </w:rPr>
        <w:t>. A</w:t>
      </w:r>
      <w:r w:rsidR="00273AC4">
        <w:rPr>
          <w:lang w:val="es-ES"/>
        </w:rPr>
        <w:t>l final s</w:t>
      </w:r>
      <w:r w:rsidR="00B63027">
        <w:rPr>
          <w:lang w:val="es-ES"/>
        </w:rPr>
        <w:t>e muestran</w:t>
      </w:r>
      <w:r w:rsidR="001E1BE1">
        <w:rPr>
          <w:lang w:val="es-ES"/>
        </w:rPr>
        <w:t xml:space="preserve"> escenas hogareñas, con Elizabeth temiendo salir, por </w:t>
      </w:r>
      <w:r w:rsidR="00317B97">
        <w:rPr>
          <w:lang w:val="es-ES"/>
        </w:rPr>
        <w:t>último</w:t>
      </w:r>
      <w:r w:rsidR="001E1BE1">
        <w:rPr>
          <w:lang w:val="es-ES"/>
        </w:rPr>
        <w:t xml:space="preserve">, llegan </w:t>
      </w:r>
      <w:r w:rsidR="00B63027">
        <w:rPr>
          <w:lang w:val="es-ES"/>
        </w:rPr>
        <w:t>visitas</w:t>
      </w:r>
      <w:r w:rsidR="001E1BE1">
        <w:rPr>
          <w:lang w:val="es-ES"/>
        </w:rPr>
        <w:t xml:space="preserve"> </w:t>
      </w:r>
      <w:r w:rsidR="00B63027">
        <w:rPr>
          <w:lang w:val="es-ES"/>
        </w:rPr>
        <w:t>a hablar con los padres de Elizabeth</w:t>
      </w:r>
      <w:r w:rsidR="00A509F9">
        <w:rPr>
          <w:lang w:val="es-ES"/>
        </w:rPr>
        <w:t xml:space="preserve"> </w:t>
      </w:r>
      <w:r w:rsidR="00394322">
        <w:rPr>
          <w:lang w:val="es-ES"/>
        </w:rPr>
        <w:t>(probablemente sean psicólogos, maestros o algo asi)</w:t>
      </w:r>
      <w:r w:rsidR="00B63027">
        <w:rPr>
          <w:lang w:val="es-ES"/>
        </w:rPr>
        <w:t xml:space="preserve"> mientras ella se va a otra sala.</w:t>
      </w:r>
    </w:p>
    <w:p w14:paraId="789BB9B7" w14:textId="4263E259" w:rsidR="00E8404E" w:rsidRPr="0004249C" w:rsidRDefault="00331DCC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FB4DD5" wp14:editId="72176C4C">
            <wp:simplePos x="0" y="0"/>
            <wp:positionH relativeFrom="column">
              <wp:posOffset>4467225</wp:posOffset>
            </wp:positionH>
            <wp:positionV relativeFrom="paragraph">
              <wp:posOffset>3810</wp:posOffset>
            </wp:positionV>
            <wp:extent cx="2619375" cy="1971675"/>
            <wp:effectExtent l="0" t="0" r="9525" b="9525"/>
            <wp:wrapSquare wrapText="bothSides"/>
            <wp:docPr id="1734345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45016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8" t="17539" r="26250" b="19219"/>
                    <a:stretch/>
                  </pic:blipFill>
                  <pic:spPr bwMode="auto">
                    <a:xfrm>
                      <a:off x="0" y="0"/>
                      <a:ext cx="261937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465E0">
        <w:rPr>
          <w:lang w:val="es-ES"/>
        </w:rPr>
        <w:t>En l</w:t>
      </w:r>
      <w:r w:rsidR="00E970D3">
        <w:rPr>
          <w:lang w:val="es-ES"/>
        </w:rPr>
        <w:t>a pantalla final es</w:t>
      </w:r>
      <w:r w:rsidR="007465E0">
        <w:rPr>
          <w:lang w:val="es-ES"/>
        </w:rPr>
        <w:t>ta</w:t>
      </w:r>
      <w:r w:rsidR="00E970D3">
        <w:rPr>
          <w:lang w:val="es-ES"/>
        </w:rPr>
        <w:t xml:space="preserve"> ella acostada en su cam</w:t>
      </w:r>
      <w:r w:rsidR="00CF1BA8">
        <w:rPr>
          <w:lang w:val="es-ES"/>
        </w:rPr>
        <w:t>a</w:t>
      </w:r>
      <w:r w:rsidR="00230C4E">
        <w:rPr>
          <w:lang w:val="es-ES"/>
        </w:rPr>
        <w:t>, encadenada</w:t>
      </w:r>
      <w:r w:rsidR="0037620C">
        <w:rPr>
          <w:lang w:val="es-ES"/>
        </w:rPr>
        <w:t>, mientras</w:t>
      </w:r>
      <w:r w:rsidR="009450BF">
        <w:rPr>
          <w:lang w:val="es-ES"/>
        </w:rPr>
        <w:t xml:space="preserve"> </w:t>
      </w:r>
      <w:r w:rsidR="00D10F6B">
        <w:rPr>
          <w:lang w:val="es-ES"/>
        </w:rPr>
        <w:t>alguna representación de un demonio sujetando sus cadenas, mientras mira una imagen religiosa en una mesa</w:t>
      </w:r>
      <w:r w:rsidR="00CF1BA8">
        <w:rPr>
          <w:lang w:val="es-ES"/>
        </w:rPr>
        <w:t>.</w:t>
      </w:r>
      <w:r w:rsidR="00D74059">
        <w:rPr>
          <w:lang w:val="es-ES"/>
        </w:rPr>
        <w:t xml:space="preserve"> </w:t>
      </w:r>
      <w:r w:rsidR="007920DF">
        <w:rPr>
          <w:lang w:val="es-ES"/>
        </w:rPr>
        <w:t xml:space="preserve">Al pensar en este final solo recordé esta imagen que me </w:t>
      </w:r>
      <w:r w:rsidR="00652FFD">
        <w:rPr>
          <w:lang w:val="es-ES"/>
        </w:rPr>
        <w:t>gustó</w:t>
      </w:r>
      <w:r w:rsidR="007920DF">
        <w:rPr>
          <w:lang w:val="es-ES"/>
        </w:rPr>
        <w:t xml:space="preserve"> mucho de un menú principal de un juego que encontré en steam</w:t>
      </w:r>
      <w:r w:rsidR="00283C7F">
        <w:rPr>
          <w:lang w:val="es-ES"/>
        </w:rPr>
        <w:t xml:space="preserve">, talvez </w:t>
      </w:r>
      <w:r w:rsidR="00404185">
        <w:rPr>
          <w:lang w:val="es-ES"/>
        </w:rPr>
        <w:t xml:space="preserve">sea mejor </w:t>
      </w:r>
      <w:r w:rsidR="00283C7F">
        <w:rPr>
          <w:lang w:val="es-ES"/>
        </w:rPr>
        <w:t>una imagen más simple, similar a esta</w:t>
      </w:r>
      <w:r w:rsidR="007920DF">
        <w:rPr>
          <w:lang w:val="es-ES"/>
        </w:rPr>
        <w:t>.</w:t>
      </w:r>
    </w:p>
    <w:p w14:paraId="2796E015" w14:textId="6C6F544C" w:rsidR="003A7D3D" w:rsidRDefault="003A7D3D">
      <w:pPr>
        <w:rPr>
          <w:lang w:val="es-ES"/>
        </w:rPr>
      </w:pPr>
    </w:p>
    <w:p w14:paraId="4DDEBDB9" w14:textId="77777777" w:rsidR="0059192B" w:rsidRDefault="0059192B">
      <w:pPr>
        <w:rPr>
          <w:lang w:val="es-ES"/>
        </w:rPr>
      </w:pPr>
    </w:p>
    <w:p w14:paraId="17628606" w14:textId="77777777" w:rsidR="0059192B" w:rsidRDefault="0059192B">
      <w:pPr>
        <w:rPr>
          <w:lang w:val="es-ES"/>
        </w:rPr>
      </w:pPr>
    </w:p>
    <w:p w14:paraId="57F903DD" w14:textId="77777777" w:rsidR="00331DCC" w:rsidRDefault="00331DCC">
      <w:pPr>
        <w:rPr>
          <w:lang w:val="es-ES"/>
        </w:rPr>
      </w:pPr>
    </w:p>
    <w:p w14:paraId="590FC66A" w14:textId="77777777" w:rsidR="0059192B" w:rsidRDefault="0059192B">
      <w:pPr>
        <w:rPr>
          <w:lang w:val="es-ES"/>
        </w:rPr>
      </w:pPr>
    </w:p>
    <w:p w14:paraId="502E7117" w14:textId="02DFA6D4" w:rsidR="00B34A89" w:rsidRDefault="00B34A89">
      <w:pPr>
        <w:rPr>
          <w:lang w:val="es-ES"/>
        </w:rPr>
      </w:pPr>
      <w:r>
        <w:rPr>
          <w:lang w:val="es-ES"/>
        </w:rPr>
        <w:lastRenderedPageBreak/>
        <w:t>3-</w:t>
      </w:r>
    </w:p>
    <w:p w14:paraId="1745F9D3" w14:textId="54D36460" w:rsidR="004E1710" w:rsidRDefault="004E1710">
      <w:pPr>
        <w:rPr>
          <w:lang w:val="es-ES"/>
        </w:rPr>
      </w:pPr>
      <w:r>
        <w:rPr>
          <w:lang w:val="es-ES"/>
        </w:rPr>
        <w:t xml:space="preserve">No se ha </w:t>
      </w:r>
      <w:r w:rsidR="00D61F30">
        <w:rPr>
          <w:lang w:val="es-ES"/>
        </w:rPr>
        <w:t>ocurrido</w:t>
      </w:r>
      <w:r>
        <w:rPr>
          <w:lang w:val="es-ES"/>
        </w:rPr>
        <w:t xml:space="preserve"> el cambio ni una sola vez en todo el juego</w:t>
      </w:r>
      <w:r w:rsidR="004F6B71">
        <w:rPr>
          <w:lang w:val="es-ES"/>
        </w:rPr>
        <w:t>.</w:t>
      </w:r>
      <w:r w:rsidR="00D61F30">
        <w:rPr>
          <w:lang w:val="es-ES"/>
        </w:rPr>
        <w:t xml:space="preserve"> Elizabeth ha estado evitando pensar en lo pasado, solo lo </w:t>
      </w:r>
      <w:r w:rsidR="00D00B63">
        <w:rPr>
          <w:lang w:val="es-ES"/>
        </w:rPr>
        <w:t>está</w:t>
      </w:r>
      <w:r w:rsidR="00D61F30">
        <w:rPr>
          <w:lang w:val="es-ES"/>
        </w:rPr>
        <w:t xml:space="preserve"> ignorando</w:t>
      </w:r>
      <w:r w:rsidR="00AE69F2">
        <w:rPr>
          <w:lang w:val="es-ES"/>
        </w:rPr>
        <w:t>.</w:t>
      </w:r>
    </w:p>
    <w:p w14:paraId="68AF600F" w14:textId="300794FD" w:rsidR="00AE69F2" w:rsidRDefault="00AE2F60">
      <w:pPr>
        <w:rPr>
          <w:lang w:val="es-ES"/>
        </w:rPr>
      </w:pPr>
      <w:r>
        <w:rPr>
          <w:lang w:val="es-ES"/>
        </w:rPr>
        <w:t>El ultimo d</w:t>
      </w:r>
      <w:r w:rsidR="00737BCC">
        <w:rPr>
          <w:lang w:val="es-ES"/>
        </w:rPr>
        <w:t xml:space="preserve">ía </w:t>
      </w:r>
      <w:r w:rsidR="003B129E">
        <w:rPr>
          <w:lang w:val="es-ES"/>
        </w:rPr>
        <w:t xml:space="preserve">Elizabeth </w:t>
      </w:r>
      <w:r w:rsidR="000F068C">
        <w:rPr>
          <w:lang w:val="es-ES"/>
        </w:rPr>
        <w:t xml:space="preserve">estará </w:t>
      </w:r>
      <w:r w:rsidR="003B129E">
        <w:rPr>
          <w:lang w:val="es-ES"/>
        </w:rPr>
        <w:t>evi</w:t>
      </w:r>
      <w:r w:rsidR="000F068C">
        <w:rPr>
          <w:lang w:val="es-ES"/>
        </w:rPr>
        <w:t>tando activamente</w:t>
      </w:r>
      <w:r w:rsidR="003B129E">
        <w:rPr>
          <w:lang w:val="es-ES"/>
        </w:rPr>
        <w:t xml:space="preserve"> interactuar con los que le recuerden algo malo</w:t>
      </w:r>
      <w:r w:rsidR="00AB6298">
        <w:rPr>
          <w:lang w:val="es-ES"/>
        </w:rPr>
        <w:t>, a los que haya conocido en su situación anterior y a los que la intenten motivar y apoyar</w:t>
      </w:r>
      <w:r>
        <w:rPr>
          <w:lang w:val="es-ES"/>
        </w:rPr>
        <w:t>. Al final s</w:t>
      </w:r>
      <w:r w:rsidR="00BE7E89">
        <w:rPr>
          <w:lang w:val="es-ES"/>
        </w:rPr>
        <w:t>e muestran imágenes cotidianas</w:t>
      </w:r>
      <w:r w:rsidR="00B56226">
        <w:rPr>
          <w:lang w:val="es-ES"/>
        </w:rPr>
        <w:t xml:space="preserve"> similares al </w:t>
      </w:r>
      <w:r w:rsidR="00A77BB7">
        <w:rPr>
          <w:lang w:val="es-ES"/>
        </w:rPr>
        <w:t xml:space="preserve">final </w:t>
      </w:r>
      <w:r w:rsidR="00241D2A">
        <w:rPr>
          <w:lang w:val="es-ES"/>
        </w:rPr>
        <w:t xml:space="preserve">1, pero se </w:t>
      </w:r>
      <w:r w:rsidR="00A77BB7">
        <w:rPr>
          <w:lang w:val="es-ES"/>
        </w:rPr>
        <w:t>v</w:t>
      </w:r>
      <w:r w:rsidR="00241D2A">
        <w:rPr>
          <w:lang w:val="es-ES"/>
        </w:rPr>
        <w:t>e</w:t>
      </w:r>
      <w:r w:rsidR="00A77BB7">
        <w:rPr>
          <w:lang w:val="es-ES"/>
        </w:rPr>
        <w:t xml:space="preserve"> a</w:t>
      </w:r>
      <w:r w:rsidR="00986F47">
        <w:rPr>
          <w:lang w:val="es-ES"/>
        </w:rPr>
        <w:t xml:space="preserve"> </w:t>
      </w:r>
      <w:r w:rsidR="00B904F3">
        <w:rPr>
          <w:lang w:val="es-ES"/>
        </w:rPr>
        <w:t>una versión de Elizabeth</w:t>
      </w:r>
      <w:r w:rsidR="00986F47">
        <w:rPr>
          <w:lang w:val="es-ES"/>
        </w:rPr>
        <w:t xml:space="preserve"> </w:t>
      </w:r>
      <w:r w:rsidR="00A77BB7">
        <w:rPr>
          <w:lang w:val="es-ES"/>
        </w:rPr>
        <w:t xml:space="preserve">con un vestido rojo </w:t>
      </w:r>
      <w:r w:rsidR="00500DC8">
        <w:rPr>
          <w:lang w:val="es-ES"/>
        </w:rPr>
        <w:t>y roto</w:t>
      </w:r>
      <w:r w:rsidR="0075761D">
        <w:rPr>
          <w:lang w:val="es-ES"/>
        </w:rPr>
        <w:t>,</w:t>
      </w:r>
      <w:r w:rsidR="00A77BB7">
        <w:rPr>
          <w:lang w:val="es-ES"/>
        </w:rPr>
        <w:t xml:space="preserve"> </w:t>
      </w:r>
      <w:r w:rsidR="00241D2A">
        <w:rPr>
          <w:lang w:val="es-ES"/>
        </w:rPr>
        <w:t>encadenada del cuello</w:t>
      </w:r>
      <w:r w:rsidR="007B7D0A">
        <w:rPr>
          <w:lang w:val="es-ES"/>
        </w:rPr>
        <w:t xml:space="preserve"> </w:t>
      </w:r>
      <w:r w:rsidR="001F0FA4">
        <w:rPr>
          <w:lang w:val="es-ES"/>
        </w:rPr>
        <w:t xml:space="preserve">y manos </w:t>
      </w:r>
      <w:r w:rsidR="007B7D0A">
        <w:rPr>
          <w:lang w:val="es-ES"/>
        </w:rPr>
        <w:t>que</w:t>
      </w:r>
      <w:r w:rsidR="00241D2A">
        <w:rPr>
          <w:lang w:val="es-ES"/>
        </w:rPr>
        <w:t xml:space="preserve"> </w:t>
      </w:r>
      <w:r w:rsidR="00743E77">
        <w:rPr>
          <w:lang w:val="es-ES"/>
        </w:rPr>
        <w:t>trata</w:t>
      </w:r>
      <w:r w:rsidR="007B7D0A">
        <w:rPr>
          <w:lang w:val="es-ES"/>
        </w:rPr>
        <w:t xml:space="preserve"> </w:t>
      </w:r>
      <w:r w:rsidR="00743E77">
        <w:rPr>
          <w:lang w:val="es-ES"/>
        </w:rPr>
        <w:t xml:space="preserve">de llamar </w:t>
      </w:r>
      <w:r w:rsidR="0075761D">
        <w:rPr>
          <w:lang w:val="es-ES"/>
        </w:rPr>
        <w:t>la</w:t>
      </w:r>
      <w:r w:rsidR="00743E77">
        <w:rPr>
          <w:lang w:val="es-ES"/>
        </w:rPr>
        <w:t xml:space="preserve"> </w:t>
      </w:r>
      <w:r w:rsidR="00FD06EB">
        <w:rPr>
          <w:lang w:val="es-ES"/>
        </w:rPr>
        <w:t>atención</w:t>
      </w:r>
      <w:r w:rsidR="0075761D">
        <w:rPr>
          <w:lang w:val="es-ES"/>
        </w:rPr>
        <w:t xml:space="preserve"> de la Elizabeth</w:t>
      </w:r>
      <w:r w:rsidR="00607B32">
        <w:rPr>
          <w:lang w:val="es-ES"/>
        </w:rPr>
        <w:t xml:space="preserve"> normal, </w:t>
      </w:r>
      <w:r w:rsidR="00DC56D8">
        <w:rPr>
          <w:lang w:val="es-ES"/>
        </w:rPr>
        <w:t xml:space="preserve">en un momento </w:t>
      </w:r>
      <w:r w:rsidR="003A178D">
        <w:rPr>
          <w:lang w:val="es-ES"/>
        </w:rPr>
        <w:t>conseguiré</w:t>
      </w:r>
      <w:r w:rsidR="00DC56D8">
        <w:rPr>
          <w:lang w:val="es-ES"/>
        </w:rPr>
        <w:t xml:space="preserve"> llamar su atención y Elizabeth la ve, se queda anonadada y vuelve a ignorarla</w:t>
      </w:r>
      <w:r w:rsidR="00FD06EB">
        <w:rPr>
          <w:lang w:val="es-ES"/>
        </w:rPr>
        <w:t>.</w:t>
      </w:r>
    </w:p>
    <w:p w14:paraId="5636A31C" w14:textId="71F3F798" w:rsidR="00096F48" w:rsidRDefault="00096F48">
      <w:pPr>
        <w:rPr>
          <w:lang w:val="es-ES"/>
        </w:rPr>
      </w:pPr>
      <w:r>
        <w:rPr>
          <w:lang w:val="es-ES"/>
        </w:rPr>
        <w:t>La pantalla final</w:t>
      </w:r>
      <w:r w:rsidR="00322757">
        <w:rPr>
          <w:lang w:val="es-ES"/>
        </w:rPr>
        <w:t xml:space="preserve"> tiene la clásica imagen dividida en que la mitad de Elizabeth </w:t>
      </w:r>
      <w:r w:rsidR="00652FFD">
        <w:rPr>
          <w:lang w:val="es-ES"/>
        </w:rPr>
        <w:t>está</w:t>
      </w:r>
      <w:r w:rsidR="00322757">
        <w:rPr>
          <w:lang w:val="es-ES"/>
        </w:rPr>
        <w:t xml:space="preserve"> contenta en su casa y la otra mitad es la de vestido rojo</w:t>
      </w:r>
      <w:r w:rsidR="00924962">
        <w:rPr>
          <w:lang w:val="es-ES"/>
        </w:rPr>
        <w:t xml:space="preserve"> con cara de angustia </w:t>
      </w:r>
      <w:r w:rsidR="00863459">
        <w:rPr>
          <w:lang w:val="es-ES"/>
        </w:rPr>
        <w:t>mientras alguien detrás de ella sujeta sus cadenas</w:t>
      </w:r>
      <w:r w:rsidR="00322757">
        <w:rPr>
          <w:lang w:val="es-ES"/>
        </w:rPr>
        <w:t>.</w:t>
      </w:r>
    </w:p>
    <w:p w14:paraId="5697D188" w14:textId="77777777" w:rsidR="00D237CA" w:rsidRDefault="00D237CA">
      <w:pPr>
        <w:rPr>
          <w:lang w:val="es-ES"/>
        </w:rPr>
      </w:pPr>
    </w:p>
    <w:p w14:paraId="294C17E7" w14:textId="50121458" w:rsidR="00E038DE" w:rsidRDefault="00511CFC">
      <w:pPr>
        <w:rPr>
          <w:lang w:val="es-ES"/>
        </w:rPr>
      </w:pPr>
      <w:r>
        <w:rPr>
          <w:lang w:val="es-ES"/>
        </w:rPr>
        <w:t>4-</w:t>
      </w:r>
    </w:p>
    <w:p w14:paraId="3080E472" w14:textId="0A93E1D2" w:rsidR="00B344D8" w:rsidRDefault="00B344D8">
      <w:pPr>
        <w:rPr>
          <w:lang w:val="es-ES"/>
        </w:rPr>
      </w:pPr>
      <w:r>
        <w:rPr>
          <w:lang w:val="es-ES"/>
        </w:rPr>
        <w:t>Elizabeth</w:t>
      </w:r>
      <w:r w:rsidR="00386067">
        <w:rPr>
          <w:lang w:val="es-ES"/>
        </w:rPr>
        <w:t xml:space="preserve"> ha realizado muchas interacciones</w:t>
      </w:r>
      <w:r w:rsidR="009E415A">
        <w:rPr>
          <w:lang w:val="es-ES"/>
        </w:rPr>
        <w:t>, pero ni ha hecho</w:t>
      </w:r>
      <w:r w:rsidR="00ED6446">
        <w:rPr>
          <w:lang w:val="es-ES"/>
        </w:rPr>
        <w:t xml:space="preserve"> algunas de</w:t>
      </w:r>
      <w:r w:rsidR="009E415A">
        <w:rPr>
          <w:lang w:val="es-ES"/>
        </w:rPr>
        <w:t xml:space="preserve"> las m</w:t>
      </w:r>
      <w:r w:rsidR="001508C6">
        <w:rPr>
          <w:lang w:val="es-ES"/>
        </w:rPr>
        <w:t>á</w:t>
      </w:r>
      <w:r w:rsidR="009E415A">
        <w:rPr>
          <w:lang w:val="es-ES"/>
        </w:rPr>
        <w:t>s importantes ni ha tenido mucha iniciativa</w:t>
      </w:r>
      <w:r w:rsidR="00BC1B61">
        <w:rPr>
          <w:lang w:val="es-ES"/>
        </w:rPr>
        <w:t>, aunque si ha estado en la iglesia siempre que ha podido y realizado todas las interacciones ahi</w:t>
      </w:r>
      <w:r w:rsidR="00931340">
        <w:rPr>
          <w:lang w:val="es-ES"/>
        </w:rPr>
        <w:t>. H</w:t>
      </w:r>
      <w:r w:rsidR="006E08F7">
        <w:rPr>
          <w:lang w:val="es-ES"/>
        </w:rPr>
        <w:t xml:space="preserve">a </w:t>
      </w:r>
      <w:r w:rsidR="00030B19">
        <w:rPr>
          <w:lang w:val="es-ES"/>
        </w:rPr>
        <w:t>pensado en las cosas</w:t>
      </w:r>
      <w:r w:rsidR="0006349F">
        <w:rPr>
          <w:lang w:val="es-ES"/>
        </w:rPr>
        <w:t xml:space="preserve"> que mencione en el</w:t>
      </w:r>
      <w:r w:rsidR="00030B19">
        <w:rPr>
          <w:lang w:val="es-ES"/>
        </w:rPr>
        <w:t xml:space="preserve"> final 1 pero ha </w:t>
      </w:r>
      <w:r w:rsidR="006E08F7">
        <w:rPr>
          <w:lang w:val="es-ES"/>
        </w:rPr>
        <w:t>estado desanimada todo el tiempo</w:t>
      </w:r>
      <w:r w:rsidR="00BF7A63">
        <w:rPr>
          <w:lang w:val="es-ES"/>
        </w:rPr>
        <w:t xml:space="preserve">, ella </w:t>
      </w:r>
      <w:r w:rsidR="008562EE">
        <w:rPr>
          <w:lang w:val="es-ES"/>
        </w:rPr>
        <w:t>está</w:t>
      </w:r>
      <w:r w:rsidR="00C77134">
        <w:rPr>
          <w:lang w:val="es-ES"/>
        </w:rPr>
        <w:t xml:space="preserve"> “neutral” ante su vida por decirlo de alguna manera, n</w:t>
      </w:r>
      <w:r w:rsidR="00157B52">
        <w:rPr>
          <w:lang w:val="es-ES"/>
        </w:rPr>
        <w:t>i</w:t>
      </w:r>
      <w:r w:rsidR="00C77134">
        <w:rPr>
          <w:lang w:val="es-ES"/>
        </w:rPr>
        <w:t xml:space="preserve"> esta </w:t>
      </w:r>
      <w:r w:rsidR="00FF383B">
        <w:rPr>
          <w:lang w:val="es-ES"/>
        </w:rPr>
        <w:t>deprimida ni tiene ganas de vivir</w:t>
      </w:r>
      <w:r w:rsidR="000B249A">
        <w:rPr>
          <w:lang w:val="es-ES"/>
        </w:rPr>
        <w:t>, solo se deja llevar pero permanece distraída, con una leve inclinación por la muerte</w:t>
      </w:r>
      <w:r w:rsidR="006E08F7">
        <w:rPr>
          <w:lang w:val="es-ES"/>
        </w:rPr>
        <w:t>.</w:t>
      </w:r>
    </w:p>
    <w:p w14:paraId="451FEAB3" w14:textId="6DE6C4CB" w:rsidR="00511CFC" w:rsidRDefault="002534E2" w:rsidP="00B51AF3">
      <w:pPr>
        <w:rPr>
          <w:lang w:val="es-ES"/>
        </w:rPr>
      </w:pPr>
      <w:r>
        <w:rPr>
          <w:lang w:val="es-ES"/>
        </w:rPr>
        <w:t>El ultimo d</w:t>
      </w:r>
      <w:r w:rsidR="00E55818">
        <w:rPr>
          <w:lang w:val="es-ES"/>
        </w:rPr>
        <w:t xml:space="preserve">ía </w:t>
      </w:r>
      <w:r w:rsidR="00B51AF3">
        <w:rPr>
          <w:lang w:val="es-ES"/>
        </w:rPr>
        <w:t xml:space="preserve">los personajes del sueño hacen algunos </w:t>
      </w:r>
      <w:r w:rsidR="00A6001C">
        <w:rPr>
          <w:lang w:val="es-ES"/>
        </w:rPr>
        <w:t xml:space="preserve">comentarios </w:t>
      </w:r>
      <w:r w:rsidR="00B331F4">
        <w:rPr>
          <w:lang w:val="es-ES"/>
        </w:rPr>
        <w:t xml:space="preserve">extraños, como si supieran que </w:t>
      </w:r>
      <w:r w:rsidR="008562EE">
        <w:rPr>
          <w:lang w:val="es-ES"/>
        </w:rPr>
        <w:t>morirá</w:t>
      </w:r>
      <w:r>
        <w:rPr>
          <w:lang w:val="es-ES"/>
        </w:rPr>
        <w:t>.</w:t>
      </w:r>
      <w:r w:rsidR="00BF7BA5">
        <w:rPr>
          <w:lang w:val="es-ES"/>
        </w:rPr>
        <w:t xml:space="preserve"> </w:t>
      </w:r>
      <w:r w:rsidR="000E6A8C">
        <w:rPr>
          <w:lang w:val="es-ES"/>
        </w:rPr>
        <w:t>A</w:t>
      </w:r>
      <w:r w:rsidR="00511CFC">
        <w:rPr>
          <w:lang w:val="es-ES"/>
        </w:rPr>
        <w:t>l final se muestra a ella saliendo de casa</w:t>
      </w:r>
      <w:r w:rsidR="00497C87">
        <w:rPr>
          <w:lang w:val="es-ES"/>
        </w:rPr>
        <w:t xml:space="preserve"> de noche, </w:t>
      </w:r>
      <w:r w:rsidR="0039642F">
        <w:rPr>
          <w:lang w:val="es-ES"/>
        </w:rPr>
        <w:t xml:space="preserve">alguien la quiere </w:t>
      </w:r>
      <w:r w:rsidR="00497C87">
        <w:rPr>
          <w:lang w:val="es-ES"/>
        </w:rPr>
        <w:t>asalta</w:t>
      </w:r>
      <w:r w:rsidR="0039642F">
        <w:rPr>
          <w:lang w:val="es-ES"/>
        </w:rPr>
        <w:t>r</w:t>
      </w:r>
      <w:r w:rsidR="002B7328">
        <w:rPr>
          <w:lang w:val="es-ES"/>
        </w:rPr>
        <w:t xml:space="preserve"> mientras esta distraída</w:t>
      </w:r>
      <w:r w:rsidR="00497C87">
        <w:rPr>
          <w:lang w:val="es-ES"/>
        </w:rPr>
        <w:t xml:space="preserve"> y</w:t>
      </w:r>
      <w:r w:rsidR="00B51AF3">
        <w:rPr>
          <w:lang w:val="es-ES"/>
        </w:rPr>
        <w:t xml:space="preserve"> le </w:t>
      </w:r>
      <w:r w:rsidR="00497C87">
        <w:rPr>
          <w:lang w:val="es-ES"/>
        </w:rPr>
        <w:t>pegan un balazo</w:t>
      </w:r>
      <w:r w:rsidR="00511CFC">
        <w:rPr>
          <w:lang w:val="es-ES"/>
        </w:rPr>
        <w:t>.</w:t>
      </w:r>
    </w:p>
    <w:p w14:paraId="4C4F9E49" w14:textId="55702C38" w:rsidR="00E038DE" w:rsidRDefault="00511CFC" w:rsidP="00E038DE">
      <w:pPr>
        <w:rPr>
          <w:lang w:val="es-ES"/>
        </w:rPr>
      </w:pPr>
      <w:r>
        <w:rPr>
          <w:lang w:val="es-ES"/>
        </w:rPr>
        <w:t>La pantalla final es una referencia a la escena del libro del apocalipsis de la boda del Cordero con Elizabeth como la novia.</w:t>
      </w:r>
    </w:p>
    <w:p w14:paraId="548D97BA" w14:textId="77777777" w:rsidR="00E26570" w:rsidRDefault="00E26570" w:rsidP="00E038DE">
      <w:pPr>
        <w:rPr>
          <w:lang w:val="es-ES"/>
        </w:rPr>
      </w:pPr>
    </w:p>
    <w:p w14:paraId="1840DA9D" w14:textId="77777777" w:rsidR="00E26570" w:rsidRDefault="00E26570" w:rsidP="00E038DE">
      <w:pPr>
        <w:rPr>
          <w:lang w:val="es-ES"/>
        </w:rPr>
      </w:pPr>
    </w:p>
    <w:p w14:paraId="6B71DBDC" w14:textId="04899E92" w:rsidR="00E26570" w:rsidRDefault="00E26570" w:rsidP="00E038DE">
      <w:pPr>
        <w:rPr>
          <w:lang w:val="es-ES"/>
        </w:rPr>
      </w:pPr>
      <w:r>
        <w:rPr>
          <w:lang w:val="es-ES"/>
        </w:rPr>
        <w:t>Nota: est</w:t>
      </w:r>
      <w:r w:rsidR="00A41F86">
        <w:rPr>
          <w:lang w:val="es-ES"/>
        </w:rPr>
        <w:t xml:space="preserve">os son los comentarios de santos </w:t>
      </w:r>
      <w:r w:rsidR="00127D52">
        <w:rPr>
          <w:lang w:val="es-ES"/>
        </w:rPr>
        <w:t>sobre la muerte, son en parte lo que lleva al final 4:</w:t>
      </w:r>
    </w:p>
    <w:p w14:paraId="45B6C619" w14:textId="4808FB70" w:rsidR="00E26570" w:rsidRDefault="00E26570" w:rsidP="00E038DE">
      <w:pPr>
        <w:rPr>
          <w:rStyle w:val="Textoennegrita"/>
          <w:rFonts w:cstheme="minorHAnsi"/>
          <w:shd w:val="clear" w:color="auto" w:fill="FFFFFF"/>
        </w:rPr>
      </w:pPr>
      <w:r w:rsidRPr="00E26570">
        <w:rPr>
          <w:rFonts w:cstheme="minorHAnsi"/>
          <w:shd w:val="clear" w:color="auto" w:fill="FFFFFF"/>
        </w:rPr>
        <w:t>“¡Terrible muerte!, pero ¡cuán apetecible es también la vida en el otro mundo, a la que Dios nos llama!” </w:t>
      </w:r>
      <w:r w:rsidRPr="00E26570">
        <w:rPr>
          <w:rStyle w:val="Textoennegrita"/>
          <w:rFonts w:cstheme="minorHAnsi"/>
          <w:shd w:val="clear" w:color="auto" w:fill="FFFFFF"/>
        </w:rPr>
        <w:t>San Francisco de Asís</w:t>
      </w:r>
    </w:p>
    <w:p w14:paraId="4EE06E82" w14:textId="77777777" w:rsidR="00B33978" w:rsidRDefault="00E26570" w:rsidP="00B33978">
      <w:pPr>
        <w:rPr>
          <w:rFonts w:cstheme="minorHAnsi"/>
          <w:b/>
          <w:bCs/>
          <w:shd w:val="clear" w:color="auto" w:fill="FFFFFF"/>
        </w:rPr>
      </w:pPr>
      <w:r w:rsidRPr="00E26570">
        <w:rPr>
          <w:rFonts w:cstheme="minorHAnsi"/>
          <w:shd w:val="clear" w:color="auto" w:fill="FFFFFF"/>
        </w:rPr>
        <w:t>Vivo sin vivir en mí, y de tal manera espero, que muero porque no muero…Vivo en el Señor”. </w:t>
      </w:r>
      <w:r w:rsidRPr="00E26570">
        <w:rPr>
          <w:rFonts w:cstheme="minorHAnsi"/>
          <w:b/>
          <w:bCs/>
          <w:shd w:val="clear" w:color="auto" w:fill="FFFFFF"/>
        </w:rPr>
        <w:t>Santa Teresa de Ávila</w:t>
      </w:r>
    </w:p>
    <w:p w14:paraId="12B15317" w14:textId="660E52AB" w:rsidR="00E26570" w:rsidRPr="00E26570" w:rsidRDefault="00E26570" w:rsidP="00E038DE">
      <w:pPr>
        <w:rPr>
          <w:rStyle w:val="Textoennegrita"/>
          <w:rFonts w:cstheme="minorHAnsi"/>
          <w:shd w:val="clear" w:color="auto" w:fill="FFFFFF"/>
        </w:rPr>
      </w:pPr>
      <w:r w:rsidRPr="00E26570">
        <w:rPr>
          <w:rFonts w:cstheme="minorHAnsi"/>
        </w:rPr>
        <w:t>“La muerte os espera en todas partes; pero si sois prudentes, en todas partes la esperáis vosotros”. </w:t>
      </w:r>
      <w:r w:rsidRPr="00E26570">
        <w:rPr>
          <w:rFonts w:cstheme="minorHAnsi"/>
          <w:b/>
          <w:bCs/>
        </w:rPr>
        <w:t>San Bernardo</w:t>
      </w:r>
    </w:p>
    <w:p w14:paraId="4D46179C" w14:textId="375CAF5C" w:rsidR="00E26570" w:rsidRPr="00E26570" w:rsidRDefault="00E26570" w:rsidP="00E26570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sz w:val="22"/>
          <w:szCs w:val="22"/>
        </w:rPr>
      </w:pPr>
      <w:r w:rsidRPr="00E26570">
        <w:rPr>
          <w:rFonts w:asciiTheme="minorHAnsi" w:hAnsiTheme="minorHAnsi" w:cstheme="minorHAnsi"/>
          <w:sz w:val="22"/>
          <w:szCs w:val="22"/>
        </w:rPr>
        <w:t>“Oh muerte, yo no sé quién puede temerte, ya que por ti, la vida se abre para nosotros”. </w:t>
      </w:r>
      <w:r w:rsidRPr="00E26570">
        <w:rPr>
          <w:rFonts w:asciiTheme="minorHAnsi" w:hAnsiTheme="minorHAnsi" w:cstheme="minorHAnsi"/>
          <w:b/>
          <w:bCs/>
          <w:sz w:val="22"/>
          <w:szCs w:val="22"/>
        </w:rPr>
        <w:t>San Pío de Pieltrecina</w:t>
      </w:r>
    </w:p>
    <w:p w14:paraId="6CB41A33" w14:textId="1504AA7E" w:rsidR="00E26570" w:rsidRPr="00E038DE" w:rsidRDefault="00E26570" w:rsidP="00E038DE">
      <w:pPr>
        <w:rPr>
          <w:lang w:val="es-ES"/>
        </w:rPr>
      </w:pPr>
    </w:p>
    <w:sectPr w:rsidR="00E26570" w:rsidRPr="00E038DE" w:rsidSect="00937F9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6BCF"/>
    <w:multiLevelType w:val="hybridMultilevel"/>
    <w:tmpl w:val="E7D0D040"/>
    <w:lvl w:ilvl="0" w:tplc="764CA1F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60DAD"/>
    <w:multiLevelType w:val="hybridMultilevel"/>
    <w:tmpl w:val="4766A66E"/>
    <w:lvl w:ilvl="0" w:tplc="C8CA8ED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55709"/>
    <w:multiLevelType w:val="hybridMultilevel"/>
    <w:tmpl w:val="D21E6C0E"/>
    <w:lvl w:ilvl="0" w:tplc="C68A482A"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935046">
    <w:abstractNumId w:val="0"/>
  </w:num>
  <w:num w:numId="2" w16cid:durableId="395009646">
    <w:abstractNumId w:val="1"/>
  </w:num>
  <w:num w:numId="3" w16cid:durableId="479462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51"/>
    <w:rsid w:val="00000CC6"/>
    <w:rsid w:val="00030B19"/>
    <w:rsid w:val="0004249C"/>
    <w:rsid w:val="00057892"/>
    <w:rsid w:val="0006349F"/>
    <w:rsid w:val="00081A3D"/>
    <w:rsid w:val="00085805"/>
    <w:rsid w:val="00085811"/>
    <w:rsid w:val="0009152C"/>
    <w:rsid w:val="00096F48"/>
    <w:rsid w:val="000B249A"/>
    <w:rsid w:val="000E0EC9"/>
    <w:rsid w:val="000E6A8C"/>
    <w:rsid w:val="000F068C"/>
    <w:rsid w:val="00127D52"/>
    <w:rsid w:val="0013028D"/>
    <w:rsid w:val="001415BB"/>
    <w:rsid w:val="001508C6"/>
    <w:rsid w:val="0015668E"/>
    <w:rsid w:val="00157B52"/>
    <w:rsid w:val="00194D20"/>
    <w:rsid w:val="001A347B"/>
    <w:rsid w:val="001C2B36"/>
    <w:rsid w:val="001D0180"/>
    <w:rsid w:val="001E1BE1"/>
    <w:rsid w:val="001F0FA4"/>
    <w:rsid w:val="001F46ED"/>
    <w:rsid w:val="00210B65"/>
    <w:rsid w:val="00226967"/>
    <w:rsid w:val="00227849"/>
    <w:rsid w:val="00230C4E"/>
    <w:rsid w:val="002349F0"/>
    <w:rsid w:val="00237C11"/>
    <w:rsid w:val="00241D2A"/>
    <w:rsid w:val="00250A02"/>
    <w:rsid w:val="002534E2"/>
    <w:rsid w:val="00263E76"/>
    <w:rsid w:val="00273AC4"/>
    <w:rsid w:val="00276940"/>
    <w:rsid w:val="00283C7F"/>
    <w:rsid w:val="002930A4"/>
    <w:rsid w:val="002B7328"/>
    <w:rsid w:val="002D4011"/>
    <w:rsid w:val="002D43E8"/>
    <w:rsid w:val="002D71C6"/>
    <w:rsid w:val="003054F4"/>
    <w:rsid w:val="00317B97"/>
    <w:rsid w:val="00322757"/>
    <w:rsid w:val="00331DCC"/>
    <w:rsid w:val="00355A52"/>
    <w:rsid w:val="003612F5"/>
    <w:rsid w:val="0037620C"/>
    <w:rsid w:val="00386067"/>
    <w:rsid w:val="00394322"/>
    <w:rsid w:val="0039642F"/>
    <w:rsid w:val="003A178D"/>
    <w:rsid w:val="003A7D3D"/>
    <w:rsid w:val="003B0551"/>
    <w:rsid w:val="003B129E"/>
    <w:rsid w:val="003E761F"/>
    <w:rsid w:val="00404185"/>
    <w:rsid w:val="00411D16"/>
    <w:rsid w:val="00414744"/>
    <w:rsid w:val="00435521"/>
    <w:rsid w:val="00472745"/>
    <w:rsid w:val="00497C87"/>
    <w:rsid w:val="004A4F54"/>
    <w:rsid w:val="004A5862"/>
    <w:rsid w:val="004E1710"/>
    <w:rsid w:val="004F6B71"/>
    <w:rsid w:val="00500DC8"/>
    <w:rsid w:val="005016A6"/>
    <w:rsid w:val="005076D7"/>
    <w:rsid w:val="00511CFC"/>
    <w:rsid w:val="00534660"/>
    <w:rsid w:val="005809C4"/>
    <w:rsid w:val="005809EF"/>
    <w:rsid w:val="0059192B"/>
    <w:rsid w:val="005D762F"/>
    <w:rsid w:val="005E3551"/>
    <w:rsid w:val="00607B32"/>
    <w:rsid w:val="0061216C"/>
    <w:rsid w:val="00640034"/>
    <w:rsid w:val="00652FFD"/>
    <w:rsid w:val="00653A79"/>
    <w:rsid w:val="00654C2D"/>
    <w:rsid w:val="0066077A"/>
    <w:rsid w:val="006645D2"/>
    <w:rsid w:val="00670219"/>
    <w:rsid w:val="006902FC"/>
    <w:rsid w:val="006A42C7"/>
    <w:rsid w:val="006B7AEA"/>
    <w:rsid w:val="006D3815"/>
    <w:rsid w:val="006E08F7"/>
    <w:rsid w:val="00713478"/>
    <w:rsid w:val="007334F2"/>
    <w:rsid w:val="0073424C"/>
    <w:rsid w:val="00737BCC"/>
    <w:rsid w:val="00743E77"/>
    <w:rsid w:val="007457D8"/>
    <w:rsid w:val="007465E0"/>
    <w:rsid w:val="0075761D"/>
    <w:rsid w:val="00777376"/>
    <w:rsid w:val="00781399"/>
    <w:rsid w:val="007920DF"/>
    <w:rsid w:val="007B4BF7"/>
    <w:rsid w:val="007B7D0A"/>
    <w:rsid w:val="007B7E4A"/>
    <w:rsid w:val="007D2C1F"/>
    <w:rsid w:val="007E4FE7"/>
    <w:rsid w:val="007F3195"/>
    <w:rsid w:val="0080233D"/>
    <w:rsid w:val="00805675"/>
    <w:rsid w:val="008306F6"/>
    <w:rsid w:val="0083347F"/>
    <w:rsid w:val="008562EE"/>
    <w:rsid w:val="00857B6D"/>
    <w:rsid w:val="00863459"/>
    <w:rsid w:val="008A5567"/>
    <w:rsid w:val="008E2B44"/>
    <w:rsid w:val="009155B1"/>
    <w:rsid w:val="00924962"/>
    <w:rsid w:val="00926667"/>
    <w:rsid w:val="00931340"/>
    <w:rsid w:val="00937F96"/>
    <w:rsid w:val="00940920"/>
    <w:rsid w:val="009450BF"/>
    <w:rsid w:val="00952217"/>
    <w:rsid w:val="0095769F"/>
    <w:rsid w:val="00964558"/>
    <w:rsid w:val="0097651C"/>
    <w:rsid w:val="0098329A"/>
    <w:rsid w:val="00986F47"/>
    <w:rsid w:val="009C543F"/>
    <w:rsid w:val="009E189A"/>
    <w:rsid w:val="009E415A"/>
    <w:rsid w:val="00A04C0D"/>
    <w:rsid w:val="00A356BB"/>
    <w:rsid w:val="00A3751E"/>
    <w:rsid w:val="00A41F86"/>
    <w:rsid w:val="00A509F9"/>
    <w:rsid w:val="00A6001C"/>
    <w:rsid w:val="00A6630A"/>
    <w:rsid w:val="00A77BB7"/>
    <w:rsid w:val="00A860EA"/>
    <w:rsid w:val="00A97D23"/>
    <w:rsid w:val="00AA2EE3"/>
    <w:rsid w:val="00AB6298"/>
    <w:rsid w:val="00AE2F60"/>
    <w:rsid w:val="00AE69F2"/>
    <w:rsid w:val="00AF2E86"/>
    <w:rsid w:val="00B02D3F"/>
    <w:rsid w:val="00B07E2F"/>
    <w:rsid w:val="00B331F4"/>
    <w:rsid w:val="00B33978"/>
    <w:rsid w:val="00B344D8"/>
    <w:rsid w:val="00B34A89"/>
    <w:rsid w:val="00B51AF3"/>
    <w:rsid w:val="00B56226"/>
    <w:rsid w:val="00B5711B"/>
    <w:rsid w:val="00B63027"/>
    <w:rsid w:val="00B904F3"/>
    <w:rsid w:val="00BA755F"/>
    <w:rsid w:val="00BB6399"/>
    <w:rsid w:val="00BC1B61"/>
    <w:rsid w:val="00BE1174"/>
    <w:rsid w:val="00BE7E89"/>
    <w:rsid w:val="00BF7A63"/>
    <w:rsid w:val="00BF7BA5"/>
    <w:rsid w:val="00C17405"/>
    <w:rsid w:val="00C21638"/>
    <w:rsid w:val="00C35ABC"/>
    <w:rsid w:val="00C45437"/>
    <w:rsid w:val="00C45BF0"/>
    <w:rsid w:val="00C477D7"/>
    <w:rsid w:val="00C53158"/>
    <w:rsid w:val="00C77134"/>
    <w:rsid w:val="00C929CA"/>
    <w:rsid w:val="00CF1BA8"/>
    <w:rsid w:val="00CF3AFE"/>
    <w:rsid w:val="00D00B63"/>
    <w:rsid w:val="00D10F6B"/>
    <w:rsid w:val="00D226BE"/>
    <w:rsid w:val="00D237CA"/>
    <w:rsid w:val="00D45665"/>
    <w:rsid w:val="00D61F30"/>
    <w:rsid w:val="00D72DC1"/>
    <w:rsid w:val="00D74059"/>
    <w:rsid w:val="00D91EC6"/>
    <w:rsid w:val="00D95113"/>
    <w:rsid w:val="00DB1222"/>
    <w:rsid w:val="00DB4495"/>
    <w:rsid w:val="00DC56D8"/>
    <w:rsid w:val="00DD6F5C"/>
    <w:rsid w:val="00DF45A1"/>
    <w:rsid w:val="00E02D34"/>
    <w:rsid w:val="00E038DE"/>
    <w:rsid w:val="00E07D48"/>
    <w:rsid w:val="00E164F4"/>
    <w:rsid w:val="00E20300"/>
    <w:rsid w:val="00E26570"/>
    <w:rsid w:val="00E55818"/>
    <w:rsid w:val="00E8404E"/>
    <w:rsid w:val="00E970D3"/>
    <w:rsid w:val="00EA2538"/>
    <w:rsid w:val="00EA2CA2"/>
    <w:rsid w:val="00EC00B1"/>
    <w:rsid w:val="00ED58E9"/>
    <w:rsid w:val="00ED6446"/>
    <w:rsid w:val="00EF285E"/>
    <w:rsid w:val="00F0252B"/>
    <w:rsid w:val="00F243C3"/>
    <w:rsid w:val="00F325BE"/>
    <w:rsid w:val="00F40A9E"/>
    <w:rsid w:val="00F65D78"/>
    <w:rsid w:val="00F96B67"/>
    <w:rsid w:val="00FB1EC9"/>
    <w:rsid w:val="00FB3DC0"/>
    <w:rsid w:val="00FD06EB"/>
    <w:rsid w:val="00FE0EC9"/>
    <w:rsid w:val="00FF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61D354"/>
  <w15:chartTrackingRefBased/>
  <w15:docId w15:val="{BB773817-2E94-40D2-A96E-52365D82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8D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265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6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2</Pages>
  <Words>824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223</cp:revision>
  <dcterms:created xsi:type="dcterms:W3CDTF">2023-10-26T21:20:00Z</dcterms:created>
  <dcterms:modified xsi:type="dcterms:W3CDTF">2023-10-31T21:21:00Z</dcterms:modified>
</cp:coreProperties>
</file>