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C173" w14:textId="234F5925" w:rsidR="00CC7B27" w:rsidRDefault="00CC7B2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环境部属：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7B27" w14:paraId="3A12698A" w14:textId="77777777" w:rsidTr="00CC7B27">
        <w:tc>
          <w:tcPr>
            <w:tcW w:w="8290" w:type="dxa"/>
          </w:tcPr>
          <w:p w14:paraId="31DD7E2A" w14:textId="77777777" w:rsidR="00CC7B27" w:rsidRPr="00CC7B27" w:rsidRDefault="00CC7B27" w:rsidP="00CC7B2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JDK &gt;= 1.8 (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推荐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1.8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版本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</w:p>
          <w:p w14:paraId="193DD1EC" w14:textId="77777777" w:rsidR="00CC7B27" w:rsidRPr="00CC7B27" w:rsidRDefault="00CC7B27" w:rsidP="00CC7B2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Mysql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&gt;= 5.7.0 (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推荐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5.7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版本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</w:p>
          <w:p w14:paraId="73AB1B34" w14:textId="77777777" w:rsidR="00CC7B27" w:rsidRPr="00CC7B27" w:rsidRDefault="00CC7B27" w:rsidP="00CC7B2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Redis &gt;= 3.0</w:t>
            </w:r>
          </w:p>
          <w:p w14:paraId="063F9D3E" w14:textId="77777777" w:rsidR="00CC7B27" w:rsidRPr="00CC7B27" w:rsidRDefault="00CC7B27" w:rsidP="00CC7B2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Maven &gt;= 3.0</w:t>
            </w:r>
          </w:p>
          <w:p w14:paraId="51801708" w14:textId="77777777" w:rsidR="00CC7B27" w:rsidRPr="00CC7B27" w:rsidRDefault="00CC7B27" w:rsidP="00CC7B2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Node &gt;= 12</w:t>
            </w:r>
          </w:p>
          <w:p w14:paraId="3A0080FF" w14:textId="77777777" w:rsidR="00CC7B27" w:rsidRPr="00CC7B27" w:rsidRDefault="00CC7B27" w:rsidP="00CC7B2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nacos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&gt;= 1.1.0 (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ruoyi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-cloud &gt;= 3.0.0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需要下载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nacos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&gt;= 2.x.x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版本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</w:p>
          <w:p w14:paraId="5C5EC0AC" w14:textId="79F069FD" w:rsidR="00CC7B27" w:rsidRDefault="00CC7B27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sentinel &gt;= 1.6.0</w:t>
            </w:r>
          </w:p>
        </w:tc>
      </w:tr>
    </w:tbl>
    <w:p w14:paraId="51E629D1" w14:textId="77777777" w:rsidR="00CC7B27" w:rsidRDefault="00CC7B2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D8C0AB9" w14:textId="2749A9FB" w:rsidR="00CC7B27" w:rsidRDefault="00CC7B2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后端运行：</w:t>
      </w:r>
    </w:p>
    <w:p w14:paraId="20E8C5FE" w14:textId="77777777" w:rsidR="00803064" w:rsidRPr="00CC7B27" w:rsidRDefault="00803064" w:rsidP="00803064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CC7B27">
        <w:rPr>
          <w:rFonts w:ascii="Arial" w:hAnsi="Arial" w:cs="Arial"/>
          <w:color w:val="333333"/>
          <w:szCs w:val="21"/>
          <w:shd w:val="clear" w:color="auto" w:fill="FFFFFF"/>
        </w:rPr>
        <w:t>创建数据库</w:t>
      </w:r>
      <w:proofErr w:type="spellStart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ry</w:t>
      </w:r>
      <w:proofErr w:type="spellEnd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-cloud</w:t>
      </w:r>
      <w:r w:rsidRPr="00CC7B27">
        <w:rPr>
          <w:rFonts w:ascii="Arial" w:hAnsi="Arial" w:cs="Arial"/>
          <w:color w:val="333333"/>
          <w:szCs w:val="21"/>
          <w:shd w:val="clear" w:color="auto" w:fill="FFFFFF"/>
        </w:rPr>
        <w:t>并导入数据脚本</w:t>
      </w:r>
      <w:r w:rsidRPr="00CC7B27">
        <w:rPr>
          <w:rFonts w:ascii="Arial" w:hAnsi="Arial" w:cs="Arial"/>
          <w:color w:val="333333"/>
          <w:szCs w:val="21"/>
          <w:shd w:val="clear" w:color="auto" w:fill="FFFFFF"/>
        </w:rPr>
        <w:t>ry_2021xxxx.sql</w:t>
      </w:r>
    </w:p>
    <w:p w14:paraId="1D0067EF" w14:textId="77777777" w:rsidR="00803064" w:rsidRPr="00CC7B27" w:rsidRDefault="00803064" w:rsidP="00803064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C7B27">
        <w:rPr>
          <w:rFonts w:ascii="Arial" w:hAnsi="Arial" w:cs="Arial"/>
          <w:color w:val="333333"/>
          <w:szCs w:val="21"/>
          <w:shd w:val="clear" w:color="auto" w:fill="FFFFFF"/>
        </w:rPr>
        <w:t>创建数据库</w:t>
      </w:r>
      <w:proofErr w:type="spellStart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ry</w:t>
      </w:r>
      <w:proofErr w:type="spellEnd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-config</w:t>
      </w:r>
      <w:r w:rsidRPr="00CC7B27">
        <w:rPr>
          <w:rFonts w:ascii="Arial" w:hAnsi="Arial" w:cs="Arial"/>
          <w:color w:val="333333"/>
          <w:szCs w:val="21"/>
          <w:shd w:val="clear" w:color="auto" w:fill="FFFFFF"/>
        </w:rPr>
        <w:t>并导入数据脚本</w:t>
      </w:r>
      <w:proofErr w:type="spellStart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ry_config</w:t>
      </w:r>
      <w:proofErr w:type="spellEnd"/>
    </w:p>
    <w:p w14:paraId="78885318" w14:textId="04CB4D79" w:rsidR="00803064" w:rsidRDefault="00803064" w:rsidP="00803064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CC7B27">
        <w:rPr>
          <w:rFonts w:ascii="Arial" w:hAnsi="Arial" w:cs="Arial"/>
          <w:color w:val="333333"/>
          <w:szCs w:val="21"/>
          <w:shd w:val="clear" w:color="auto" w:fill="FFFFFF"/>
        </w:rPr>
        <w:t>配置</w:t>
      </w:r>
      <w:proofErr w:type="spellStart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nacos</w:t>
      </w:r>
      <w:proofErr w:type="spellEnd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持久化，修改</w:t>
      </w:r>
      <w:r w:rsidRPr="00CC7B27">
        <w:rPr>
          <w:rFonts w:ascii="Arial" w:hAnsi="Arial" w:cs="Arial"/>
          <w:color w:val="333333"/>
          <w:szCs w:val="21"/>
          <w:shd w:val="clear" w:color="auto" w:fill="FFFFFF"/>
        </w:rPr>
        <w:t>conf/</w:t>
      </w:r>
      <w:proofErr w:type="spellStart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application.properties</w:t>
      </w:r>
      <w:proofErr w:type="spellEnd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文件，增加支持</w:t>
      </w:r>
      <w:proofErr w:type="spellStart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CC7B27">
        <w:rPr>
          <w:rFonts w:ascii="Arial" w:hAnsi="Arial" w:cs="Arial"/>
          <w:color w:val="333333"/>
          <w:szCs w:val="21"/>
          <w:shd w:val="clear" w:color="auto" w:fill="FFFFFF"/>
        </w:rPr>
        <w:t>数据源配置</w:t>
      </w:r>
    </w:p>
    <w:p w14:paraId="54CE77DC" w14:textId="7B96C9BA" w:rsidR="00803064" w:rsidRDefault="00803064" w:rsidP="00803064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启动后段微服务：</w:t>
      </w:r>
    </w:p>
    <w:p w14:paraId="5007981E" w14:textId="77777777" w:rsidR="00803064" w:rsidRPr="00803064" w:rsidRDefault="00803064" w:rsidP="0080306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>RuoYiGatewayApplication</w:t>
      </w:r>
      <w:proofErr w:type="spellEnd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（网关模块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必须）</w:t>
      </w:r>
    </w:p>
    <w:p w14:paraId="4E639FF3" w14:textId="77777777" w:rsidR="00803064" w:rsidRPr="00803064" w:rsidRDefault="00803064" w:rsidP="0080306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>RuoYiAuthApplication</w:t>
      </w:r>
      <w:proofErr w:type="spellEnd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（认证模块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必须）</w:t>
      </w:r>
    </w:p>
    <w:p w14:paraId="5EFBFA14" w14:textId="77777777" w:rsidR="00803064" w:rsidRPr="00803064" w:rsidRDefault="00803064" w:rsidP="0080306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>RuoYiSystemApplication</w:t>
      </w:r>
      <w:proofErr w:type="spellEnd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（系统模块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必须）</w:t>
      </w:r>
    </w:p>
    <w:p w14:paraId="03B5B214" w14:textId="77777777" w:rsidR="00803064" w:rsidRPr="00803064" w:rsidRDefault="00803064" w:rsidP="0080306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>RuoYiMonitorApplication</w:t>
      </w:r>
      <w:proofErr w:type="spellEnd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（监控中心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可选）</w:t>
      </w:r>
    </w:p>
    <w:p w14:paraId="6C7D5073" w14:textId="77777777" w:rsidR="00803064" w:rsidRPr="00803064" w:rsidRDefault="00803064" w:rsidP="0080306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>RuoYiJobApplication</w:t>
      </w:r>
      <w:proofErr w:type="spellEnd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（定时任务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可选）</w:t>
      </w:r>
    </w:p>
    <w:p w14:paraId="1E844BE8" w14:textId="77777777" w:rsidR="00803064" w:rsidRPr="00803064" w:rsidRDefault="00803064" w:rsidP="0080306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>RuoYFileApplication</w:t>
      </w:r>
      <w:proofErr w:type="spellEnd"/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（文件服务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可选）</w:t>
      </w:r>
    </w:p>
    <w:p w14:paraId="5C5C57E2" w14:textId="77777777" w:rsidR="00803064" w:rsidRPr="00803064" w:rsidRDefault="00803064" w:rsidP="00803064">
      <w:pPr>
        <w:pStyle w:val="a4"/>
        <w:ind w:left="44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7B27" w14:paraId="2E0D99AB" w14:textId="77777777" w:rsidTr="00CC7B27">
        <w:tc>
          <w:tcPr>
            <w:tcW w:w="8290" w:type="dxa"/>
          </w:tcPr>
          <w:p w14:paraId="776469A0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db</w:t>
            </w:r>
            <w:proofErr w:type="spellEnd"/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mysql</w:t>
            </w:r>
            <w:proofErr w:type="spellEnd"/>
          </w:p>
          <w:p w14:paraId="623504E0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spring.datasource</w:t>
            </w:r>
            <w:proofErr w:type="gramEnd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.platform</w:t>
            </w:r>
            <w:proofErr w:type="spellEnd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=</w:t>
            </w:r>
            <w:proofErr w:type="spellStart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mysql</w:t>
            </w:r>
            <w:proofErr w:type="spellEnd"/>
          </w:p>
          <w:p w14:paraId="2708F8FE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db.num</w:t>
            </w:r>
            <w:proofErr w:type="spellEnd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=1</w:t>
            </w:r>
          </w:p>
          <w:p w14:paraId="1E44E62B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db.url.0=</w:t>
            </w:r>
            <w:proofErr w:type="gramStart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jdbc</w:t>
            </w:r>
            <w:r>
              <w:rPr>
                <w:rStyle w:val="token"/>
                <w:rFonts w:ascii="Menlo" w:hAnsi="Menlo" w:cs="Menlo"/>
                <w:color w:val="CCCCCC"/>
                <w:sz w:val="20"/>
                <w:szCs w:val="20"/>
              </w:rPr>
              <w:t>:</w:t>
            </w:r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mysql</w:t>
            </w:r>
            <w:r>
              <w:rPr>
                <w:rStyle w:val="token"/>
                <w:rFonts w:ascii="Menlo" w:hAnsi="Menlo" w:cs="Menlo"/>
                <w:color w:val="CCCCCC"/>
                <w:sz w:val="20"/>
                <w:szCs w:val="20"/>
              </w:rPr>
              <w:t>:</w:t>
            </w:r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//localhost</w:t>
            </w:r>
            <w:r>
              <w:rPr>
                <w:rStyle w:val="token"/>
                <w:rFonts w:ascii="Menlo" w:hAnsi="Menlo" w:cs="Menlo"/>
                <w:color w:val="CCCCCC"/>
                <w:sz w:val="20"/>
                <w:szCs w:val="20"/>
              </w:rPr>
              <w:t>:</w:t>
            </w:r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3306/ry</w:t>
            </w:r>
            <w:r>
              <w:rPr>
                <w:rStyle w:val="token"/>
                <w:rFonts w:ascii="Menlo" w:hAnsi="Menlo" w:cs="Menlo"/>
                <w:color w:val="CCCCCC"/>
                <w:sz w:val="20"/>
                <w:szCs w:val="20"/>
              </w:rPr>
              <w:t>-</w:t>
            </w:r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config</w:t>
            </w:r>
            <w:r>
              <w:rPr>
                <w:rStyle w:val="token"/>
                <w:rFonts w:ascii="Menlo" w:hAnsi="Menlo" w:cs="Menlo"/>
                <w:color w:val="CCCCCC"/>
                <w:sz w:val="20"/>
                <w:szCs w:val="20"/>
              </w:rPr>
              <w:t>?</w:t>
            </w:r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characterEncoding=utf8</w:t>
            </w:r>
            <w:r>
              <w:rPr>
                <w:rStyle w:val="token"/>
                <w:rFonts w:ascii="Menlo" w:hAnsi="Menlo" w:cs="Menlo"/>
                <w:b/>
                <w:bCs/>
                <w:color w:val="CC99CD"/>
                <w:sz w:val="20"/>
                <w:szCs w:val="20"/>
              </w:rPr>
              <w:t>&amp;connectTimeout=1000&amp;socketTimeout=3000&amp;autoReconnect=true&amp;useUnicode=true&amp;useSSL=false&amp;serverTimezone=UTC</w:t>
            </w:r>
            <w:proofErr w:type="gramEnd"/>
          </w:p>
          <w:p w14:paraId="543EB472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db.user</w:t>
            </w:r>
            <w:proofErr w:type="spellEnd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=root</w:t>
            </w:r>
          </w:p>
          <w:p w14:paraId="6862B6D9" w14:textId="7B5E3F68" w:rsidR="00803064" w:rsidRPr="00803064" w:rsidRDefault="00803064" w:rsidP="00803064">
            <w:pPr>
              <w:pStyle w:val="HTML"/>
              <w:shd w:val="clear" w:color="auto" w:fill="282C34"/>
              <w:textAlignment w:val="center"/>
              <w:rPr>
                <w:rFonts w:ascii="Consolas" w:hAnsi="Consolas" w:cs="Consolas" w:hint="eastAsia"/>
                <w:color w:val="CCCCCC"/>
              </w:rPr>
            </w:pPr>
            <w:proofErr w:type="spellStart"/>
            <w:proofErr w:type="gramStart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db.password</w:t>
            </w:r>
            <w:proofErr w:type="spellEnd"/>
            <w:proofErr w:type="gramEnd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=password</w:t>
            </w:r>
          </w:p>
        </w:tc>
      </w:tr>
    </w:tbl>
    <w:p w14:paraId="48F2E305" w14:textId="77777777" w:rsidR="00CC7B27" w:rsidRDefault="00CC7B2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44B1E58" w14:textId="5052B91F" w:rsidR="00CC7B27" w:rsidRDefault="0080306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前端运行：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3064" w14:paraId="30F7B97D" w14:textId="77777777" w:rsidTr="00803064">
        <w:tc>
          <w:tcPr>
            <w:tcW w:w="8290" w:type="dxa"/>
          </w:tcPr>
          <w:p w14:paraId="040C2B14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# 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进入项目目录</w:t>
            </w:r>
          </w:p>
          <w:p w14:paraId="61DD5F14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r>
              <w:rPr>
                <w:rStyle w:val="token"/>
                <w:rFonts w:ascii="Menlo" w:hAnsi="Menlo" w:cs="Menlo"/>
                <w:color w:val="CC99CD"/>
                <w:sz w:val="20"/>
                <w:szCs w:val="20"/>
              </w:rPr>
              <w:t>cd</w:t>
            </w:r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ruoyi-ui</w:t>
            </w:r>
            <w:proofErr w:type="spellEnd"/>
          </w:p>
          <w:p w14:paraId="049560AE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</w:p>
          <w:p w14:paraId="71AAA197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# 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安装依赖</w:t>
            </w:r>
          </w:p>
          <w:p w14:paraId="3A060867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token"/>
                <w:rFonts w:ascii="Menlo" w:hAnsi="Menlo" w:cs="Menlo"/>
                <w:color w:val="F08D49"/>
                <w:sz w:val="20"/>
                <w:szCs w:val="20"/>
              </w:rPr>
              <w:t>npm</w:t>
            </w:r>
            <w:proofErr w:type="spellEnd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token"/>
                <w:rFonts w:ascii="Menlo" w:hAnsi="Menlo" w:cs="Menlo"/>
                <w:color w:val="F08D49"/>
                <w:sz w:val="20"/>
                <w:szCs w:val="20"/>
              </w:rPr>
              <w:t>install</w:t>
            </w:r>
            <w:proofErr w:type="gramEnd"/>
          </w:p>
          <w:p w14:paraId="147D3CA6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</w:p>
          <w:p w14:paraId="238C6EFE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# 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强烈建议不要用直接使用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cnpm</w:t>
            </w:r>
            <w:proofErr w:type="spellEnd"/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 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安装，会有各种诡异的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 bug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，可以通过重新指定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 registry 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来解决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npm</w:t>
            </w:r>
            <w:proofErr w:type="spellEnd"/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 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安装速度慢的问题。</w:t>
            </w:r>
          </w:p>
          <w:p w14:paraId="5D8AD313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token"/>
                <w:rFonts w:ascii="Menlo" w:hAnsi="Menlo" w:cs="Menlo"/>
                <w:color w:val="F08D49"/>
                <w:sz w:val="20"/>
                <w:szCs w:val="20"/>
              </w:rPr>
              <w:t>npm</w:t>
            </w:r>
            <w:proofErr w:type="spellEnd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token"/>
                <w:rFonts w:ascii="Menlo" w:hAnsi="Menlo" w:cs="Menlo"/>
                <w:color w:val="F08D49"/>
                <w:sz w:val="20"/>
                <w:szCs w:val="20"/>
              </w:rPr>
              <w:t>install</w:t>
            </w:r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 xml:space="preserve"> --registry</w:t>
            </w:r>
            <w:r>
              <w:rPr>
                <w:rStyle w:val="token"/>
                <w:rFonts w:ascii="Menlo" w:hAnsi="Menlo" w:cs="Menlo"/>
                <w:color w:val="67CDCC"/>
                <w:sz w:val="20"/>
                <w:szCs w:val="20"/>
              </w:rPr>
              <w:t>=</w:t>
            </w:r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>https://registry.npmmirror.com</w:t>
            </w:r>
          </w:p>
          <w:p w14:paraId="31D060B6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</w:p>
          <w:p w14:paraId="221AF3AC" w14:textId="77777777" w:rsidR="00803064" w:rsidRDefault="00803064" w:rsidP="00803064">
            <w:pPr>
              <w:pStyle w:val="HTML"/>
              <w:shd w:val="clear" w:color="auto" w:fill="282C34"/>
              <w:textAlignment w:val="center"/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</w:pP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# 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本地开发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 xml:space="preserve"> </w:t>
            </w:r>
            <w:r>
              <w:rPr>
                <w:rStyle w:val="token"/>
                <w:rFonts w:ascii="Menlo" w:hAnsi="Menlo" w:cs="Menlo"/>
                <w:color w:val="999999"/>
                <w:sz w:val="20"/>
                <w:szCs w:val="20"/>
              </w:rPr>
              <w:t>启动项目</w:t>
            </w:r>
          </w:p>
          <w:p w14:paraId="18F959D3" w14:textId="57C7AF5B" w:rsidR="00803064" w:rsidRPr="00803064" w:rsidRDefault="00803064" w:rsidP="00803064">
            <w:pPr>
              <w:pStyle w:val="HTML"/>
              <w:shd w:val="clear" w:color="auto" w:fill="282C34"/>
              <w:textAlignment w:val="center"/>
              <w:rPr>
                <w:rFonts w:ascii="Consolas" w:hAnsi="Consolas" w:cs="Consolas" w:hint="eastAsia"/>
                <w:color w:val="CCCCCC"/>
              </w:rPr>
            </w:pPr>
            <w:proofErr w:type="spellStart"/>
            <w:r>
              <w:rPr>
                <w:rStyle w:val="token"/>
                <w:rFonts w:ascii="Menlo" w:hAnsi="Menlo" w:cs="Menlo"/>
                <w:color w:val="F08D49"/>
                <w:sz w:val="20"/>
                <w:szCs w:val="20"/>
              </w:rPr>
              <w:lastRenderedPageBreak/>
              <w:t>npm</w:t>
            </w:r>
            <w:proofErr w:type="spellEnd"/>
            <w:r>
              <w:rPr>
                <w:rStyle w:val="HTML1"/>
                <w:rFonts w:ascii="Menlo" w:hAnsi="Menlo" w:cs="Menlo"/>
                <w:color w:val="FFFFFF"/>
                <w:sz w:val="20"/>
                <w:szCs w:val="20"/>
              </w:rPr>
              <w:t xml:space="preserve"> run dev</w:t>
            </w:r>
          </w:p>
        </w:tc>
      </w:tr>
    </w:tbl>
    <w:p w14:paraId="3374FF21" w14:textId="77777777" w:rsidR="00803064" w:rsidRDefault="0080306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28EDA3BF" w14:textId="470AB8BE" w:rsidR="00803064" w:rsidRPr="00803064" w:rsidRDefault="00803064" w:rsidP="0080306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打开浏览器，输入：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(http://localhost:80 (opens new window)) 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默认账户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密码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 xml:space="preserve"> admin/admin123</w:t>
      </w:r>
      <w:r w:rsidRPr="00803064">
        <w:rPr>
          <w:rFonts w:ascii="Arial" w:hAnsi="Arial" w:cs="Arial"/>
          <w:color w:val="333333"/>
          <w:szCs w:val="21"/>
          <w:shd w:val="clear" w:color="auto" w:fill="FFFFFF"/>
        </w:rPr>
        <w:t>）若能正确展示登录页面，并能成功登录，菜单及页面展示正常，则表明环境搭建成功</w:t>
      </w:r>
    </w:p>
    <w:p w14:paraId="56A73889" w14:textId="77777777" w:rsidR="00803064" w:rsidRPr="00803064" w:rsidRDefault="0080306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345CB283" w14:textId="08DA0049" w:rsidR="002B5B07" w:rsidRDefault="00CC7B27" w:rsidP="009E603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启动流程：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7B27" w14:paraId="2788AF87" w14:textId="77777777" w:rsidTr="00CC7B27">
        <w:tc>
          <w:tcPr>
            <w:tcW w:w="8290" w:type="dxa"/>
          </w:tcPr>
          <w:p w14:paraId="68A76043" w14:textId="5661D2A0" w:rsidR="00CC7B27" w:rsidRPr="00CC7B27" w:rsidRDefault="00CC7B27" w:rsidP="00CC7B2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启动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redis</w:t>
            </w:r>
            <w:proofErr w:type="spellEnd"/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指令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：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redis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-server</w:t>
            </w:r>
          </w:p>
          <w:p w14:paraId="34EE3CD6" w14:textId="0C768E32" w:rsidR="00CC7B27" w:rsidRPr="00CC7B27" w:rsidRDefault="00CC7B27" w:rsidP="00CC7B2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启动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nacos</w:t>
            </w:r>
            <w:proofErr w:type="spellEnd"/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指令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：</w:t>
            </w:r>
          </w:p>
          <w:p w14:paraId="3863E968" w14:textId="0A7705D8" w:rsidR="00CC7B27" w:rsidRPr="00CC7B27" w:rsidRDefault="00CC7B27" w:rsidP="00CC7B27">
            <w:pPr>
              <w:pStyle w:val="a4"/>
              <w:ind w:left="440"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进入本地</w:t>
            </w:r>
            <w:proofErr w:type="spellStart"/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nacos</w:t>
            </w:r>
            <w:proofErr w:type="spellEnd"/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目录：</w:t>
            </w:r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cd /Users/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sunhuixin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/Desktop/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nacos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/bin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      </w:t>
            </w:r>
          </w:p>
          <w:p w14:paraId="0B19C414" w14:textId="72AAE114" w:rsidR="00CC7B27" w:rsidRPr="00CC7B27" w:rsidRDefault="00CC7B27" w:rsidP="00CC7B27">
            <w:pPr>
              <w:pStyle w:val="a4"/>
              <w:ind w:left="440" w:firstLineChars="0" w:firstLine="0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以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standalone</w:t>
            </w:r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模式启动</w:t>
            </w:r>
            <w:proofErr w:type="spellStart"/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nacos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startup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.sh</w:t>
            </w:r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文件：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sh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 xml:space="preserve"> startup.sh -m standalone</w:t>
            </w:r>
          </w:p>
          <w:p w14:paraId="204B0D88" w14:textId="717EF86D" w:rsidR="00CC7B27" w:rsidRPr="00CC7B27" w:rsidRDefault="00CC7B27" w:rsidP="00CC7B2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启动后端</w:t>
            </w:r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微服务</w:t>
            </w:r>
          </w:p>
          <w:p w14:paraId="03047EE6" w14:textId="77777777" w:rsidR="00CC7B27" w:rsidRDefault="00CC7B27" w:rsidP="003F0A3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启动前端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:</w:t>
            </w:r>
          </w:p>
          <w:p w14:paraId="0EC3882A" w14:textId="42EE6EE3" w:rsidR="00CC7B27" w:rsidRDefault="00CC7B27" w:rsidP="00CC7B27">
            <w:pPr>
              <w:pStyle w:val="a4"/>
              <w:ind w:left="44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npm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 xml:space="preserve"> run </w:t>
            </w:r>
            <w:proofErr w:type="gramStart"/>
            <w:r w:rsidRPr="00CC7B2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FFFFF"/>
              </w:rPr>
              <w:t>dev</w:t>
            </w:r>
            <w:proofErr w:type="gramEnd"/>
          </w:p>
          <w:p w14:paraId="1EE72F6F" w14:textId="42E0A84A" w:rsidR="00803064" w:rsidRPr="00803064" w:rsidRDefault="00803064" w:rsidP="0080306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0306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打开浏览器，输入：</w:t>
            </w:r>
            <w:r w:rsidRPr="0080306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(http://localhost:80 (opens new window)) </w:t>
            </w:r>
            <w:r w:rsidRPr="0080306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默认账户</w:t>
            </w:r>
            <w:r w:rsidRPr="0080306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</w:t>
            </w:r>
            <w:r w:rsidRPr="0080306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密码</w:t>
            </w:r>
            <w:r w:rsidRPr="0080306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admin/admin123</w:t>
            </w:r>
            <w:r w:rsidRPr="0080306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</w:t>
            </w:r>
          </w:p>
          <w:p w14:paraId="084B6BA5" w14:textId="261365BB" w:rsidR="00803064" w:rsidRPr="00CC7B27" w:rsidRDefault="00803064" w:rsidP="00803064">
            <w:pPr>
              <w:pStyle w:val="a4"/>
              <w:ind w:left="440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80306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若能正确展示登录页面，并能成功登录，菜单及页面展示正常，则表明环境搭建成功</w:t>
            </w:r>
          </w:p>
          <w:p w14:paraId="3B1ECC19" w14:textId="5A6B1524" w:rsidR="00CC7B27" w:rsidRPr="00CC7B27" w:rsidRDefault="00CC7B27" w:rsidP="00CC7B2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检查端口</w:t>
            </w:r>
            <w:r w:rsidRPr="00CC7B2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占用指令：</w:t>
            </w:r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sof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-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tcp</w:t>
            </w:r>
            <w:proofErr w:type="spellEnd"/>
            <w:r w:rsidRPr="00CC7B2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:</w:t>
            </w:r>
          </w:p>
        </w:tc>
      </w:tr>
    </w:tbl>
    <w:p w14:paraId="5D0DBDD0" w14:textId="77777777" w:rsidR="00CC7B27" w:rsidRDefault="00CC7B27" w:rsidP="009E603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AAAC80B" w14:textId="7558725E" w:rsidR="009254E2" w:rsidRPr="009E6036" w:rsidRDefault="009254E2" w:rsidP="009E603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如果出现问题参考网站：</w:t>
      </w:r>
      <w:r w:rsidRPr="009254E2">
        <w:rPr>
          <w:rFonts w:ascii="Arial" w:hAnsi="Arial" w:cs="Arial"/>
          <w:color w:val="333333"/>
          <w:szCs w:val="21"/>
          <w:shd w:val="clear" w:color="auto" w:fill="FFFFFF"/>
        </w:rPr>
        <w:t>http://doc.ruoyi.vip/ruoyi-cloud/</w:t>
      </w:r>
    </w:p>
    <w:sectPr w:rsidR="009254E2" w:rsidRPr="009E6036" w:rsidSect="00C917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5EA1"/>
    <w:multiLevelType w:val="hybridMultilevel"/>
    <w:tmpl w:val="2034DA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905DD8"/>
    <w:multiLevelType w:val="hybridMultilevel"/>
    <w:tmpl w:val="D062F8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BAD7783"/>
    <w:multiLevelType w:val="hybridMultilevel"/>
    <w:tmpl w:val="81EA5D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7158209">
    <w:abstractNumId w:val="0"/>
  </w:num>
  <w:num w:numId="2" w16cid:durableId="804396033">
    <w:abstractNumId w:val="2"/>
  </w:num>
  <w:num w:numId="3" w16cid:durableId="115457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36"/>
    <w:rsid w:val="00046661"/>
    <w:rsid w:val="00243156"/>
    <w:rsid w:val="002B5B07"/>
    <w:rsid w:val="003D6810"/>
    <w:rsid w:val="00430FE0"/>
    <w:rsid w:val="004A464A"/>
    <w:rsid w:val="006E248C"/>
    <w:rsid w:val="006F2127"/>
    <w:rsid w:val="00803064"/>
    <w:rsid w:val="009254E2"/>
    <w:rsid w:val="009E6036"/>
    <w:rsid w:val="00A12B77"/>
    <w:rsid w:val="00B406AA"/>
    <w:rsid w:val="00B63DE4"/>
    <w:rsid w:val="00C91787"/>
    <w:rsid w:val="00CC7B27"/>
    <w:rsid w:val="00F04325"/>
    <w:rsid w:val="00F1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CC68D"/>
  <w15:chartTrackingRefBased/>
  <w15:docId w15:val="{4907529E-BCF1-124F-9B65-65F264E9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5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B5B0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B5B0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B5B07"/>
  </w:style>
  <w:style w:type="character" w:customStyle="1" w:styleId="apple-converted-space">
    <w:name w:val="apple-converted-space"/>
    <w:basedOn w:val="a0"/>
    <w:rsid w:val="004A464A"/>
  </w:style>
  <w:style w:type="table" w:styleId="a3">
    <w:name w:val="Table Grid"/>
    <w:basedOn w:val="a1"/>
    <w:uiPriority w:val="39"/>
    <w:rsid w:val="00CC7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7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2023-03-25T17:37:00Z</dcterms:created>
  <dcterms:modified xsi:type="dcterms:W3CDTF">2023-06-03T15:02:00Z</dcterms:modified>
</cp:coreProperties>
</file>