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7861" w14:textId="52A9AAE2" w:rsidR="007E5B30" w:rsidRPr="007E5B30" w:rsidRDefault="007E5B30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7E5B30">
        <w:rPr>
          <w:rFonts w:ascii="Times New Roman" w:hAnsi="Times New Roman" w:cs="Times New Roman" w:hint="eastAsia"/>
          <w:b/>
          <w:bCs/>
          <w:sz w:val="28"/>
          <w:szCs w:val="32"/>
        </w:rPr>
        <w:t>ERC20 Token: QWWW mint and deployed</w:t>
      </w:r>
    </w:p>
    <w:p w14:paraId="435B6971" w14:textId="1131744D" w:rsidR="000F2931" w:rsidRDefault="000F2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ERC20 Token: </w:t>
      </w:r>
      <w:r w:rsidRPr="000F2931">
        <w:rPr>
          <w:rFonts w:ascii="Times New Roman" w:hAnsi="Times New Roman" w:cs="Times New Roman"/>
        </w:rPr>
        <w:t>0x970c79459d69bb19aeff368417cbc678400d7bbd</w:t>
      </w:r>
    </w:p>
    <w:p w14:paraId="14A53067" w14:textId="28AA12CA" w:rsidR="000F2931" w:rsidRDefault="000F2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Link: </w:t>
      </w:r>
      <w:hyperlink r:id="rId4" w:history="1">
        <w:r w:rsidR="00FA5785" w:rsidRPr="00960B5E">
          <w:rPr>
            <w:rStyle w:val="a3"/>
            <w:rFonts w:ascii="Times New Roman" w:hAnsi="Times New Roman" w:cs="Times New Roman"/>
          </w:rPr>
          <w:t>https://sepolia.etherscan.io/address/0x970c79459d69bb19aeff368417cbc678400d7bbd</w:t>
        </w:r>
      </w:hyperlink>
    </w:p>
    <w:p w14:paraId="1EA3AFA7" w14:textId="1A8EA0E5" w:rsidR="00FA5785" w:rsidRPr="00FA5785" w:rsidRDefault="00FA5785">
      <w:pPr>
        <w:rPr>
          <w:rFonts w:ascii="Times New Roman" w:hAnsi="Times New Roman" w:cs="Times New Roman"/>
        </w:rPr>
      </w:pPr>
      <w:r w:rsidRPr="00FA5785">
        <w:rPr>
          <w:rFonts w:ascii="Times New Roman" w:hAnsi="Times New Roman" w:cs="Times New Roman"/>
          <w:noProof/>
        </w:rPr>
        <w:drawing>
          <wp:inline distT="0" distB="0" distL="0" distR="0" wp14:anchorId="6CBF226B" wp14:editId="7C2BAE1A">
            <wp:extent cx="5274310" cy="2774950"/>
            <wp:effectExtent l="0" t="0" r="2540" b="6350"/>
            <wp:docPr id="551907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07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D6E1" w14:textId="38F55CEF" w:rsidR="000F2931" w:rsidRDefault="00FA5785" w:rsidP="00FA578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sol. file of our ERC20 token, QWWW, was generated by </w:t>
      </w:r>
      <w:proofErr w:type="spellStart"/>
      <w:r>
        <w:rPr>
          <w:rFonts w:ascii="Times New Roman" w:hAnsi="Times New Roman" w:cs="Times New Roman" w:hint="eastAsia"/>
        </w:rPr>
        <w:t>OpenZeppelin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proofErr w:type="spellEnd"/>
      <w:r>
        <w:rPr>
          <w:rFonts w:ascii="Times New Roman" w:hAnsi="Times New Roman" w:cs="Times New Roman" w:hint="eastAsia"/>
        </w:rPr>
        <w:t xml:space="preserve"> Contract Wizard. See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contract-ERC20Token.sol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for details. The multiple layers of dependencies between files make it difficult to verify it on the </w:t>
      </w:r>
      <w:proofErr w:type="spellStart"/>
      <w:r>
        <w:rPr>
          <w:rFonts w:ascii="Times New Roman" w:hAnsi="Times New Roman" w:cs="Times New Roman" w:hint="eastAsia"/>
        </w:rPr>
        <w:t>Etherscan</w:t>
      </w:r>
      <w:proofErr w:type="spellEnd"/>
      <w:r>
        <w:rPr>
          <w:rFonts w:ascii="Times New Roman" w:hAnsi="Times New Roman" w:cs="Times New Roman" w:hint="eastAsia"/>
        </w:rPr>
        <w:t xml:space="preserve">, whose multiple file verification requires </w:t>
      </w:r>
      <w:r w:rsidR="00B47C66">
        <w:rPr>
          <w:rFonts w:ascii="Times New Roman" w:hAnsi="Times New Roman" w:cs="Times New Roman"/>
        </w:rPr>
        <w:t>uploading</w:t>
      </w:r>
      <w:r w:rsidR="00B47C6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all the sol. files </w:t>
      </w:r>
      <w:r w:rsidR="00B47C66">
        <w:rPr>
          <w:rFonts w:ascii="Times New Roman" w:hAnsi="Times New Roman" w:cs="Times New Roman" w:hint="eastAsia"/>
        </w:rPr>
        <w:t xml:space="preserve">in @openzeppelin folder generated in compilation and change the way to import them in every file on the </w:t>
      </w:r>
      <w:proofErr w:type="spellStart"/>
      <w:r w:rsidR="00B47C66">
        <w:rPr>
          <w:rFonts w:ascii="Times New Roman" w:hAnsi="Times New Roman" w:cs="Times New Roman" w:hint="eastAsia"/>
        </w:rPr>
        <w:t>Etherscan</w:t>
      </w:r>
      <w:proofErr w:type="spellEnd"/>
      <w:r w:rsidR="00B47C66">
        <w:rPr>
          <w:rFonts w:ascii="Times New Roman" w:hAnsi="Times New Roman" w:cs="Times New Roman" w:hint="eastAsia"/>
        </w:rPr>
        <w:t xml:space="preserve">. </w:t>
      </w:r>
      <w:r w:rsidR="00040BEF">
        <w:rPr>
          <w:rFonts w:ascii="Times New Roman" w:hAnsi="Times New Roman" w:cs="Times New Roman" w:hint="eastAsia"/>
        </w:rPr>
        <w:t xml:space="preserve">We are going to verify and publish the following smart contracts, trader and </w:t>
      </w:r>
      <w:proofErr w:type="spellStart"/>
      <w:r w:rsidR="00040BEF">
        <w:rPr>
          <w:rFonts w:ascii="Times New Roman" w:hAnsi="Times New Roman" w:cs="Times New Roman" w:hint="eastAsia"/>
        </w:rPr>
        <w:t>simpleDAO</w:t>
      </w:r>
      <w:proofErr w:type="spellEnd"/>
      <w:r w:rsidR="00040BEF">
        <w:rPr>
          <w:rFonts w:ascii="Times New Roman" w:hAnsi="Times New Roman" w:cs="Times New Roman" w:hint="eastAsia"/>
        </w:rPr>
        <w:t xml:space="preserve"> which have fewer layers of dependencies.</w:t>
      </w:r>
    </w:p>
    <w:p w14:paraId="1F02AE33" w14:textId="1CEA3289" w:rsidR="00B47C66" w:rsidRPr="00FA5785" w:rsidRDefault="00B47C66" w:rsidP="00B47C66">
      <w:pPr>
        <w:ind w:firstLine="420"/>
        <w:jc w:val="center"/>
        <w:rPr>
          <w:rFonts w:ascii="Times New Roman" w:hAnsi="Times New Roman" w:cs="Times New Roman"/>
        </w:rPr>
      </w:pPr>
      <w:r w:rsidRPr="00B47C66">
        <w:rPr>
          <w:rFonts w:ascii="Times New Roman" w:hAnsi="Times New Roman" w:cs="Times New Roman"/>
          <w:noProof/>
        </w:rPr>
        <w:drawing>
          <wp:inline distT="0" distB="0" distL="0" distR="0" wp14:anchorId="5FA16FA9" wp14:editId="27F4F057">
            <wp:extent cx="1750151" cy="3325722"/>
            <wp:effectExtent l="0" t="0" r="2540" b="8255"/>
            <wp:docPr id="1515404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04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302" cy="33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448B" w14:textId="77777777" w:rsidR="000F2931" w:rsidRDefault="000F2931">
      <w:pPr>
        <w:rPr>
          <w:rFonts w:ascii="Times New Roman" w:hAnsi="Times New Roman" w:cs="Times New Roman"/>
        </w:rPr>
      </w:pPr>
    </w:p>
    <w:p w14:paraId="693FCD67" w14:textId="77777777" w:rsidR="007E5B30" w:rsidRDefault="007E5B30">
      <w:pPr>
        <w:rPr>
          <w:rFonts w:ascii="Times New Roman" w:hAnsi="Times New Roman" w:cs="Times New Roman"/>
        </w:rPr>
      </w:pPr>
    </w:p>
    <w:p w14:paraId="5B2DA6E9" w14:textId="1903153D" w:rsidR="007E5B30" w:rsidRPr="007E5B30" w:rsidRDefault="007E5B30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7E5B30">
        <w:rPr>
          <w:rFonts w:ascii="Times New Roman" w:hAnsi="Times New Roman" w:cs="Times New Roman" w:hint="eastAsia"/>
          <w:b/>
          <w:bCs/>
          <w:sz w:val="28"/>
          <w:szCs w:val="32"/>
        </w:rPr>
        <w:lastRenderedPageBreak/>
        <w:t xml:space="preserve">Smart Contracts: Trader and </w:t>
      </w:r>
      <w:proofErr w:type="spellStart"/>
      <w:r w:rsidRPr="007E5B30">
        <w:rPr>
          <w:rFonts w:ascii="Times New Roman" w:hAnsi="Times New Roman" w:cs="Times New Roman" w:hint="eastAsia"/>
          <w:b/>
          <w:bCs/>
          <w:sz w:val="28"/>
          <w:szCs w:val="32"/>
        </w:rPr>
        <w:t>SimpleDAO</w:t>
      </w:r>
      <w:proofErr w:type="spellEnd"/>
      <w:r w:rsidRPr="007E5B30">
        <w:rPr>
          <w:rFonts w:ascii="Times New Roman" w:hAnsi="Times New Roman" w:cs="Times New Roman" w:hint="eastAsia"/>
          <w:b/>
          <w:bCs/>
          <w:sz w:val="28"/>
          <w:szCs w:val="32"/>
        </w:rPr>
        <w:t xml:space="preserve"> deployed and verified</w:t>
      </w:r>
    </w:p>
    <w:p w14:paraId="32341A1F" w14:textId="26064517" w:rsidR="00EF6DA0" w:rsidRPr="00734169" w:rsidRDefault="007349B7">
      <w:pPr>
        <w:rPr>
          <w:rFonts w:ascii="Times New Roman" w:hAnsi="Times New Roman" w:cs="Times New Roman"/>
        </w:rPr>
      </w:pPr>
      <w:r w:rsidRPr="007E5B30">
        <w:rPr>
          <w:rFonts w:ascii="Times New Roman" w:hAnsi="Times New Roman" w:cs="Times New Roman"/>
          <w:b/>
          <w:bCs/>
        </w:rPr>
        <w:t>Trader contract</w:t>
      </w:r>
      <w:r w:rsidRPr="00734169">
        <w:rPr>
          <w:rFonts w:ascii="Times New Roman" w:hAnsi="Times New Roman" w:cs="Times New Roman"/>
        </w:rPr>
        <w:t xml:space="preserve">: </w:t>
      </w:r>
      <w:r w:rsidR="00EF6DA0" w:rsidRPr="00734169">
        <w:rPr>
          <w:rFonts w:ascii="Times New Roman" w:hAnsi="Times New Roman" w:cs="Times New Roman"/>
        </w:rPr>
        <w:t>0x983B7290273BF5ff07e265A8e4c9c79eb503B3AE</w:t>
      </w:r>
    </w:p>
    <w:p w14:paraId="3C18F706" w14:textId="2508300B" w:rsidR="00EF6DA0" w:rsidRPr="00734169" w:rsidRDefault="00EF6DA0">
      <w:pPr>
        <w:rPr>
          <w:rFonts w:ascii="Times New Roman" w:hAnsi="Times New Roman" w:cs="Times New Roman"/>
        </w:rPr>
      </w:pPr>
      <w:r w:rsidRPr="00734169">
        <w:rPr>
          <w:rFonts w:ascii="Times New Roman" w:hAnsi="Times New Roman" w:cs="Times New Roman"/>
        </w:rPr>
        <w:t>Link: https://sepolia.etherscan.io/address/0x983b7290273bf5ff07e265a8e4c9c79eb503b3ae</w:t>
      </w:r>
    </w:p>
    <w:p w14:paraId="25BAB2D3" w14:textId="68D4CF45" w:rsidR="00EF6DA0" w:rsidRDefault="00EF6DA0">
      <w:pPr>
        <w:rPr>
          <w:rFonts w:ascii="Times New Roman" w:hAnsi="Times New Roman" w:cs="Times New Roman"/>
        </w:rPr>
      </w:pPr>
      <w:r w:rsidRPr="00734169">
        <w:rPr>
          <w:rFonts w:ascii="Times New Roman" w:hAnsi="Times New Roman" w:cs="Times New Roman"/>
          <w:noProof/>
        </w:rPr>
        <w:drawing>
          <wp:inline distT="0" distB="0" distL="0" distR="0" wp14:anchorId="47206BC6" wp14:editId="22F08CDA">
            <wp:extent cx="5274310" cy="2790825"/>
            <wp:effectExtent l="0" t="0" r="2540" b="9525"/>
            <wp:docPr id="1750660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60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8A4C" w14:textId="21B62419" w:rsidR="00EF6DA0" w:rsidRDefault="007E5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The trader contract imports an oracle interface</w:t>
      </w:r>
      <w:r w:rsidR="000C0CCB">
        <w:rPr>
          <w:rFonts w:ascii="Times New Roman" w:hAnsi="Times New Roman" w:cs="Times New Roman" w:hint="eastAsia"/>
        </w:rPr>
        <w:t>, AggregatorV3Interface.sol,</w:t>
      </w:r>
      <w:r>
        <w:rPr>
          <w:rFonts w:ascii="Times New Roman" w:hAnsi="Times New Roman" w:cs="Times New Roman" w:hint="eastAsia"/>
        </w:rPr>
        <w:t xml:space="preserve"> to get the latest BTC/ETH price.</w:t>
      </w:r>
    </w:p>
    <w:p w14:paraId="209CA66B" w14:textId="77777777" w:rsidR="007E5B30" w:rsidRPr="00734169" w:rsidRDefault="007E5B30">
      <w:pPr>
        <w:rPr>
          <w:rFonts w:ascii="Times New Roman" w:hAnsi="Times New Roman" w:cs="Times New Roman"/>
        </w:rPr>
      </w:pPr>
    </w:p>
    <w:p w14:paraId="4345B7C4" w14:textId="30FED810" w:rsidR="00EF6DA0" w:rsidRPr="00734169" w:rsidRDefault="00EF6DA0">
      <w:pPr>
        <w:rPr>
          <w:rFonts w:ascii="Times New Roman" w:hAnsi="Times New Roman" w:cs="Times New Roman"/>
        </w:rPr>
      </w:pPr>
      <w:r w:rsidRPr="007E5B30">
        <w:rPr>
          <w:rFonts w:ascii="Times New Roman" w:hAnsi="Times New Roman" w:cs="Times New Roman"/>
          <w:b/>
          <w:bCs/>
        </w:rPr>
        <w:t>D</w:t>
      </w:r>
      <w:r w:rsidR="00734169" w:rsidRPr="007E5B30">
        <w:rPr>
          <w:rFonts w:ascii="Times New Roman" w:hAnsi="Times New Roman" w:cs="Times New Roman" w:hint="eastAsia"/>
          <w:b/>
          <w:bCs/>
        </w:rPr>
        <w:t>AO</w:t>
      </w:r>
      <w:r w:rsidRPr="007E5B30">
        <w:rPr>
          <w:rFonts w:ascii="Times New Roman" w:hAnsi="Times New Roman" w:cs="Times New Roman"/>
          <w:b/>
          <w:bCs/>
        </w:rPr>
        <w:t xml:space="preserve"> contract</w:t>
      </w:r>
      <w:r w:rsidRPr="00734169">
        <w:rPr>
          <w:rFonts w:ascii="Times New Roman" w:hAnsi="Times New Roman" w:cs="Times New Roman"/>
        </w:rPr>
        <w:t>:</w:t>
      </w:r>
      <w:r w:rsidR="006F48C5" w:rsidRPr="00734169">
        <w:rPr>
          <w:rFonts w:ascii="Times New Roman" w:hAnsi="Times New Roman" w:cs="Times New Roman"/>
        </w:rPr>
        <w:t xml:space="preserve"> 0x5AB4039d2D0419bDfad004D54ae1807c1d8205b4</w:t>
      </w:r>
    </w:p>
    <w:p w14:paraId="5BFD84E0" w14:textId="67044ADD" w:rsidR="006F48C5" w:rsidRPr="00734169" w:rsidRDefault="006F48C5" w:rsidP="006F48C5">
      <w:pPr>
        <w:rPr>
          <w:rFonts w:ascii="Times New Roman" w:hAnsi="Times New Roman" w:cs="Times New Roman"/>
        </w:rPr>
      </w:pPr>
      <w:r w:rsidRPr="00734169">
        <w:rPr>
          <w:rFonts w:ascii="Times New Roman" w:hAnsi="Times New Roman" w:cs="Times New Roman"/>
        </w:rPr>
        <w:t>Link: https://sepolia.etherscan.io/address/0x5AB4039d2D0419bDfad004D54ae1807c1d8205b4</w:t>
      </w:r>
    </w:p>
    <w:p w14:paraId="6AD61AEB" w14:textId="004F2402" w:rsidR="007349B7" w:rsidRDefault="006F48C5">
      <w:pPr>
        <w:rPr>
          <w:rFonts w:ascii="Times New Roman" w:hAnsi="Times New Roman" w:cs="Times New Roman"/>
        </w:rPr>
      </w:pPr>
      <w:r w:rsidRPr="00734169">
        <w:rPr>
          <w:rFonts w:ascii="Times New Roman" w:hAnsi="Times New Roman" w:cs="Times New Roman"/>
          <w:noProof/>
        </w:rPr>
        <w:drawing>
          <wp:inline distT="0" distB="0" distL="0" distR="0" wp14:anchorId="77251420" wp14:editId="6DAFB6AD">
            <wp:extent cx="5274310" cy="2794000"/>
            <wp:effectExtent l="0" t="0" r="2540" b="6350"/>
            <wp:docPr id="556258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58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DDC6" w14:textId="0BD8C491" w:rsidR="007E5B30" w:rsidRPr="00734169" w:rsidRDefault="007E5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The </w:t>
      </w:r>
      <w:proofErr w:type="spellStart"/>
      <w:r>
        <w:rPr>
          <w:rFonts w:ascii="Times New Roman" w:hAnsi="Times New Roman" w:cs="Times New Roman" w:hint="eastAsia"/>
        </w:rPr>
        <w:t>SimpleDAO</w:t>
      </w:r>
      <w:proofErr w:type="spellEnd"/>
      <w:r>
        <w:rPr>
          <w:rFonts w:ascii="Times New Roman" w:hAnsi="Times New Roman" w:cs="Times New Roman" w:hint="eastAsia"/>
        </w:rPr>
        <w:t xml:space="preserve"> contract imports the trader contract and interact with its purchase function in </w:t>
      </w:r>
      <w:proofErr w:type="spellStart"/>
      <w:r>
        <w:rPr>
          <w:rFonts w:ascii="Times New Roman" w:hAnsi="Times New Roman" w:cs="Times New Roman" w:hint="eastAsia"/>
        </w:rPr>
        <w:t>EndVote</w:t>
      </w:r>
      <w:proofErr w:type="spellEnd"/>
      <w:r>
        <w:rPr>
          <w:rFonts w:ascii="Times New Roman" w:hAnsi="Times New Roman" w:cs="Times New Roman" w:hint="eastAsia"/>
        </w:rPr>
        <w:t xml:space="preserve"> function.</w:t>
      </w:r>
    </w:p>
    <w:p w14:paraId="78B3910C" w14:textId="77777777" w:rsidR="007349B7" w:rsidRDefault="007349B7">
      <w:pPr>
        <w:rPr>
          <w:rFonts w:ascii="Times New Roman" w:hAnsi="Times New Roman" w:cs="Times New Roman"/>
        </w:rPr>
      </w:pPr>
    </w:p>
    <w:p w14:paraId="24DFC311" w14:textId="77777777" w:rsidR="007E5B30" w:rsidRDefault="007E5B30">
      <w:pPr>
        <w:rPr>
          <w:rFonts w:ascii="Times New Roman" w:hAnsi="Times New Roman" w:cs="Times New Roman"/>
        </w:rPr>
      </w:pPr>
    </w:p>
    <w:p w14:paraId="58AABF94" w14:textId="77777777" w:rsidR="007E5B30" w:rsidRDefault="007E5B30">
      <w:pPr>
        <w:rPr>
          <w:rFonts w:ascii="Times New Roman" w:hAnsi="Times New Roman" w:cs="Times New Roman"/>
        </w:rPr>
      </w:pPr>
    </w:p>
    <w:p w14:paraId="5873488C" w14:textId="77777777" w:rsidR="007E5B30" w:rsidRDefault="007E5B30">
      <w:pPr>
        <w:rPr>
          <w:rFonts w:ascii="Times New Roman" w:hAnsi="Times New Roman" w:cs="Times New Roman"/>
        </w:rPr>
      </w:pPr>
    </w:p>
    <w:p w14:paraId="45529125" w14:textId="1C8D5129" w:rsidR="007E5B30" w:rsidRPr="007E5B30" w:rsidRDefault="007E5B30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7E5B30">
        <w:rPr>
          <w:rFonts w:ascii="Times New Roman" w:hAnsi="Times New Roman" w:cs="Times New Roman" w:hint="eastAsia"/>
          <w:b/>
          <w:bCs/>
          <w:sz w:val="28"/>
          <w:szCs w:val="32"/>
        </w:rPr>
        <w:t>Test of the contracts</w:t>
      </w:r>
    </w:p>
    <w:p w14:paraId="70FB0106" w14:textId="26DCCEB5" w:rsidR="002F3C8E" w:rsidRPr="00734169" w:rsidRDefault="002232FE">
      <w:pPr>
        <w:rPr>
          <w:rFonts w:ascii="Times New Roman" w:hAnsi="Times New Roman" w:cs="Times New Roman"/>
        </w:rPr>
      </w:pPr>
      <w:r w:rsidRPr="007E5B30">
        <w:rPr>
          <w:rFonts w:ascii="Times New Roman" w:hAnsi="Times New Roman" w:cs="Times New Roman"/>
          <w:b/>
          <w:bCs/>
        </w:rPr>
        <w:t>Trader contract unit tests</w:t>
      </w:r>
      <w:r w:rsidRPr="00734169">
        <w:rPr>
          <w:rFonts w:ascii="Times New Roman" w:hAnsi="Times New Roman" w:cs="Times New Roman"/>
        </w:rPr>
        <w:t>:</w:t>
      </w:r>
      <w:r w:rsidR="00040BEF">
        <w:rPr>
          <w:rFonts w:ascii="Times New Roman" w:hAnsi="Times New Roman" w:cs="Times New Roman" w:hint="eastAsia"/>
        </w:rPr>
        <w:t xml:space="preserve"> </w:t>
      </w:r>
      <w:r w:rsidR="00710C0C">
        <w:rPr>
          <w:rFonts w:ascii="Times New Roman" w:hAnsi="Times New Roman" w:cs="Times New Roman" w:hint="eastAsia"/>
        </w:rPr>
        <w:t>See trader_test.js.</w:t>
      </w:r>
    </w:p>
    <w:p w14:paraId="6309E447" w14:textId="46A9232A" w:rsidR="002232FE" w:rsidRPr="00734169" w:rsidRDefault="002232FE">
      <w:pPr>
        <w:rPr>
          <w:rFonts w:ascii="Times New Roman" w:hAnsi="Times New Roman" w:cs="Times New Roman"/>
        </w:rPr>
      </w:pPr>
      <w:r w:rsidRPr="00734169">
        <w:rPr>
          <w:rFonts w:ascii="Times New Roman" w:hAnsi="Times New Roman" w:cs="Times New Roman"/>
        </w:rPr>
        <w:tab/>
        <w:t>Get owner</w:t>
      </w:r>
      <w:r w:rsidR="00040BEF">
        <w:rPr>
          <w:rFonts w:ascii="Times New Roman" w:hAnsi="Times New Roman" w:cs="Times New Roman" w:hint="eastAsia"/>
        </w:rPr>
        <w:t xml:space="preserve">: the contract should be able to </w:t>
      </w:r>
      <w:r w:rsidR="00710C0C">
        <w:rPr>
          <w:rFonts w:ascii="Times New Roman" w:hAnsi="Times New Roman" w:cs="Times New Roman" w:hint="eastAsia"/>
        </w:rPr>
        <w:t>return its owner (passed)</w:t>
      </w:r>
    </w:p>
    <w:p w14:paraId="3040F9DC" w14:textId="0AF5C004" w:rsidR="002232FE" w:rsidRPr="00710C0C" w:rsidRDefault="002232FE">
      <w:pPr>
        <w:rPr>
          <w:rFonts w:ascii="Times New Roman" w:hAnsi="Times New Roman" w:cs="Times New Roman"/>
        </w:rPr>
      </w:pPr>
      <w:r w:rsidRPr="00734169">
        <w:rPr>
          <w:rFonts w:ascii="Times New Roman" w:hAnsi="Times New Roman" w:cs="Times New Roman"/>
        </w:rPr>
        <w:tab/>
      </w:r>
      <w:r w:rsidR="00710C0C">
        <w:rPr>
          <w:rFonts w:ascii="Times New Roman" w:hAnsi="Times New Roman" w:cs="Times New Roman" w:hint="eastAsia"/>
        </w:rPr>
        <w:t>S</w:t>
      </w:r>
      <w:r w:rsidRPr="00734169">
        <w:rPr>
          <w:rFonts w:ascii="Times New Roman" w:hAnsi="Times New Roman" w:cs="Times New Roman"/>
        </w:rPr>
        <w:t>how ETH reserve</w:t>
      </w:r>
      <w:r w:rsidR="00710C0C">
        <w:rPr>
          <w:rFonts w:ascii="Times New Roman" w:hAnsi="Times New Roman" w:cs="Times New Roman" w:hint="eastAsia"/>
        </w:rPr>
        <w:t>: the contract should be able to return the ETH reserve balance of a given address (passed)</w:t>
      </w:r>
    </w:p>
    <w:p w14:paraId="7601972B" w14:textId="475FF1F5" w:rsidR="00710C0C" w:rsidRPr="00734169" w:rsidRDefault="00710C0C" w:rsidP="00710C0C">
      <w:pPr>
        <w:ind w:firstLine="420"/>
        <w:rPr>
          <w:rFonts w:ascii="Times New Roman" w:hAnsi="Times New Roman" w:cs="Times New Roman"/>
        </w:rPr>
      </w:pPr>
      <w:r w:rsidRPr="00710C0C">
        <w:rPr>
          <w:rFonts w:ascii="Times New Roman" w:hAnsi="Times New Roman" w:cs="Times New Roman"/>
        </w:rPr>
        <w:t>Should be able to refill</w:t>
      </w:r>
      <w:r>
        <w:rPr>
          <w:rFonts w:ascii="Times New Roman" w:hAnsi="Times New Roman" w:cs="Times New Roman" w:hint="eastAsia"/>
        </w:rPr>
        <w:t>: the contract should be able to add the ETH reserve of itself (passed)</w:t>
      </w:r>
    </w:p>
    <w:p w14:paraId="28646306" w14:textId="28C9E82C" w:rsidR="002232FE" w:rsidRPr="00710C0C" w:rsidRDefault="002232FE">
      <w:pPr>
        <w:rPr>
          <w:rFonts w:ascii="Times New Roman" w:hAnsi="Times New Roman" w:cs="Times New Roman"/>
        </w:rPr>
      </w:pPr>
      <w:r w:rsidRPr="00734169">
        <w:rPr>
          <w:rFonts w:ascii="Times New Roman" w:hAnsi="Times New Roman" w:cs="Times New Roman"/>
        </w:rPr>
        <w:tab/>
      </w:r>
      <w:r w:rsidR="00710C0C">
        <w:rPr>
          <w:rFonts w:ascii="Times New Roman" w:hAnsi="Times New Roman" w:cs="Times New Roman" w:hint="eastAsia"/>
        </w:rPr>
        <w:t>G</w:t>
      </w:r>
      <w:r w:rsidR="00734169">
        <w:rPr>
          <w:rFonts w:ascii="Times New Roman" w:hAnsi="Times New Roman" w:cs="Times New Roman" w:hint="eastAsia"/>
        </w:rPr>
        <w:t>et BTC/ETH price by oracle</w:t>
      </w:r>
      <w:r w:rsidR="00710C0C">
        <w:rPr>
          <w:rFonts w:ascii="Times New Roman" w:hAnsi="Times New Roman" w:cs="Times New Roman" w:hint="eastAsia"/>
        </w:rPr>
        <w:t xml:space="preserve">: the </w:t>
      </w:r>
      <w:r w:rsidR="00710C0C">
        <w:rPr>
          <w:rFonts w:ascii="Times New Roman" w:hAnsi="Times New Roman" w:cs="Times New Roman"/>
        </w:rPr>
        <w:t>contract should</w:t>
      </w:r>
      <w:r w:rsidR="00710C0C">
        <w:rPr>
          <w:rFonts w:ascii="Times New Roman" w:hAnsi="Times New Roman" w:cs="Times New Roman" w:hint="eastAsia"/>
        </w:rPr>
        <w:t xml:space="preserve"> be able to get BTC/ETH price from oracle. (manual test, see below)</w:t>
      </w:r>
    </w:p>
    <w:p w14:paraId="3E3237CF" w14:textId="1F13758F" w:rsidR="002232FE" w:rsidRPr="00734169" w:rsidRDefault="00734169">
      <w:pPr>
        <w:rPr>
          <w:rFonts w:ascii="Times New Roman" w:hAnsi="Times New Roman" w:cs="Times New Roman"/>
        </w:rPr>
      </w:pPr>
      <w:r w:rsidRPr="00734169">
        <w:rPr>
          <w:rFonts w:ascii="Times New Roman" w:hAnsi="Times New Roman" w:cs="Times New Roman"/>
          <w:noProof/>
        </w:rPr>
        <w:drawing>
          <wp:inline distT="0" distB="0" distL="0" distR="0" wp14:anchorId="4AEE0D84" wp14:editId="4891BDC6">
            <wp:extent cx="5274310" cy="2360295"/>
            <wp:effectExtent l="0" t="0" r="2540" b="1905"/>
            <wp:docPr id="699228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28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5ADD" w14:textId="1D7A47CA" w:rsidR="00EF6DA0" w:rsidRDefault="00734169">
      <w:pPr>
        <w:rPr>
          <w:rFonts w:ascii="Times New Roman" w:hAnsi="Times New Roman" w:cs="Times New Roman"/>
        </w:rPr>
      </w:pPr>
      <w:r w:rsidRPr="00734169">
        <w:rPr>
          <w:rFonts w:ascii="Times New Roman" w:hAnsi="Times New Roman" w:cs="Times New Roman"/>
          <w:noProof/>
        </w:rPr>
        <w:drawing>
          <wp:inline distT="0" distB="0" distL="0" distR="0" wp14:anchorId="7720C4E8" wp14:editId="772D8078">
            <wp:extent cx="5274310" cy="2039620"/>
            <wp:effectExtent l="0" t="0" r="2540" b="0"/>
            <wp:docPr id="1004855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55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E6CB" w14:textId="77777777" w:rsidR="00710C0C" w:rsidRDefault="00710C0C">
      <w:pPr>
        <w:rPr>
          <w:rFonts w:ascii="Times New Roman" w:hAnsi="Times New Roman" w:cs="Times New Roman"/>
        </w:rPr>
      </w:pPr>
    </w:p>
    <w:p w14:paraId="14669F23" w14:textId="01C07B7A" w:rsidR="00710C0C" w:rsidRDefault="00710C0C">
      <w:pPr>
        <w:rPr>
          <w:rFonts w:ascii="Times New Roman" w:hAnsi="Times New Roman" w:cs="Times New Roman"/>
        </w:rPr>
      </w:pPr>
      <w:r w:rsidRPr="007E5B30">
        <w:rPr>
          <w:rFonts w:ascii="Times New Roman" w:hAnsi="Times New Roman" w:cs="Times New Roman" w:hint="eastAsia"/>
          <w:b/>
          <w:bCs/>
        </w:rPr>
        <w:t>DAO unit test</w:t>
      </w:r>
      <w:r>
        <w:rPr>
          <w:rFonts w:ascii="Times New Roman" w:hAnsi="Times New Roman" w:cs="Times New Roman" w:hint="eastAsia"/>
        </w:rPr>
        <w:t>: see DAO_test.js.</w:t>
      </w:r>
    </w:p>
    <w:p w14:paraId="49A48714" w14:textId="6AFD20CE" w:rsidR="00710C0C" w:rsidRDefault="007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10C0C">
        <w:rPr>
          <w:rFonts w:ascii="Times New Roman" w:hAnsi="Times New Roman" w:cs="Times New Roman"/>
        </w:rPr>
        <w:t>Should check trader address</w:t>
      </w:r>
      <w:r>
        <w:rPr>
          <w:rFonts w:ascii="Times New Roman" w:hAnsi="Times New Roman" w:cs="Times New Roman" w:hint="eastAsia"/>
        </w:rPr>
        <w:t>: the contract should be able to check the address of trader contract passed to constructor as parameter</w:t>
      </w:r>
      <w:r w:rsidR="009C567F">
        <w:rPr>
          <w:rFonts w:ascii="Times New Roman" w:hAnsi="Times New Roman" w:cs="Times New Roman" w:hint="eastAsia"/>
        </w:rPr>
        <w:t xml:space="preserve"> (passed)</w:t>
      </w:r>
    </w:p>
    <w:p w14:paraId="382ADFE5" w14:textId="5FDC385E" w:rsidR="009C567F" w:rsidRDefault="00710C0C" w:rsidP="009C56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10C0C">
        <w:rPr>
          <w:rFonts w:ascii="Times New Roman" w:hAnsi="Times New Roman" w:cs="Times New Roman"/>
        </w:rPr>
        <w:t>Should revert on double vote</w:t>
      </w:r>
      <w:r>
        <w:rPr>
          <w:rFonts w:ascii="Times New Roman" w:hAnsi="Times New Roman" w:cs="Times New Roman" w:hint="eastAsia"/>
        </w:rPr>
        <w:t>: the contract should revert if a user votes twice</w:t>
      </w:r>
      <w:r w:rsidR="009C567F">
        <w:rPr>
          <w:rFonts w:ascii="Times New Roman" w:hAnsi="Times New Roman" w:cs="Times New Roman" w:hint="eastAsia"/>
        </w:rPr>
        <w:t xml:space="preserve"> (the transaction was rejected, but the judgement </w:t>
      </w:r>
      <w:r w:rsidR="009C567F">
        <w:rPr>
          <w:rFonts w:ascii="Times New Roman" w:hAnsi="Times New Roman" w:cs="Times New Roman"/>
        </w:rPr>
        <w:t>occurred</w:t>
      </w:r>
      <w:r w:rsidR="009C567F">
        <w:rPr>
          <w:rFonts w:ascii="Times New Roman" w:hAnsi="Times New Roman" w:cs="Times New Roman" w:hint="eastAsia"/>
        </w:rPr>
        <w:t xml:space="preserve"> before </w:t>
      </w:r>
      <w:proofErr w:type="spellStart"/>
      <w:r w:rsidR="009C567F">
        <w:rPr>
          <w:rFonts w:ascii="Times New Roman" w:hAnsi="Times New Roman" w:cs="Times New Roman" w:hint="eastAsia"/>
        </w:rPr>
        <w:t>Metamask</w:t>
      </w:r>
      <w:proofErr w:type="spellEnd"/>
      <w:r w:rsidR="009C567F">
        <w:rPr>
          <w:rFonts w:ascii="Times New Roman" w:hAnsi="Times New Roman" w:cs="Times New Roman" w:hint="eastAsia"/>
        </w:rPr>
        <w:t xml:space="preserve"> get the failure notice)</w:t>
      </w:r>
    </w:p>
    <w:p w14:paraId="3EEF9BCC" w14:textId="3346A4BE" w:rsidR="009C567F" w:rsidRDefault="009C567F" w:rsidP="009C567F">
      <w:pPr>
        <w:jc w:val="center"/>
        <w:rPr>
          <w:rFonts w:ascii="Times New Roman" w:hAnsi="Times New Roman" w:cs="Times New Roman"/>
        </w:rPr>
      </w:pPr>
      <w:r w:rsidRPr="009C56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172CA7" wp14:editId="001EA904">
            <wp:extent cx="2615570" cy="1096433"/>
            <wp:effectExtent l="0" t="0" r="0" b="8890"/>
            <wp:docPr id="89610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0555" name=""/>
                    <pic:cNvPicPr/>
                  </pic:nvPicPr>
                  <pic:blipFill rotWithShape="1">
                    <a:blip r:embed="rId11"/>
                    <a:srcRect b="28443"/>
                    <a:stretch/>
                  </pic:blipFill>
                  <pic:spPr bwMode="auto">
                    <a:xfrm>
                      <a:off x="0" y="0"/>
                      <a:ext cx="2622787" cy="109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6E408" w14:textId="56E64256" w:rsidR="00710C0C" w:rsidRDefault="007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Should vote: </w:t>
      </w:r>
      <w:r w:rsidR="009C567F">
        <w:rPr>
          <w:rFonts w:ascii="Times New Roman" w:hAnsi="Times New Roman" w:cs="Times New Roman" w:hint="eastAsia"/>
        </w:rPr>
        <w:t>the contract should be able to collect users</w:t>
      </w:r>
      <w:r w:rsidR="009C567F">
        <w:rPr>
          <w:rFonts w:ascii="Times New Roman" w:hAnsi="Times New Roman" w:cs="Times New Roman"/>
        </w:rPr>
        <w:t>’</w:t>
      </w:r>
      <w:r w:rsidR="009C567F">
        <w:rPr>
          <w:rFonts w:ascii="Times New Roman" w:hAnsi="Times New Roman" w:cs="Times New Roman" w:hint="eastAsia"/>
        </w:rPr>
        <w:t xml:space="preserve"> votes, take actions according to the voting result (successful until </w:t>
      </w:r>
      <w:proofErr w:type="gramStart"/>
      <w:r w:rsidR="009C567F">
        <w:rPr>
          <w:rFonts w:ascii="Times New Roman" w:hAnsi="Times New Roman" w:cs="Times New Roman" w:hint="eastAsia"/>
        </w:rPr>
        <w:t>EndVote(</w:t>
      </w:r>
      <w:proofErr w:type="gramEnd"/>
      <w:r w:rsidR="009C567F">
        <w:rPr>
          <w:rFonts w:ascii="Times New Roman" w:hAnsi="Times New Roman" w:cs="Times New Roman" w:hint="eastAsia"/>
        </w:rPr>
        <w:t xml:space="preserve">) </w:t>
      </w:r>
      <w:r w:rsidR="009C567F">
        <w:rPr>
          <w:rFonts w:ascii="Times New Roman" w:hAnsi="Times New Roman" w:cs="Times New Roman"/>
        </w:rPr>
        <w:t>in which</w:t>
      </w:r>
      <w:r w:rsidR="009C567F">
        <w:rPr>
          <w:rFonts w:ascii="Times New Roman" w:hAnsi="Times New Roman" w:cs="Times New Roman" w:hint="eastAsia"/>
        </w:rPr>
        <w:t xml:space="preserve"> purchase() is called and the </w:t>
      </w:r>
      <w:proofErr w:type="spellStart"/>
      <w:r w:rsidR="009C567F">
        <w:rPr>
          <w:rFonts w:ascii="Times New Roman" w:hAnsi="Times New Roman" w:cs="Times New Roman" w:hint="eastAsia"/>
        </w:rPr>
        <w:t>dao</w:t>
      </w:r>
      <w:proofErr w:type="spellEnd"/>
      <w:r w:rsidR="009C567F">
        <w:rPr>
          <w:rFonts w:ascii="Times New Roman" w:hAnsi="Times New Roman" w:cs="Times New Roman" w:hint="eastAsia"/>
        </w:rPr>
        <w:t xml:space="preserve"> is not a signer in this context)</w:t>
      </w:r>
    </w:p>
    <w:p w14:paraId="181FF4A5" w14:textId="6D3AAA4C" w:rsidR="009C567F" w:rsidRDefault="009C567F" w:rsidP="009C567F">
      <w:pPr>
        <w:jc w:val="center"/>
        <w:rPr>
          <w:rFonts w:ascii="Times New Roman" w:hAnsi="Times New Roman" w:cs="Times New Roman"/>
        </w:rPr>
      </w:pPr>
      <w:r w:rsidRPr="009C567F">
        <w:rPr>
          <w:rFonts w:ascii="Times New Roman" w:hAnsi="Times New Roman" w:cs="Times New Roman"/>
          <w:noProof/>
        </w:rPr>
        <w:drawing>
          <wp:inline distT="0" distB="0" distL="0" distR="0" wp14:anchorId="7EA409EF" wp14:editId="016A8249">
            <wp:extent cx="5274310" cy="401955"/>
            <wp:effectExtent l="0" t="0" r="2540" b="0"/>
            <wp:docPr id="91457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7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D99D" w14:textId="77777777" w:rsidR="00283DA8" w:rsidRDefault="00283DA8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34165479" w14:textId="4FF0D331" w:rsidR="009C567F" w:rsidRPr="00283DA8" w:rsidRDefault="00283DA8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283DA8">
        <w:rPr>
          <w:rFonts w:ascii="Times New Roman" w:hAnsi="Times New Roman" w:cs="Times New Roman" w:hint="eastAsia"/>
          <w:b/>
          <w:bCs/>
          <w:sz w:val="28"/>
          <w:szCs w:val="32"/>
        </w:rPr>
        <w:t>Conclusion</w:t>
      </w:r>
    </w:p>
    <w:p w14:paraId="6D322EC2" w14:textId="54CE6838" w:rsidR="007E5B30" w:rsidRPr="00283DA8" w:rsidRDefault="00283DA8">
      <w:pPr>
        <w:rPr>
          <w:rFonts w:ascii="Times New Roman" w:hAnsi="Times New Roman" w:cs="Times New Roman"/>
          <w:color w:val="FF0000"/>
        </w:rPr>
      </w:pPr>
      <w:r w:rsidRPr="00283DA8">
        <w:rPr>
          <w:rFonts w:ascii="Times New Roman" w:hAnsi="Times New Roman" w:cs="Times New Roman"/>
          <w:color w:val="FF0000"/>
        </w:rPr>
        <w:tab/>
        <w:t>a summary of the steps you took to accomplish your assignment and unrealized profit and loss strategy using pre-defined assumptions. What have you learned?</w:t>
      </w:r>
    </w:p>
    <w:p w14:paraId="75D11A37" w14:textId="77777777" w:rsidR="00283DA8" w:rsidRDefault="00283DA8">
      <w:pPr>
        <w:rPr>
          <w:rFonts w:ascii="Times New Roman" w:hAnsi="Times New Roman" w:cs="Times New Roman"/>
        </w:rPr>
      </w:pPr>
    </w:p>
    <w:p w14:paraId="4EB77827" w14:textId="00ED771F" w:rsidR="007E5B30" w:rsidRPr="007E5B30" w:rsidRDefault="007E5B30">
      <w:pPr>
        <w:rPr>
          <w:rFonts w:ascii="Times New Roman" w:hAnsi="Times New Roman" w:cs="Times New Roman"/>
          <w:b/>
          <w:bCs/>
        </w:rPr>
      </w:pPr>
      <w:r w:rsidRPr="007E5B30">
        <w:rPr>
          <w:rFonts w:ascii="Times New Roman" w:hAnsi="Times New Roman" w:cs="Times New Roman" w:hint="eastAsia"/>
          <w:b/>
          <w:bCs/>
        </w:rPr>
        <w:t>References</w:t>
      </w:r>
    </w:p>
    <w:p w14:paraId="60178245" w14:textId="6233634C" w:rsidR="007E5B30" w:rsidRDefault="007E5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[1] </w:t>
      </w:r>
      <w:proofErr w:type="spellStart"/>
      <w:r>
        <w:rPr>
          <w:rFonts w:ascii="Times New Roman" w:hAnsi="Times New Roman" w:cs="Times New Roman" w:hint="eastAsia"/>
        </w:rPr>
        <w:t>SimpleDAO</w:t>
      </w:r>
      <w:proofErr w:type="spellEnd"/>
      <w:r>
        <w:rPr>
          <w:rFonts w:ascii="Times New Roman" w:hAnsi="Times New Roman" w:cs="Times New Roman" w:hint="eastAsia"/>
        </w:rPr>
        <w:t xml:space="preserve"> example: </w:t>
      </w:r>
      <w:hyperlink r:id="rId13" w:history="1">
        <w:r w:rsidRPr="00960B5E">
          <w:rPr>
            <w:rStyle w:val="a3"/>
            <w:rFonts w:ascii="Times New Roman" w:hAnsi="Times New Roman" w:cs="Times New Roman"/>
          </w:rPr>
          <w:t>https://github.com/partylikeits1983/simpleDAO.git</w:t>
        </w:r>
      </w:hyperlink>
    </w:p>
    <w:p w14:paraId="284BB2EA" w14:textId="28449383" w:rsidR="007E5B30" w:rsidRDefault="007E5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[2] Contract Wizard of </w:t>
      </w:r>
      <w:proofErr w:type="spellStart"/>
      <w:r>
        <w:rPr>
          <w:rFonts w:ascii="Times New Roman" w:hAnsi="Times New Roman" w:cs="Times New Roman" w:hint="eastAsia"/>
        </w:rPr>
        <w:t>OpenZeppelin</w:t>
      </w:r>
      <w:proofErr w:type="spellEnd"/>
      <w:r>
        <w:rPr>
          <w:rFonts w:ascii="Times New Roman" w:hAnsi="Times New Roman" w:cs="Times New Roman" w:hint="eastAsia"/>
        </w:rPr>
        <w:t xml:space="preserve">: </w:t>
      </w:r>
      <w:hyperlink r:id="rId14" w:history="1">
        <w:r w:rsidRPr="00960B5E">
          <w:rPr>
            <w:rStyle w:val="a3"/>
            <w:rFonts w:ascii="Times New Roman" w:hAnsi="Times New Roman" w:cs="Times New Roman"/>
          </w:rPr>
          <w:t>https://docs.openzeppelin.com/contracts/5.x/wizard</w:t>
        </w:r>
      </w:hyperlink>
    </w:p>
    <w:p w14:paraId="7BCD07AC" w14:textId="3F53E6C5" w:rsidR="007E5B30" w:rsidRDefault="007E5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[3] </w:t>
      </w:r>
      <w:proofErr w:type="spellStart"/>
      <w:r w:rsidR="00283DA8">
        <w:rPr>
          <w:rFonts w:ascii="Times New Roman" w:hAnsi="Times New Roman" w:cs="Times New Roman" w:hint="eastAsia"/>
        </w:rPr>
        <w:t>CryptoZombies</w:t>
      </w:r>
      <w:proofErr w:type="spellEnd"/>
      <w:r w:rsidR="00283DA8">
        <w:rPr>
          <w:rFonts w:ascii="Times New Roman" w:hAnsi="Times New Roman" w:cs="Times New Roman" w:hint="eastAsia"/>
        </w:rPr>
        <w:t xml:space="preserve"> solidity courses: </w:t>
      </w:r>
      <w:hyperlink r:id="rId15" w:history="1">
        <w:r w:rsidR="00283DA8" w:rsidRPr="00960B5E">
          <w:rPr>
            <w:rStyle w:val="a3"/>
            <w:rFonts w:ascii="Times New Roman" w:hAnsi="Times New Roman" w:cs="Times New Roman"/>
          </w:rPr>
          <w:t>https://cryptozombies.io/en/course</w:t>
        </w:r>
      </w:hyperlink>
    </w:p>
    <w:p w14:paraId="23031F10" w14:textId="4EC0D64E" w:rsidR="00283DA8" w:rsidRDefault="00283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[4] </w:t>
      </w:r>
      <w:proofErr w:type="spellStart"/>
      <w:r>
        <w:rPr>
          <w:rFonts w:ascii="Times New Roman" w:hAnsi="Times New Roman" w:cs="Times New Roman" w:hint="eastAsia"/>
        </w:rPr>
        <w:t>Chainlink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datafeed</w:t>
      </w:r>
      <w:proofErr w:type="spellEnd"/>
      <w:r>
        <w:rPr>
          <w:rFonts w:ascii="Times New Roman" w:hAnsi="Times New Roman" w:cs="Times New Roman" w:hint="eastAsia"/>
        </w:rPr>
        <w:t xml:space="preserve"> blocks for oracle:</w:t>
      </w:r>
    </w:p>
    <w:p w14:paraId="0FD390FD" w14:textId="49CB5FA9" w:rsidR="00283DA8" w:rsidRDefault="00283DA8" w:rsidP="00283DA8">
      <w:pPr>
        <w:ind w:firstLineChars="100" w:firstLine="210"/>
        <w:rPr>
          <w:rFonts w:ascii="Times New Roman" w:hAnsi="Times New Roman" w:cs="Times New Roman"/>
        </w:rPr>
      </w:pPr>
      <w:r w:rsidRPr="00283DA8">
        <w:rPr>
          <w:rFonts w:ascii="Times New Roman" w:hAnsi="Times New Roman" w:cs="Times New Roman"/>
        </w:rPr>
        <w:t>https://docs.chain.link/data-feeds/price-feeds/addresses/?network=ethereum&amp;page=1</w:t>
      </w:r>
    </w:p>
    <w:p w14:paraId="7480DC49" w14:textId="77777777" w:rsidR="00283DA8" w:rsidRPr="00283DA8" w:rsidRDefault="00283DA8" w:rsidP="00283DA8">
      <w:pPr>
        <w:ind w:firstLineChars="100" w:firstLine="210"/>
        <w:rPr>
          <w:rFonts w:ascii="Times New Roman" w:hAnsi="Times New Roman" w:cs="Times New Roman"/>
        </w:rPr>
      </w:pPr>
    </w:p>
    <w:sectPr w:rsidR="00283DA8" w:rsidRPr="00283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FC"/>
    <w:rsid w:val="00040BEF"/>
    <w:rsid w:val="000C0CCB"/>
    <w:rsid w:val="000F2931"/>
    <w:rsid w:val="002232FE"/>
    <w:rsid w:val="00283DA8"/>
    <w:rsid w:val="002F3C8E"/>
    <w:rsid w:val="006241FC"/>
    <w:rsid w:val="006F48C5"/>
    <w:rsid w:val="00710C0C"/>
    <w:rsid w:val="00734169"/>
    <w:rsid w:val="007349B7"/>
    <w:rsid w:val="007E5B30"/>
    <w:rsid w:val="009C567F"/>
    <w:rsid w:val="00B47C66"/>
    <w:rsid w:val="00C02B0E"/>
    <w:rsid w:val="00CD17D3"/>
    <w:rsid w:val="00EF6DA0"/>
    <w:rsid w:val="00FA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F67F"/>
  <w15:chartTrackingRefBased/>
  <w15:docId w15:val="{522461CC-982C-49A0-B436-BCF1885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7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5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partylikeits1983/simpleDAO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ryptozombies.io/en/course" TargetMode="External"/><Relationship Id="rId10" Type="http://schemas.openxmlformats.org/officeDocument/2006/relationships/image" Target="media/image6.png"/><Relationship Id="rId4" Type="http://schemas.openxmlformats.org/officeDocument/2006/relationships/hyperlink" Target="https://sepolia.etherscan.io/address/0x970c79459d69bb19aeff368417cbc678400d7bbd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docs.openzeppelin.com/contracts/5.x/wiza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吴</dc:creator>
  <cp:keywords/>
  <dc:description/>
  <cp:lastModifiedBy>琦 吴</cp:lastModifiedBy>
  <cp:revision>4</cp:revision>
  <dcterms:created xsi:type="dcterms:W3CDTF">2024-03-18T21:47:00Z</dcterms:created>
  <dcterms:modified xsi:type="dcterms:W3CDTF">2024-03-19T05:01:00Z</dcterms:modified>
</cp:coreProperties>
</file>