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678" w:rsidRPr="009C60A2" w:rsidRDefault="00CC3678" w:rsidP="00CC3678">
      <w:pPr>
        <w:rPr>
          <w:b/>
          <w:bCs/>
          <w:u w:val="single"/>
        </w:rPr>
      </w:pPr>
      <w:r w:rsidRPr="009C60A2">
        <w:rPr>
          <w:b/>
          <w:bCs/>
          <w:u w:val="single"/>
        </w:rPr>
        <w:t>Reviewer (4):</w:t>
      </w:r>
    </w:p>
    <w:p w:rsidR="00CC3678" w:rsidRPr="009C60A2" w:rsidRDefault="00732F46" w:rsidP="00732F46">
      <w:pPr>
        <w:ind w:left="360"/>
      </w:pPr>
      <w:r>
        <w:t xml:space="preserve">Thanks for your valuable comments. </w:t>
      </w:r>
      <w:r w:rsidR="00CC3678" w:rsidRPr="009C60A2">
        <w:t>According to your review comments:</w:t>
      </w:r>
    </w:p>
    <w:p w:rsidR="00CC3678" w:rsidRPr="009C60A2" w:rsidRDefault="008A0872" w:rsidP="00C81639">
      <w:pPr>
        <w:pStyle w:val="Listenabsatz"/>
        <w:numPr>
          <w:ilvl w:val="0"/>
          <w:numId w:val="2"/>
        </w:numPr>
        <w:jc w:val="both"/>
      </w:pPr>
      <w:r w:rsidRPr="009C60A2">
        <w:t xml:space="preserve">This paper proposes a </w:t>
      </w:r>
      <w:r w:rsidR="000759B5">
        <w:t xml:space="preserve">new </w:t>
      </w:r>
      <w:r w:rsidRPr="009C60A2">
        <w:t>closed form solution for the optimum FSA frame length taking into cons</w:t>
      </w:r>
      <w:r w:rsidR="00C81639">
        <w:t>ideration the time differences between the</w:t>
      </w:r>
      <w:r w:rsidRPr="009C60A2">
        <w:t xml:space="preserve"> slot durations. The proposed equation is function of the number of tags ‘n’ and the slot duration constant ‘</w:t>
      </w:r>
      <w:proofErr w:type="spellStart"/>
      <w:r w:rsidRPr="009C60A2">
        <w:t>C_t</w:t>
      </w:r>
      <w:proofErr w:type="spellEnd"/>
      <w:r w:rsidRPr="009C60A2">
        <w:t>’.</w:t>
      </w:r>
    </w:p>
    <w:p w:rsidR="00664F81" w:rsidRPr="009C60A2" w:rsidRDefault="008A0872" w:rsidP="00DA33D2">
      <w:pPr>
        <w:pStyle w:val="Listenabsatz"/>
        <w:ind w:left="360"/>
        <w:jc w:val="both"/>
      </w:pPr>
      <w:r w:rsidRPr="009C60A2">
        <w:t xml:space="preserve">According to the below appendix, the variable </w:t>
      </w:r>
      <w:proofErr w:type="spellStart"/>
      <w:r w:rsidRPr="009C60A2">
        <w:t>C_t</w:t>
      </w:r>
      <w:proofErr w:type="spellEnd"/>
      <w:r w:rsidRPr="009C60A2">
        <w:t xml:space="preserve"> is f</w:t>
      </w:r>
      <w:r w:rsidR="00664F81" w:rsidRPr="009C60A2">
        <w:t>unction of:</w:t>
      </w:r>
    </w:p>
    <w:p w:rsidR="00664F81" w:rsidRPr="009C60A2" w:rsidRDefault="00664F81" w:rsidP="00DA33D2">
      <w:pPr>
        <w:pStyle w:val="Listenabsatz"/>
        <w:numPr>
          <w:ilvl w:val="0"/>
          <w:numId w:val="3"/>
        </w:numPr>
        <w:jc w:val="both"/>
        <w:rPr>
          <w:lang w:bidi="ar-EG"/>
        </w:rPr>
      </w:pPr>
      <w:r w:rsidRPr="009C60A2">
        <w:rPr>
          <w:lang w:bidi="ar-EG"/>
        </w:rPr>
        <w:t>The</w:t>
      </w:r>
      <w:r w:rsidR="00ED631A">
        <w:rPr>
          <w:lang w:bidi="ar-EG"/>
        </w:rPr>
        <w:t xml:space="preserve"> tag reply</w:t>
      </w:r>
      <w:r w:rsidRPr="009C60A2">
        <w:rPr>
          <w:lang w:bidi="ar-EG"/>
        </w:rPr>
        <w:t xml:space="preserve"> encoding scheme (M).</w:t>
      </w:r>
    </w:p>
    <w:p w:rsidR="00C81639" w:rsidRDefault="00664F81" w:rsidP="00EE6555">
      <w:pPr>
        <w:pStyle w:val="Listenabsatz"/>
        <w:numPr>
          <w:ilvl w:val="0"/>
          <w:numId w:val="3"/>
        </w:numPr>
        <w:jc w:val="both"/>
        <w:rPr>
          <w:lang w:bidi="ar-EG"/>
        </w:rPr>
      </w:pPr>
      <w:r w:rsidRPr="009C60A2">
        <w:rPr>
          <w:lang w:bidi="ar-EG"/>
        </w:rPr>
        <w:t xml:space="preserve"> The transmission data rate</w:t>
      </w:r>
      <w:r w:rsidR="00C81639">
        <w:rPr>
          <w:lang w:bidi="ar-EG"/>
        </w:rPr>
        <w:t xml:space="preserve"> which presented in</w:t>
      </w:r>
      <w:r w:rsidRPr="009C60A2">
        <w:rPr>
          <w:lang w:bidi="ar-EG"/>
        </w:rPr>
        <w:t xml:space="preserve"> (</w:t>
      </w:r>
      <w:proofErr w:type="spellStart"/>
      <w:r w:rsidRPr="009C60A2">
        <w:rPr>
          <w:lang w:bidi="ar-EG"/>
        </w:rPr>
        <w:t>T_ari</w:t>
      </w:r>
      <w:proofErr w:type="spellEnd"/>
      <w:r w:rsidRPr="009C60A2">
        <w:rPr>
          <w:lang w:bidi="ar-EG"/>
        </w:rPr>
        <w:t>)</w:t>
      </w:r>
      <w:r w:rsidR="00C81639">
        <w:rPr>
          <w:lang w:bidi="ar-EG"/>
        </w:rPr>
        <w:t xml:space="preserve"> and the Divided </w:t>
      </w:r>
      <w:r w:rsidR="00EE6555">
        <w:rPr>
          <w:lang w:bidi="ar-EG"/>
        </w:rPr>
        <w:t>R</w:t>
      </w:r>
      <w:r w:rsidR="00C81639">
        <w:rPr>
          <w:lang w:bidi="ar-EG"/>
        </w:rPr>
        <w:t>atio (DR).</w:t>
      </w:r>
    </w:p>
    <w:p w:rsidR="00664F81" w:rsidRDefault="00664F81" w:rsidP="00DA33D2">
      <w:pPr>
        <w:pStyle w:val="Listenabsatz"/>
        <w:numPr>
          <w:ilvl w:val="0"/>
          <w:numId w:val="3"/>
        </w:numPr>
        <w:jc w:val="both"/>
        <w:rPr>
          <w:lang w:bidi="ar-EG"/>
        </w:rPr>
      </w:pPr>
      <w:r w:rsidRPr="009C60A2">
        <w:rPr>
          <w:lang w:bidi="ar-EG"/>
        </w:rPr>
        <w:t>The pilot length in the tag reply preamble (X).</w:t>
      </w:r>
    </w:p>
    <w:p w:rsidR="00DD63DE" w:rsidRDefault="00DD63DE" w:rsidP="00C05C7F">
      <w:pPr>
        <w:jc w:val="both"/>
        <w:rPr>
          <w:lang w:bidi="ar-EG"/>
        </w:rPr>
      </w:pPr>
      <w:r>
        <w:rPr>
          <w:lang w:bidi="ar-EG"/>
        </w:rPr>
        <w:t xml:space="preserve">       All these parameters are well known at the reader before transmission. So the value of </w:t>
      </w:r>
      <w:proofErr w:type="spellStart"/>
      <w:r>
        <w:rPr>
          <w:lang w:bidi="ar-EG"/>
        </w:rPr>
        <w:t>C_t</w:t>
      </w:r>
      <w:proofErr w:type="spellEnd"/>
      <w:r>
        <w:rPr>
          <w:lang w:bidi="ar-EG"/>
        </w:rPr>
        <w:t xml:space="preserve"> can be calculated </w:t>
      </w:r>
      <w:r w:rsidR="00B31CB7">
        <w:rPr>
          <w:lang w:bidi="ar-EG"/>
        </w:rPr>
        <w:t>without</w:t>
      </w:r>
      <w:r>
        <w:rPr>
          <w:lang w:bidi="ar-EG"/>
        </w:rPr>
        <w:t xml:space="preserve"> </w:t>
      </w:r>
      <w:r w:rsidR="00B31CB7">
        <w:rPr>
          <w:lang w:bidi="ar-EG"/>
        </w:rPr>
        <w:t xml:space="preserve">need for storage </w:t>
      </w:r>
      <w:r>
        <w:rPr>
          <w:lang w:bidi="ar-EG"/>
        </w:rPr>
        <w:t>or searching as mentioned before. However, the numerical methods should store a table for each comb</w:t>
      </w:r>
      <w:r w:rsidR="00ED631A">
        <w:rPr>
          <w:lang w:bidi="ar-EG"/>
        </w:rPr>
        <w:t>ination of these parameters. These tables</w:t>
      </w:r>
      <w:r w:rsidR="00E56081">
        <w:rPr>
          <w:lang w:bidi="ar-EG"/>
        </w:rPr>
        <w:t xml:space="preserve"> should</w:t>
      </w:r>
      <w:r w:rsidR="00ED631A">
        <w:rPr>
          <w:lang w:bidi="ar-EG"/>
        </w:rPr>
        <w:t xml:space="preserve"> specify the value of optimum frame length versus the estimated number of tags. Afterwards, they should search for this optimum value</w:t>
      </w:r>
      <w:r w:rsidR="00F460E7">
        <w:rPr>
          <w:lang w:bidi="ar-EG"/>
        </w:rPr>
        <w:t xml:space="preserve"> of the frame length</w:t>
      </w:r>
      <w:r w:rsidR="00ED631A">
        <w:rPr>
          <w:lang w:bidi="ar-EG"/>
        </w:rPr>
        <w:t xml:space="preserve"> </w:t>
      </w:r>
      <w:r w:rsidR="00E56081">
        <w:rPr>
          <w:lang w:bidi="ar-EG"/>
        </w:rPr>
        <w:t xml:space="preserve">at </w:t>
      </w:r>
      <w:r w:rsidR="00ED631A">
        <w:rPr>
          <w:lang w:bidi="ar-EG"/>
        </w:rPr>
        <w:t xml:space="preserve">each time. </w:t>
      </w:r>
    </w:p>
    <w:p w:rsidR="009E0CCF" w:rsidRDefault="009E0CCF" w:rsidP="00732F46">
      <w:pPr>
        <w:pStyle w:val="Listenabsatz"/>
        <w:numPr>
          <w:ilvl w:val="0"/>
          <w:numId w:val="2"/>
        </w:numPr>
        <w:jc w:val="both"/>
        <w:rPr>
          <w:lang w:bidi="ar-EG"/>
        </w:rPr>
      </w:pPr>
      <w:r>
        <w:rPr>
          <w:lang w:bidi="ar-EG"/>
        </w:rPr>
        <w:t xml:space="preserve">The literature is </w:t>
      </w:r>
      <w:r w:rsidR="00254AC5">
        <w:rPr>
          <w:lang w:bidi="ar-EG"/>
        </w:rPr>
        <w:t xml:space="preserve">reviewed and </w:t>
      </w:r>
      <w:r>
        <w:rPr>
          <w:lang w:bidi="ar-EG"/>
        </w:rPr>
        <w:t>up</w:t>
      </w:r>
      <w:r w:rsidR="00732F46">
        <w:rPr>
          <w:lang w:bidi="ar-EG"/>
        </w:rPr>
        <w:t>dated to</w:t>
      </w:r>
      <w:r>
        <w:rPr>
          <w:lang w:bidi="ar-EG"/>
        </w:rPr>
        <w:t xml:space="preserve"> 2014.</w:t>
      </w:r>
    </w:p>
    <w:p w:rsidR="009238F9" w:rsidRDefault="009238F9" w:rsidP="009238F9">
      <w:pPr>
        <w:pStyle w:val="Listenabsatz"/>
        <w:ind w:left="360"/>
        <w:jc w:val="both"/>
        <w:rPr>
          <w:lang w:bidi="ar-EG"/>
        </w:rPr>
      </w:pPr>
    </w:p>
    <w:p w:rsidR="002078A8" w:rsidRDefault="009E0CCF" w:rsidP="00CC444F">
      <w:pPr>
        <w:pStyle w:val="Listenabsatz"/>
        <w:numPr>
          <w:ilvl w:val="0"/>
          <w:numId w:val="2"/>
        </w:numPr>
        <w:jc w:val="both"/>
        <w:rPr>
          <w:lang w:bidi="ar-EG"/>
        </w:rPr>
      </w:pPr>
      <w:r>
        <w:rPr>
          <w:lang w:bidi="ar-EG"/>
        </w:rPr>
        <w:t>According to</w:t>
      </w:r>
      <w:r w:rsidR="00574D25">
        <w:rPr>
          <w:lang w:bidi="ar-EG"/>
        </w:rPr>
        <w:t xml:space="preserve"> figure 5,</w:t>
      </w:r>
      <w:r>
        <w:rPr>
          <w:lang w:bidi="ar-EG"/>
        </w:rPr>
        <w:t xml:space="preserve"> </w:t>
      </w:r>
      <w:r w:rsidR="00574D25">
        <w:rPr>
          <w:lang w:bidi="ar-EG"/>
        </w:rPr>
        <w:t>t</w:t>
      </w:r>
      <w:r>
        <w:rPr>
          <w:lang w:bidi="ar-EG"/>
        </w:rPr>
        <w:t>he main issue of these simulations is to show the practical effect on the reading time</w:t>
      </w:r>
      <w:r w:rsidR="00BE05EE">
        <w:rPr>
          <w:lang w:bidi="ar-EG"/>
        </w:rPr>
        <w:t xml:space="preserve"> </w:t>
      </w:r>
      <w:r w:rsidR="00E56081">
        <w:rPr>
          <w:lang w:bidi="ar-EG"/>
        </w:rPr>
        <w:t>using</w:t>
      </w:r>
      <w:r>
        <w:rPr>
          <w:lang w:bidi="ar-EG"/>
        </w:rPr>
        <w:t xml:space="preserve"> the proposed frame length </w:t>
      </w:r>
      <w:r w:rsidR="00E56081">
        <w:rPr>
          <w:lang w:bidi="ar-EG"/>
        </w:rPr>
        <w:t>compared to the conventional frame length (L=n) for</w:t>
      </w:r>
      <w:r>
        <w:rPr>
          <w:lang w:bidi="ar-EG"/>
        </w:rPr>
        <w:t xml:space="preserve"> different estimation algorithms.</w:t>
      </w:r>
      <w:r w:rsidR="00DA33D2">
        <w:rPr>
          <w:lang w:bidi="ar-EG"/>
        </w:rPr>
        <w:t xml:space="preserve">  The estimation algorithms are not the main focus in this paper. </w:t>
      </w:r>
      <w:r w:rsidR="00BE05EE">
        <w:rPr>
          <w:lang w:bidi="ar-EG"/>
        </w:rPr>
        <w:t xml:space="preserve">Based on figure 5, </w:t>
      </w:r>
      <w:r w:rsidR="00E56081">
        <w:rPr>
          <w:lang w:bidi="ar-EG"/>
        </w:rPr>
        <w:t>the mean reduction in reading ti</w:t>
      </w:r>
      <w:r w:rsidR="006F0EFE">
        <w:rPr>
          <w:lang w:bidi="ar-EG"/>
        </w:rPr>
        <w:t xml:space="preserve">me has the </w:t>
      </w:r>
      <w:r w:rsidR="00BE05EE">
        <w:rPr>
          <w:lang w:bidi="ar-EG"/>
        </w:rPr>
        <w:t>minimum</w:t>
      </w:r>
      <w:r w:rsidR="006F0EFE">
        <w:rPr>
          <w:lang w:bidi="ar-EG"/>
        </w:rPr>
        <w:t xml:space="preserve"> value</w:t>
      </w:r>
      <w:r w:rsidR="00BE05EE">
        <w:rPr>
          <w:lang w:bidi="ar-EG"/>
        </w:rPr>
        <w:t>,</w:t>
      </w:r>
      <w:r w:rsidR="00E56081">
        <w:rPr>
          <w:lang w:bidi="ar-EG"/>
        </w:rPr>
        <w:t xml:space="preserve"> when the number of tags at the reading area is known (perfect number of tags estimation)</w:t>
      </w:r>
      <w:r w:rsidR="00BE05EE">
        <w:rPr>
          <w:lang w:bidi="ar-EG"/>
        </w:rPr>
        <w:t>.</w:t>
      </w:r>
      <w:r w:rsidR="00E56081">
        <w:rPr>
          <w:lang w:bidi="ar-EG"/>
        </w:rPr>
        <w:t xml:space="preserve"> </w:t>
      </w:r>
      <w:r w:rsidR="006F0EFE">
        <w:rPr>
          <w:lang w:bidi="ar-EG"/>
        </w:rPr>
        <w:t>The mean reduction in reading time</w:t>
      </w:r>
      <w:r w:rsidR="00E56081">
        <w:rPr>
          <w:lang w:bidi="ar-EG"/>
        </w:rPr>
        <w:t xml:space="preserve"> increases when we have not accurate tags estimations algorithms. Therefore,</w:t>
      </w:r>
      <w:r w:rsidR="00DA33D2">
        <w:rPr>
          <w:lang w:bidi="ar-EG"/>
        </w:rPr>
        <w:t xml:space="preserve"> Vogt estimation algorithm is better than </w:t>
      </w:r>
      <w:proofErr w:type="spellStart"/>
      <w:r w:rsidR="00DA33D2">
        <w:rPr>
          <w:lang w:bidi="ar-EG"/>
        </w:rPr>
        <w:t>Schout</w:t>
      </w:r>
      <w:proofErr w:type="spellEnd"/>
      <w:r w:rsidR="00E56081">
        <w:rPr>
          <w:lang w:bidi="ar-EG"/>
        </w:rPr>
        <w:t>, because its saving time curve approaches to the perfect estimation curve.</w:t>
      </w:r>
      <w:r w:rsidR="00AD6C05">
        <w:rPr>
          <w:lang w:bidi="ar-EG"/>
        </w:rPr>
        <w:t xml:space="preserve"> This part is clarified again at the paper to be </w:t>
      </w:r>
      <w:r w:rsidR="009238F9">
        <w:rPr>
          <w:lang w:bidi="ar-EG"/>
        </w:rPr>
        <w:t>clearer</w:t>
      </w:r>
      <w:r w:rsidR="00AD6C05">
        <w:rPr>
          <w:lang w:bidi="ar-EG"/>
        </w:rPr>
        <w:t>.</w:t>
      </w:r>
    </w:p>
    <w:p w:rsidR="009238F9" w:rsidRDefault="009238F9" w:rsidP="009238F9">
      <w:pPr>
        <w:pStyle w:val="Listenabsatz"/>
        <w:ind w:left="360"/>
        <w:jc w:val="both"/>
        <w:rPr>
          <w:lang w:bidi="ar-EG"/>
        </w:rPr>
      </w:pPr>
    </w:p>
    <w:p w:rsidR="009238F9" w:rsidRDefault="00685945" w:rsidP="009238F9">
      <w:pPr>
        <w:pStyle w:val="Listenabsatz"/>
        <w:numPr>
          <w:ilvl w:val="0"/>
          <w:numId w:val="2"/>
        </w:numPr>
        <w:jc w:val="both"/>
        <w:rPr>
          <w:lang w:bidi="ar-EG"/>
        </w:rPr>
      </w:pPr>
      <w:r>
        <w:rPr>
          <w:lang w:bidi="ar-EG"/>
        </w:rPr>
        <w:t>The text of figure 2 has been</w:t>
      </w:r>
      <w:r w:rsidR="00E17F15">
        <w:rPr>
          <w:lang w:bidi="ar-EG"/>
        </w:rPr>
        <w:t xml:space="preserve"> improved.</w:t>
      </w:r>
    </w:p>
    <w:p w:rsidR="009238F9" w:rsidRDefault="009238F9" w:rsidP="009238F9">
      <w:pPr>
        <w:pStyle w:val="Listenabsatz"/>
        <w:ind w:left="360"/>
        <w:jc w:val="both"/>
        <w:rPr>
          <w:lang w:bidi="ar-EG"/>
        </w:rPr>
      </w:pPr>
    </w:p>
    <w:p w:rsidR="00B0283B" w:rsidRDefault="00B0283B" w:rsidP="001F52A0">
      <w:pPr>
        <w:pStyle w:val="Listenabsatz"/>
        <w:numPr>
          <w:ilvl w:val="0"/>
          <w:numId w:val="2"/>
        </w:numPr>
        <w:jc w:val="both"/>
        <w:rPr>
          <w:lang w:bidi="ar-EG"/>
        </w:rPr>
      </w:pPr>
      <w:r>
        <w:rPr>
          <w:lang w:bidi="ar-EG"/>
        </w:rPr>
        <w:t xml:space="preserve">The square brackets were a problem from the text editor and have been </w:t>
      </w:r>
      <w:r w:rsidR="001F52A0">
        <w:rPr>
          <w:lang w:bidi="ar-EG"/>
        </w:rPr>
        <w:t>removed</w:t>
      </w:r>
      <w:r>
        <w:rPr>
          <w:lang w:bidi="ar-EG"/>
        </w:rPr>
        <w:t xml:space="preserve">. </w:t>
      </w:r>
    </w:p>
    <w:p w:rsidR="002078A8" w:rsidRDefault="002078A8" w:rsidP="002078A8">
      <w:pPr>
        <w:pStyle w:val="Listenabsatz"/>
        <w:ind w:left="360"/>
        <w:jc w:val="both"/>
        <w:rPr>
          <w:lang w:bidi="ar-EG"/>
        </w:rPr>
      </w:pPr>
    </w:p>
    <w:p w:rsidR="000E131D" w:rsidRDefault="002078A8" w:rsidP="00C05C7F">
      <w:pPr>
        <w:pStyle w:val="Listenabsatz"/>
        <w:numPr>
          <w:ilvl w:val="0"/>
          <w:numId w:val="2"/>
        </w:numPr>
        <w:jc w:val="both"/>
        <w:rPr>
          <w:lang w:bidi="ar-EG"/>
        </w:rPr>
      </w:pPr>
      <w:r>
        <w:rPr>
          <w:lang w:bidi="ar-EG"/>
        </w:rPr>
        <w:t xml:space="preserve">For </w:t>
      </w:r>
      <w:r w:rsidRPr="002078A8">
        <w:rPr>
          <w:lang w:bidi="ar-EG"/>
        </w:rPr>
        <w:t>fair comparison, we used th</w:t>
      </w:r>
      <w:r>
        <w:rPr>
          <w:lang w:bidi="ar-EG"/>
        </w:rPr>
        <w:t xml:space="preserve">e fourth order </w:t>
      </w:r>
      <w:r w:rsidR="00C05C7F">
        <w:rPr>
          <w:lang w:bidi="ar-EG"/>
        </w:rPr>
        <w:t xml:space="preserve">Taylor </w:t>
      </w:r>
      <w:r>
        <w:rPr>
          <w:lang w:bidi="ar-EG"/>
        </w:rPr>
        <w:t>expansion of the proposed equation</w:t>
      </w:r>
      <w:r w:rsidRPr="002078A8">
        <w:rPr>
          <w:lang w:bidi="ar-EG"/>
        </w:rPr>
        <w:t xml:space="preserve"> and the </w:t>
      </w:r>
      <w:proofErr w:type="spellStart"/>
      <w:r w:rsidRPr="002078A8">
        <w:rPr>
          <w:lang w:bidi="ar-EG"/>
        </w:rPr>
        <w:t>LambertW</w:t>
      </w:r>
      <w:proofErr w:type="spellEnd"/>
      <w:r w:rsidRPr="002078A8">
        <w:rPr>
          <w:lang w:bidi="ar-EG"/>
        </w:rPr>
        <w:t xml:space="preserve"> </w:t>
      </w:r>
      <w:r>
        <w:rPr>
          <w:lang w:bidi="ar-EG"/>
        </w:rPr>
        <w:t xml:space="preserve">function in the Dan Liu’s equation. The proposed equation </w:t>
      </w:r>
      <w:r w:rsidRPr="002078A8">
        <w:rPr>
          <w:lang w:bidi="ar-EG"/>
        </w:rPr>
        <w:t>converges to the exact solution in the complete region of Ct</w:t>
      </w:r>
      <w:r>
        <w:rPr>
          <w:lang w:bidi="ar-EG"/>
        </w:rPr>
        <w:t xml:space="preserve">. </w:t>
      </w:r>
      <w:proofErr w:type="gramStart"/>
      <w:r>
        <w:rPr>
          <w:lang w:bidi="ar-EG"/>
        </w:rPr>
        <w:t>However,</w:t>
      </w:r>
      <w:proofErr w:type="gramEnd"/>
      <w:r>
        <w:rPr>
          <w:lang w:bidi="ar-EG"/>
        </w:rPr>
        <w:t xml:space="preserve"> Dan Liu’s equation </w:t>
      </w:r>
      <w:r w:rsidRPr="002078A8">
        <w:rPr>
          <w:lang w:bidi="ar-EG"/>
        </w:rPr>
        <w:t>d</w:t>
      </w:r>
      <w:r>
        <w:rPr>
          <w:lang w:bidi="ar-EG"/>
        </w:rPr>
        <w:t xml:space="preserve">iverges from the exact solution </w:t>
      </w:r>
      <w:r w:rsidRPr="002078A8">
        <w:rPr>
          <w:lang w:bidi="ar-EG"/>
        </w:rPr>
        <w:t xml:space="preserve">in the region of </w:t>
      </w:r>
      <w:proofErr w:type="spellStart"/>
      <w:r w:rsidRPr="002078A8">
        <w:rPr>
          <w:lang w:bidi="ar-EG"/>
        </w:rPr>
        <w:t>C</w:t>
      </w:r>
      <w:r>
        <w:rPr>
          <w:lang w:bidi="ar-EG"/>
        </w:rPr>
        <w:t>_</w:t>
      </w:r>
      <w:r w:rsidRPr="002078A8">
        <w:rPr>
          <w:lang w:bidi="ar-EG"/>
        </w:rPr>
        <w:t>t</w:t>
      </w:r>
      <w:proofErr w:type="spellEnd"/>
      <w:r>
        <w:rPr>
          <w:lang w:bidi="ar-EG"/>
        </w:rPr>
        <w:t>&lt;</w:t>
      </w:r>
      <w:r w:rsidRPr="002078A8">
        <w:rPr>
          <w:lang w:bidi="ar-EG"/>
        </w:rPr>
        <w:t xml:space="preserve"> 0</w:t>
      </w:r>
      <w:r>
        <w:rPr>
          <w:lang w:bidi="ar-EG"/>
        </w:rPr>
        <w:t>.</w:t>
      </w:r>
      <w:r w:rsidR="00C05C7F">
        <w:rPr>
          <w:lang w:bidi="ar-EG"/>
        </w:rPr>
        <w:t>2.</w:t>
      </w:r>
    </w:p>
    <w:p w:rsidR="00C05C7F" w:rsidRDefault="00C05C7F" w:rsidP="00C05C7F">
      <w:pPr>
        <w:pStyle w:val="Listenabsatz"/>
        <w:rPr>
          <w:lang w:bidi="ar-EG"/>
        </w:rPr>
      </w:pPr>
    </w:p>
    <w:p w:rsidR="00117C38" w:rsidRDefault="00D92CCE" w:rsidP="00117C38">
      <w:pPr>
        <w:pStyle w:val="Listenabsatz"/>
        <w:numPr>
          <w:ilvl w:val="0"/>
          <w:numId w:val="2"/>
        </w:numPr>
        <w:jc w:val="both"/>
        <w:rPr>
          <w:lang w:bidi="ar-EG"/>
        </w:rPr>
      </w:pPr>
      <w:r>
        <w:rPr>
          <w:lang w:bidi="ar-EG"/>
        </w:rPr>
        <w:t>T</w:t>
      </w:r>
      <w:r w:rsidR="00794DD2">
        <w:rPr>
          <w:lang w:bidi="ar-EG"/>
        </w:rPr>
        <w:t>he</w:t>
      </w:r>
      <w:r w:rsidR="00117C38">
        <w:rPr>
          <w:lang w:bidi="ar-EG"/>
        </w:rPr>
        <w:t xml:space="preserve"> </w:t>
      </w:r>
      <w:r w:rsidR="00117C38">
        <w:rPr>
          <w:lang w:bidi="ar-EG"/>
        </w:rPr>
        <w:t>proposed equation can be used</w:t>
      </w:r>
      <w:r w:rsidR="00117C38">
        <w:rPr>
          <w:lang w:bidi="ar-EG"/>
        </w:rPr>
        <w:t xml:space="preserve"> </w:t>
      </w:r>
      <w:r w:rsidR="00117C38">
        <w:rPr>
          <w:lang w:bidi="ar-EG"/>
        </w:rPr>
        <w:t>for further analytical analysis, which is not possible using the</w:t>
      </w:r>
      <w:r w:rsidR="00117C38">
        <w:rPr>
          <w:lang w:bidi="ar-EG"/>
        </w:rPr>
        <w:t xml:space="preserve"> </w:t>
      </w:r>
      <w:proofErr w:type="spellStart"/>
      <w:r w:rsidR="00117C38">
        <w:rPr>
          <w:lang w:bidi="ar-EG"/>
        </w:rPr>
        <w:t>LambertW</w:t>
      </w:r>
      <w:proofErr w:type="spellEnd"/>
      <w:r w:rsidR="00117C38">
        <w:rPr>
          <w:lang w:bidi="ar-EG"/>
        </w:rPr>
        <w:t xml:space="preserve"> function as it does not exist as elementary function</w:t>
      </w:r>
      <w:r w:rsidR="00117C38">
        <w:rPr>
          <w:lang w:bidi="ar-EG"/>
        </w:rPr>
        <w:t>.</w:t>
      </w:r>
      <w:bookmarkStart w:id="0" w:name="_GoBack"/>
      <w:bookmarkEnd w:id="0"/>
    </w:p>
    <w:p w:rsidR="00732F46" w:rsidRDefault="00732F46" w:rsidP="00732F46">
      <w:pPr>
        <w:pStyle w:val="Listenabsatz"/>
        <w:numPr>
          <w:ilvl w:val="0"/>
          <w:numId w:val="2"/>
        </w:numPr>
        <w:jc w:val="both"/>
        <w:rPr>
          <w:lang w:bidi="ar-EG"/>
        </w:rPr>
      </w:pPr>
      <w:r>
        <w:rPr>
          <w:lang w:bidi="ar-EG"/>
        </w:rPr>
        <w:t xml:space="preserve">The name of the variable is changed from </w:t>
      </w:r>
      <w:proofErr w:type="spellStart"/>
      <w:r>
        <w:rPr>
          <w:lang w:bidi="ar-EG"/>
        </w:rPr>
        <w:t>L_opt_TA</w:t>
      </w:r>
      <w:proofErr w:type="spellEnd"/>
      <w:r>
        <w:rPr>
          <w:lang w:bidi="ar-EG"/>
        </w:rPr>
        <w:t xml:space="preserve"> to L_TA. </w:t>
      </w:r>
    </w:p>
    <w:p w:rsidR="009E0CCF" w:rsidRPr="009C60A2" w:rsidRDefault="00DA33D2" w:rsidP="00DA33D2">
      <w:pPr>
        <w:pStyle w:val="Listenabsatz"/>
        <w:ind w:left="360"/>
        <w:jc w:val="both"/>
        <w:rPr>
          <w:lang w:bidi="ar-EG"/>
        </w:rPr>
      </w:pPr>
      <w:r>
        <w:rPr>
          <w:lang w:bidi="ar-EG"/>
        </w:rPr>
        <w:t xml:space="preserve"> </w:t>
      </w:r>
    </w:p>
    <w:p w:rsidR="008A0872" w:rsidRPr="009C60A2" w:rsidRDefault="008A0872" w:rsidP="00DA33D2">
      <w:pPr>
        <w:pStyle w:val="Listenabsatz"/>
        <w:ind w:left="360"/>
        <w:jc w:val="both"/>
      </w:pPr>
      <w:r w:rsidRPr="009C60A2">
        <w:t xml:space="preserve"> </w:t>
      </w:r>
    </w:p>
    <w:p w:rsidR="008A0872" w:rsidRPr="009C60A2" w:rsidRDefault="008A0872" w:rsidP="008A0872"/>
    <w:p w:rsidR="008A0872" w:rsidRPr="009C60A2" w:rsidRDefault="008A0872" w:rsidP="008A0872"/>
    <w:p w:rsidR="008A0872" w:rsidRPr="009C60A2" w:rsidRDefault="008A0872" w:rsidP="008A0872">
      <w:r w:rsidRPr="009C60A2">
        <w:lastRenderedPageBreak/>
        <w:t>APPENDIX:</w:t>
      </w:r>
    </w:p>
    <w:p w:rsidR="00B068CC" w:rsidRDefault="00DA46CA" w:rsidP="00DA46CA">
      <w:pPr>
        <w:pStyle w:val="Listenabsatz"/>
      </w:pPr>
      <w:r w:rsidRPr="009C60A2">
        <w:t xml:space="preserve">Based on the </w:t>
      </w:r>
      <w:r>
        <w:t>ISO 18000-6C protocol, t</w:t>
      </w:r>
      <w:r w:rsidR="00B068CC" w:rsidRPr="009C60A2">
        <w:t xml:space="preserve">he </w:t>
      </w:r>
      <w:r>
        <w:t>slot duration</w:t>
      </w:r>
      <w:r w:rsidR="00B068CC" w:rsidRPr="009C60A2">
        <w:t xml:space="preserve"> constant </w:t>
      </w:r>
      <w:proofErr w:type="spellStart"/>
      <w:r w:rsidR="00B068CC" w:rsidRPr="009C60A2">
        <w:t>C</w:t>
      </w:r>
      <w:r w:rsidR="009C60A2">
        <w:t>_</w:t>
      </w:r>
      <w:r w:rsidR="00B068CC" w:rsidRPr="009C60A2">
        <w:t>t</w:t>
      </w:r>
      <w:proofErr w:type="spellEnd"/>
      <w:r>
        <w:t xml:space="preserve"> is calculated as</w:t>
      </w:r>
      <w:r w:rsidR="004365E4">
        <w:t xml:space="preserve"> follow</w:t>
      </w:r>
      <w:r>
        <w:t>:</w:t>
      </w:r>
    </w:p>
    <w:p w:rsidR="004365E4" w:rsidRPr="00AD6C05" w:rsidRDefault="004365E4" w:rsidP="004365E4">
      <w:pPr>
        <w:pStyle w:val="Listenabsatz"/>
        <w:rPr>
          <w:b/>
          <w:bCs/>
        </w:rPr>
      </w:pPr>
      <w:proofErr w:type="spellStart"/>
      <w:r w:rsidRPr="00AD6C05">
        <w:rPr>
          <w:b/>
          <w:bCs/>
        </w:rPr>
        <w:t>C_t</w:t>
      </w:r>
      <w:proofErr w:type="spellEnd"/>
      <w:r w:rsidRPr="00AD6C05">
        <w:rPr>
          <w:b/>
          <w:bCs/>
        </w:rPr>
        <w:t>=</w:t>
      </w:r>
      <w:proofErr w:type="spellStart"/>
      <w:r w:rsidRPr="00AD6C05">
        <w:rPr>
          <w:b/>
          <w:bCs/>
        </w:rPr>
        <w:t>T_e</w:t>
      </w:r>
      <w:proofErr w:type="spellEnd"/>
      <w:r w:rsidRPr="00AD6C05">
        <w:rPr>
          <w:b/>
          <w:bCs/>
        </w:rPr>
        <w:t>/</w:t>
      </w:r>
      <w:proofErr w:type="spellStart"/>
      <w:r w:rsidRPr="00AD6C05">
        <w:rPr>
          <w:b/>
          <w:bCs/>
        </w:rPr>
        <w:t>T_c</w:t>
      </w:r>
      <w:proofErr w:type="spellEnd"/>
    </w:p>
    <w:p w:rsidR="004365E4" w:rsidRPr="004365E4" w:rsidRDefault="004365E4" w:rsidP="004365E4">
      <w:pPr>
        <w:pStyle w:val="Listenabsatz"/>
      </w:pPr>
      <w:r w:rsidRPr="004365E4">
        <w:t xml:space="preserve"> Where, </w:t>
      </w:r>
      <w:proofErr w:type="spellStart"/>
      <w:r w:rsidRPr="004365E4">
        <w:t>T_e</w:t>
      </w:r>
      <w:proofErr w:type="spellEnd"/>
      <w:r w:rsidRPr="004365E4">
        <w:t xml:space="preserve"> is the empty slot duration, and </w:t>
      </w:r>
      <w:proofErr w:type="spellStart"/>
      <w:r w:rsidRPr="004365E4">
        <w:t>T_c</w:t>
      </w:r>
      <w:proofErr w:type="spellEnd"/>
      <w:r w:rsidRPr="004365E4">
        <w:t xml:space="preserve"> is </w:t>
      </w:r>
      <w:r>
        <w:t>t</w:t>
      </w:r>
      <w:r w:rsidRPr="004365E4">
        <w:t>he collided slot duration.</w:t>
      </w:r>
    </w:p>
    <w:p w:rsidR="004418D5" w:rsidRDefault="00B068CC" w:rsidP="00B7389A">
      <w:pPr>
        <w:pStyle w:val="Listenabsatz"/>
        <w:numPr>
          <w:ilvl w:val="0"/>
          <w:numId w:val="3"/>
        </w:numPr>
      </w:pPr>
      <w:proofErr w:type="spellStart"/>
      <w:r w:rsidRPr="009C60A2">
        <w:t>T</w:t>
      </w:r>
      <w:r w:rsidR="009C60A2">
        <w:t>_</w:t>
      </w:r>
      <w:r w:rsidRPr="009C60A2">
        <w:t>e</w:t>
      </w:r>
      <w:proofErr w:type="spellEnd"/>
      <w:r w:rsidRPr="009C60A2">
        <w:t>=Tq+T1+T3</w:t>
      </w:r>
      <w:r w:rsidR="00DA46CA">
        <w:t>.</w:t>
      </w:r>
      <w:r w:rsidR="00F20DDE" w:rsidRPr="009C60A2">
        <w:t xml:space="preserve">  </w:t>
      </w:r>
      <w:r w:rsidR="00DA46CA">
        <w:tab/>
      </w:r>
      <w:r w:rsidR="00F20DDE" w:rsidRPr="009C60A2">
        <w:t xml:space="preserve"> </w:t>
      </w:r>
      <w:r w:rsidR="00F72C8F">
        <w:tab/>
      </w:r>
    </w:p>
    <w:p w:rsidR="00B068CC" w:rsidRPr="009C60A2" w:rsidRDefault="00B7389A" w:rsidP="00F20DDE">
      <w:pPr>
        <w:pStyle w:val="Listenabsatz"/>
      </w:pPr>
      <w:r>
        <w:t xml:space="preserve">  </w:t>
      </w:r>
      <w:r w:rsidR="00DA46CA" w:rsidRPr="009C60A2">
        <w:t>W</w:t>
      </w:r>
      <w:r w:rsidR="00B068CC" w:rsidRPr="009C60A2">
        <w:t>here</w:t>
      </w:r>
      <w:r w:rsidR="00DA46CA">
        <w:t>,</w:t>
      </w:r>
      <w:r w:rsidR="00B068CC" w:rsidRPr="009C60A2">
        <w:t xml:space="preserve"> </w:t>
      </w:r>
      <w:proofErr w:type="spellStart"/>
      <w:r w:rsidR="00B068CC" w:rsidRPr="009C60A2">
        <w:t>T</w:t>
      </w:r>
      <w:r w:rsidR="009C60A2">
        <w:t>_</w:t>
      </w:r>
      <w:r w:rsidR="00B068CC" w:rsidRPr="009C60A2">
        <w:t>q</w:t>
      </w:r>
      <w:proofErr w:type="spellEnd"/>
      <w:r w:rsidR="00B068CC" w:rsidRPr="009C60A2">
        <w:t xml:space="preserve"> is the Query Repeat command duration</w:t>
      </w:r>
      <w:r w:rsidR="00F72C8F">
        <w:t>.</w:t>
      </w:r>
    </w:p>
    <w:p w:rsidR="004418D5" w:rsidRDefault="00B068CC" w:rsidP="00B7389A">
      <w:pPr>
        <w:pStyle w:val="Listenabsatz"/>
        <w:numPr>
          <w:ilvl w:val="0"/>
          <w:numId w:val="3"/>
        </w:numPr>
      </w:pPr>
      <w:proofErr w:type="spellStart"/>
      <w:r w:rsidRPr="009C60A2">
        <w:t>Tq</w:t>
      </w:r>
      <w:proofErr w:type="spellEnd"/>
      <w:r w:rsidRPr="009C60A2">
        <w:t>=</w:t>
      </w:r>
      <w:r w:rsidR="00F20DDE" w:rsidRPr="009C60A2">
        <w:t>12.5us+7.5</w:t>
      </w:r>
      <w:r w:rsidR="00DA46CA">
        <w:t>*</w:t>
      </w:r>
      <w:proofErr w:type="spellStart"/>
      <w:r w:rsidR="00F20DDE" w:rsidRPr="009C60A2">
        <w:t>Tari</w:t>
      </w:r>
      <w:proofErr w:type="spellEnd"/>
      <w:r w:rsidR="00DA46CA">
        <w:t>.</w:t>
      </w:r>
      <w:r w:rsidR="00F20DDE" w:rsidRPr="009C60A2">
        <w:t xml:space="preserve"> </w:t>
      </w:r>
      <w:r w:rsidR="00DA46CA">
        <w:tab/>
      </w:r>
    </w:p>
    <w:p w:rsidR="00B068CC" w:rsidRPr="009C60A2" w:rsidRDefault="00B7389A" w:rsidP="00B068CC">
      <w:pPr>
        <w:pStyle w:val="Listenabsatz"/>
      </w:pPr>
      <w:r>
        <w:t xml:space="preserve"> </w:t>
      </w:r>
      <w:r w:rsidR="00F72C8F" w:rsidRPr="009C60A2">
        <w:t>W</w:t>
      </w:r>
      <w:r w:rsidR="00F20DDE" w:rsidRPr="009C60A2">
        <w:t>here</w:t>
      </w:r>
      <w:r w:rsidR="00F72C8F">
        <w:t>,</w:t>
      </w:r>
      <w:r w:rsidR="00F20DDE" w:rsidRPr="009C60A2">
        <w:t xml:space="preserve"> </w:t>
      </w:r>
      <w:proofErr w:type="spellStart"/>
      <w:r w:rsidR="00F20DDE" w:rsidRPr="009C60A2">
        <w:t>T</w:t>
      </w:r>
      <w:r w:rsidR="009C60A2">
        <w:t>_</w:t>
      </w:r>
      <w:r w:rsidR="00F20DDE" w:rsidRPr="009C60A2">
        <w:t>ari</w:t>
      </w:r>
      <w:proofErr w:type="spellEnd"/>
      <w:r w:rsidR="00F20DDE" w:rsidRPr="009C60A2">
        <w:t xml:space="preserve"> =1</w:t>
      </w:r>
      <w:proofErr w:type="gramStart"/>
      <w:r w:rsidR="00F20DDE" w:rsidRPr="009C60A2">
        <w:t>/(</w:t>
      </w:r>
      <w:proofErr w:type="gramEnd"/>
      <w:r w:rsidR="00F20DDE" w:rsidRPr="009C60A2">
        <w:t>reader data rate)</w:t>
      </w:r>
      <w:r w:rsidR="00F72C8F">
        <w:t>.</w:t>
      </w:r>
    </w:p>
    <w:p w:rsidR="004418D5" w:rsidRPr="00B7389A" w:rsidRDefault="00F20DDE" w:rsidP="00B7389A">
      <w:pPr>
        <w:pStyle w:val="Listenabsatz"/>
        <w:numPr>
          <w:ilvl w:val="0"/>
          <w:numId w:val="3"/>
        </w:numPr>
        <w:rPr>
          <w:lang w:val="de-DE"/>
        </w:rPr>
      </w:pPr>
      <w:r w:rsidRPr="00B7389A">
        <w:rPr>
          <w:lang w:val="de-DE"/>
        </w:rPr>
        <w:t>T</w:t>
      </w:r>
      <w:r w:rsidR="009C60A2" w:rsidRPr="00B7389A">
        <w:rPr>
          <w:lang w:val="de-DE"/>
        </w:rPr>
        <w:t>_</w:t>
      </w:r>
      <w:r w:rsidRPr="00B7389A">
        <w:rPr>
          <w:lang w:val="de-DE"/>
        </w:rPr>
        <w:t>1=</w:t>
      </w:r>
      <w:proofErr w:type="spellStart"/>
      <w:r w:rsidRPr="00B7389A">
        <w:rPr>
          <w:lang w:val="de-DE"/>
        </w:rPr>
        <w:t>max</w:t>
      </w:r>
      <w:proofErr w:type="spellEnd"/>
      <w:r w:rsidRPr="00B7389A">
        <w:rPr>
          <w:lang w:val="de-DE"/>
        </w:rPr>
        <w:t xml:space="preserve"> {</w:t>
      </w:r>
      <w:proofErr w:type="spellStart"/>
      <w:r w:rsidRPr="00B7389A">
        <w:rPr>
          <w:lang w:val="de-DE"/>
        </w:rPr>
        <w:t>RTcal</w:t>
      </w:r>
      <w:proofErr w:type="spellEnd"/>
      <w:r w:rsidRPr="00B7389A">
        <w:rPr>
          <w:lang w:val="de-DE"/>
        </w:rPr>
        <w:t xml:space="preserve"> , 10T</w:t>
      </w:r>
      <w:r w:rsidR="009C60A2" w:rsidRPr="00B7389A">
        <w:rPr>
          <w:lang w:val="de-DE"/>
        </w:rPr>
        <w:t>_</w:t>
      </w:r>
      <w:r w:rsidRPr="00B7389A">
        <w:rPr>
          <w:lang w:val="de-DE"/>
        </w:rPr>
        <w:t>pri}</w:t>
      </w:r>
      <w:r w:rsidR="00F72C8F" w:rsidRPr="00B7389A">
        <w:rPr>
          <w:lang w:val="de-DE"/>
        </w:rPr>
        <w:t xml:space="preserve">.         </w:t>
      </w:r>
    </w:p>
    <w:p w:rsidR="00F20DDE" w:rsidRPr="00AD6C05" w:rsidRDefault="00F20DDE" w:rsidP="00F20DDE">
      <w:pPr>
        <w:pStyle w:val="Listenabsatz"/>
      </w:pPr>
      <w:r w:rsidRPr="00F72C8F">
        <w:rPr>
          <w:lang w:val="de-DE"/>
        </w:rPr>
        <w:t xml:space="preserve"> </w:t>
      </w:r>
      <w:r w:rsidR="00F72C8F" w:rsidRPr="00AD6C05">
        <w:t>W</w:t>
      </w:r>
      <w:r w:rsidRPr="00AD6C05">
        <w:t>here</w:t>
      </w:r>
      <w:r w:rsidR="00F72C8F" w:rsidRPr="00AD6C05">
        <w:t>,</w:t>
      </w:r>
      <w:r w:rsidRPr="00AD6C05">
        <w:t xml:space="preserve"> </w:t>
      </w:r>
      <w:proofErr w:type="spellStart"/>
      <w:r w:rsidRPr="00AD6C05">
        <w:t>T</w:t>
      </w:r>
      <w:r w:rsidR="009C60A2" w:rsidRPr="00AD6C05">
        <w:t>_</w:t>
      </w:r>
      <w:r w:rsidRPr="00AD6C05">
        <w:t>pri</w:t>
      </w:r>
      <w:proofErr w:type="spellEnd"/>
      <w:r w:rsidRPr="00AD6C05">
        <w:t>=1</w:t>
      </w:r>
      <w:proofErr w:type="gramStart"/>
      <w:r w:rsidRPr="00AD6C05">
        <w:t>/(</w:t>
      </w:r>
      <w:proofErr w:type="gramEnd"/>
      <w:r w:rsidRPr="00AD6C05">
        <w:t>tag data rate) =2.75*M*</w:t>
      </w:r>
      <w:proofErr w:type="spellStart"/>
      <w:r w:rsidRPr="00AD6C05">
        <w:t>T</w:t>
      </w:r>
      <w:r w:rsidR="009C60A2" w:rsidRPr="00AD6C05">
        <w:t>_</w:t>
      </w:r>
      <w:r w:rsidRPr="00AD6C05">
        <w:t>ari</w:t>
      </w:r>
      <w:proofErr w:type="spellEnd"/>
      <w:r w:rsidR="006A441C" w:rsidRPr="00AD6C05">
        <w:t>/DR</w:t>
      </w:r>
      <w:r w:rsidR="00F72C8F" w:rsidRPr="00AD6C05">
        <w:t>.</w:t>
      </w:r>
    </w:p>
    <w:p w:rsidR="006A441C" w:rsidRPr="009C60A2" w:rsidRDefault="006A441C" w:rsidP="009552BA">
      <w:pPr>
        <w:pStyle w:val="Listenabsatz"/>
      </w:pPr>
      <w:r w:rsidRPr="009C60A2">
        <w:t xml:space="preserve">M =1,2,4,8 based on the encoding scheme (FM0, Miller 2, Miller 4, or Miller 8)  and DR is the divided ratio and takes two values 8 </w:t>
      </w:r>
      <w:r w:rsidR="009552BA" w:rsidRPr="009C60A2">
        <w:t>or</w:t>
      </w:r>
      <w:r w:rsidRPr="009C60A2">
        <w:t xml:space="preserve"> 64/3</w:t>
      </w:r>
    </w:p>
    <w:p w:rsidR="00F20DDE" w:rsidRPr="00B7389A" w:rsidRDefault="00F20DDE" w:rsidP="00B7389A">
      <w:pPr>
        <w:pStyle w:val="Listenabsatz"/>
        <w:numPr>
          <w:ilvl w:val="0"/>
          <w:numId w:val="3"/>
        </w:numPr>
        <w:rPr>
          <w:lang w:val="de-DE"/>
        </w:rPr>
      </w:pPr>
      <w:r w:rsidRPr="00B7389A">
        <w:rPr>
          <w:lang w:val="de-DE"/>
        </w:rPr>
        <w:t>T1=</w:t>
      </w:r>
      <w:proofErr w:type="spellStart"/>
      <w:r w:rsidRPr="00B7389A">
        <w:rPr>
          <w:lang w:val="de-DE"/>
        </w:rPr>
        <w:t>max</w:t>
      </w:r>
      <w:proofErr w:type="spellEnd"/>
      <w:r w:rsidRPr="00B7389A">
        <w:rPr>
          <w:lang w:val="de-DE"/>
        </w:rPr>
        <w:t xml:space="preserve"> {2</w:t>
      </w:r>
      <w:r w:rsidR="006A441C" w:rsidRPr="00B7389A">
        <w:rPr>
          <w:lang w:val="de-DE"/>
        </w:rPr>
        <w:t xml:space="preserve">.5 </w:t>
      </w:r>
      <w:proofErr w:type="spellStart"/>
      <w:r w:rsidR="006A441C" w:rsidRPr="00B7389A">
        <w:rPr>
          <w:lang w:val="de-DE"/>
        </w:rPr>
        <w:t>T</w:t>
      </w:r>
      <w:r w:rsidR="009C60A2" w:rsidRPr="00B7389A">
        <w:rPr>
          <w:lang w:val="de-DE"/>
        </w:rPr>
        <w:t>_</w:t>
      </w:r>
      <w:r w:rsidR="006A441C" w:rsidRPr="00B7389A">
        <w:rPr>
          <w:lang w:val="de-DE"/>
        </w:rPr>
        <w:t>ari</w:t>
      </w:r>
      <w:proofErr w:type="spellEnd"/>
      <w:r w:rsidR="006A441C" w:rsidRPr="00B7389A">
        <w:rPr>
          <w:lang w:val="de-DE"/>
        </w:rPr>
        <w:t>, 27.5*M*</w:t>
      </w:r>
      <w:proofErr w:type="spellStart"/>
      <w:r w:rsidR="006A441C" w:rsidRPr="00B7389A">
        <w:rPr>
          <w:lang w:val="de-DE"/>
        </w:rPr>
        <w:t>T</w:t>
      </w:r>
      <w:r w:rsidR="009C60A2" w:rsidRPr="00B7389A">
        <w:rPr>
          <w:lang w:val="de-DE"/>
        </w:rPr>
        <w:t>_</w:t>
      </w:r>
      <w:r w:rsidR="006A441C" w:rsidRPr="00B7389A">
        <w:rPr>
          <w:lang w:val="de-DE"/>
        </w:rPr>
        <w:t>ari</w:t>
      </w:r>
      <w:proofErr w:type="spellEnd"/>
      <w:r w:rsidR="006A441C" w:rsidRPr="00B7389A">
        <w:rPr>
          <w:lang w:val="de-DE"/>
        </w:rPr>
        <w:t>/DR}</w:t>
      </w:r>
    </w:p>
    <w:p w:rsidR="00B7389A" w:rsidRDefault="00B7389A" w:rsidP="00B068CC">
      <w:pPr>
        <w:pStyle w:val="Listenabsatz"/>
        <w:rPr>
          <w:b/>
          <w:bCs/>
          <w:lang w:val="de-DE"/>
        </w:rPr>
      </w:pPr>
    </w:p>
    <w:p w:rsidR="0033742F" w:rsidRDefault="00B7389A" w:rsidP="00B068CC">
      <w:pPr>
        <w:pStyle w:val="Listenabsatz"/>
        <w:rPr>
          <w:b/>
          <w:bCs/>
          <w:lang w:val="de-DE"/>
        </w:rPr>
      </w:pPr>
      <w:proofErr w:type="spellStart"/>
      <w:r>
        <w:rPr>
          <w:b/>
          <w:bCs/>
          <w:lang w:val="de-DE"/>
        </w:rPr>
        <w:t>Therefore</w:t>
      </w:r>
      <w:proofErr w:type="spellEnd"/>
      <w:r>
        <w:rPr>
          <w:b/>
          <w:bCs/>
          <w:lang w:val="de-DE"/>
        </w:rPr>
        <w:t xml:space="preserve">: </w:t>
      </w:r>
    </w:p>
    <w:p w:rsidR="006A441C" w:rsidRPr="009C60A2" w:rsidRDefault="009C60A2" w:rsidP="00B068CC">
      <w:pPr>
        <w:pStyle w:val="Listenabsatz"/>
        <w:rPr>
          <w:lang w:val="de-DE"/>
        </w:rPr>
      </w:pPr>
      <w:proofErr w:type="spellStart"/>
      <w:r w:rsidRPr="009C60A2">
        <w:rPr>
          <w:b/>
          <w:bCs/>
          <w:lang w:val="de-DE"/>
        </w:rPr>
        <w:t>T_</w:t>
      </w:r>
      <w:r w:rsidR="006A441C" w:rsidRPr="009C60A2">
        <w:rPr>
          <w:b/>
          <w:bCs/>
          <w:lang w:val="de-DE"/>
        </w:rPr>
        <w:t>e</w:t>
      </w:r>
      <w:proofErr w:type="spellEnd"/>
      <w:r w:rsidR="006A441C" w:rsidRPr="009C60A2">
        <w:rPr>
          <w:b/>
          <w:bCs/>
          <w:lang w:val="de-DE"/>
        </w:rPr>
        <w:t>=12.5us+7.5T</w:t>
      </w:r>
      <w:r w:rsidRPr="009C60A2">
        <w:rPr>
          <w:b/>
          <w:bCs/>
          <w:lang w:val="de-DE"/>
        </w:rPr>
        <w:t>_</w:t>
      </w:r>
      <w:r w:rsidR="006A441C" w:rsidRPr="009C60A2">
        <w:rPr>
          <w:b/>
          <w:bCs/>
          <w:lang w:val="de-DE"/>
        </w:rPr>
        <w:t xml:space="preserve">ari+ </w:t>
      </w:r>
      <w:proofErr w:type="spellStart"/>
      <w:r w:rsidR="006A441C" w:rsidRPr="009C60A2">
        <w:rPr>
          <w:b/>
          <w:bCs/>
          <w:lang w:val="de-DE"/>
        </w:rPr>
        <w:t>max</w:t>
      </w:r>
      <w:proofErr w:type="spellEnd"/>
      <w:r w:rsidR="006A441C" w:rsidRPr="009C60A2">
        <w:rPr>
          <w:b/>
          <w:bCs/>
          <w:lang w:val="de-DE"/>
        </w:rPr>
        <w:t xml:space="preserve"> {2.5 </w:t>
      </w:r>
      <w:proofErr w:type="spellStart"/>
      <w:r w:rsidR="006A441C" w:rsidRPr="009C60A2">
        <w:rPr>
          <w:b/>
          <w:bCs/>
          <w:lang w:val="de-DE"/>
        </w:rPr>
        <w:t>T</w:t>
      </w:r>
      <w:r w:rsidRPr="009C60A2">
        <w:rPr>
          <w:b/>
          <w:bCs/>
          <w:lang w:val="de-DE"/>
        </w:rPr>
        <w:t>_</w:t>
      </w:r>
      <w:r w:rsidR="006A441C" w:rsidRPr="009C60A2">
        <w:rPr>
          <w:b/>
          <w:bCs/>
          <w:lang w:val="de-DE"/>
        </w:rPr>
        <w:t>ari</w:t>
      </w:r>
      <w:proofErr w:type="spellEnd"/>
      <w:r w:rsidR="006A441C" w:rsidRPr="009C60A2">
        <w:rPr>
          <w:b/>
          <w:bCs/>
          <w:lang w:val="de-DE"/>
        </w:rPr>
        <w:t>, 27.5*M*</w:t>
      </w:r>
      <w:proofErr w:type="spellStart"/>
      <w:r w:rsidR="006A441C" w:rsidRPr="009C60A2">
        <w:rPr>
          <w:b/>
          <w:bCs/>
          <w:lang w:val="de-DE"/>
        </w:rPr>
        <w:t>T</w:t>
      </w:r>
      <w:r w:rsidRPr="009C60A2">
        <w:rPr>
          <w:b/>
          <w:bCs/>
          <w:lang w:val="de-DE"/>
        </w:rPr>
        <w:t>_</w:t>
      </w:r>
      <w:r w:rsidR="006A441C" w:rsidRPr="009C60A2">
        <w:rPr>
          <w:b/>
          <w:bCs/>
          <w:lang w:val="de-DE"/>
        </w:rPr>
        <w:t>ari</w:t>
      </w:r>
      <w:proofErr w:type="spellEnd"/>
      <w:r w:rsidR="006A441C" w:rsidRPr="009C60A2">
        <w:rPr>
          <w:b/>
          <w:bCs/>
          <w:lang w:val="de-DE"/>
        </w:rPr>
        <w:t>/DR}</w:t>
      </w:r>
    </w:p>
    <w:p w:rsidR="006A441C" w:rsidRPr="009C60A2" w:rsidRDefault="006A441C" w:rsidP="00B068CC">
      <w:pPr>
        <w:pStyle w:val="Listenabsatz"/>
        <w:rPr>
          <w:lang w:val="de-DE"/>
        </w:rPr>
      </w:pPr>
    </w:p>
    <w:p w:rsidR="006A441C" w:rsidRPr="009C60A2" w:rsidRDefault="006A441C" w:rsidP="00B7389A">
      <w:pPr>
        <w:pStyle w:val="Listenabsatz"/>
        <w:numPr>
          <w:ilvl w:val="0"/>
          <w:numId w:val="3"/>
        </w:numPr>
      </w:pPr>
      <w:proofErr w:type="spellStart"/>
      <w:r w:rsidRPr="009C60A2">
        <w:t>T</w:t>
      </w:r>
      <w:r w:rsidR="009C60A2">
        <w:t>_</w:t>
      </w:r>
      <w:r w:rsidRPr="009C60A2">
        <w:t>c</w:t>
      </w:r>
      <w:proofErr w:type="spellEnd"/>
      <w:r w:rsidRPr="009C60A2">
        <w:t>=T</w:t>
      </w:r>
      <w:r w:rsidR="009C60A2">
        <w:t>_</w:t>
      </w:r>
      <w:r w:rsidRPr="009C60A2">
        <w:t>q+T</w:t>
      </w:r>
      <w:r w:rsidR="009C60A2">
        <w:t>_</w:t>
      </w:r>
      <w:r w:rsidRPr="009C60A2">
        <w:t>1+T</w:t>
      </w:r>
      <w:r w:rsidR="009C60A2">
        <w:t>_</w:t>
      </w:r>
      <w:r w:rsidRPr="009C60A2">
        <w:t>2 +TRN16</w:t>
      </w:r>
    </w:p>
    <w:p w:rsidR="006A441C" w:rsidRPr="009C60A2" w:rsidRDefault="006A441C" w:rsidP="00B7389A">
      <w:pPr>
        <w:pStyle w:val="Listenabsatz"/>
        <w:numPr>
          <w:ilvl w:val="0"/>
          <w:numId w:val="3"/>
        </w:numPr>
        <w:rPr>
          <w:lang w:val="de-DE"/>
        </w:rPr>
      </w:pPr>
      <w:r w:rsidRPr="009C60A2">
        <w:rPr>
          <w:lang w:val="de-DE"/>
        </w:rPr>
        <w:t>T</w:t>
      </w:r>
      <w:r w:rsidR="009C60A2">
        <w:rPr>
          <w:lang w:val="de-DE"/>
        </w:rPr>
        <w:t>_</w:t>
      </w:r>
      <w:r w:rsidRPr="009C60A2">
        <w:rPr>
          <w:lang w:val="de-DE"/>
        </w:rPr>
        <w:t>2=20T</w:t>
      </w:r>
      <w:r w:rsidR="009C60A2">
        <w:rPr>
          <w:lang w:val="de-DE"/>
        </w:rPr>
        <w:t>_</w:t>
      </w:r>
      <w:r w:rsidRPr="009C60A2">
        <w:rPr>
          <w:lang w:val="de-DE"/>
        </w:rPr>
        <w:t>pri=55*M*</w:t>
      </w:r>
      <w:proofErr w:type="spellStart"/>
      <w:r w:rsidRPr="009C60A2">
        <w:rPr>
          <w:lang w:val="de-DE"/>
        </w:rPr>
        <w:t>T</w:t>
      </w:r>
      <w:r w:rsidR="009C60A2">
        <w:rPr>
          <w:lang w:val="de-DE"/>
        </w:rPr>
        <w:t>_</w:t>
      </w:r>
      <w:r w:rsidRPr="009C60A2">
        <w:rPr>
          <w:lang w:val="de-DE"/>
        </w:rPr>
        <w:t>ari</w:t>
      </w:r>
      <w:proofErr w:type="spellEnd"/>
      <w:r w:rsidRPr="009C60A2">
        <w:rPr>
          <w:lang w:val="de-DE"/>
        </w:rPr>
        <w:t>/DR</w:t>
      </w:r>
    </w:p>
    <w:p w:rsidR="006A441C" w:rsidRPr="009C60A2" w:rsidRDefault="006A441C" w:rsidP="00B7389A">
      <w:pPr>
        <w:pStyle w:val="Listenabsatz"/>
        <w:numPr>
          <w:ilvl w:val="0"/>
          <w:numId w:val="3"/>
        </w:numPr>
        <w:rPr>
          <w:lang w:val="de-DE"/>
        </w:rPr>
      </w:pPr>
      <w:r w:rsidRPr="009C60A2">
        <w:rPr>
          <w:lang w:val="de-DE"/>
        </w:rPr>
        <w:t>TRN16=16</w:t>
      </w:r>
      <w:r w:rsidR="004418D5">
        <w:rPr>
          <w:lang w:val="de-DE"/>
        </w:rPr>
        <w:t>*</w:t>
      </w:r>
      <w:proofErr w:type="spellStart"/>
      <w:r w:rsidRPr="009C60A2">
        <w:rPr>
          <w:lang w:val="de-DE"/>
        </w:rPr>
        <w:t>Tpri+Tpreamble</w:t>
      </w:r>
      <w:proofErr w:type="spellEnd"/>
    </w:p>
    <w:p w:rsidR="009552BA" w:rsidRPr="009C60A2" w:rsidRDefault="009552BA" w:rsidP="00B7389A">
      <w:pPr>
        <w:pStyle w:val="Listenabsatz"/>
        <w:numPr>
          <w:ilvl w:val="0"/>
          <w:numId w:val="3"/>
        </w:numPr>
      </w:pPr>
      <w:proofErr w:type="spellStart"/>
      <w:r w:rsidRPr="009C60A2">
        <w:t>Tpreamble</w:t>
      </w:r>
      <w:proofErr w:type="spellEnd"/>
      <w:r w:rsidRPr="009C60A2">
        <w:t>=6T</w:t>
      </w:r>
      <w:r w:rsidR="009C60A2">
        <w:t>_</w:t>
      </w:r>
      <w:r w:rsidRPr="009C60A2">
        <w:t>pri+T</w:t>
      </w:r>
      <w:r w:rsidR="009C60A2">
        <w:t>_</w:t>
      </w:r>
      <w:r w:rsidRPr="009C60A2">
        <w:t>pilot</w:t>
      </w:r>
    </w:p>
    <w:p w:rsidR="0009168E" w:rsidRDefault="009552BA" w:rsidP="00B7389A">
      <w:pPr>
        <w:pStyle w:val="Listenabsatz"/>
        <w:numPr>
          <w:ilvl w:val="0"/>
          <w:numId w:val="3"/>
        </w:numPr>
      </w:pPr>
      <w:proofErr w:type="spellStart"/>
      <w:r w:rsidRPr="009C60A2">
        <w:t>T</w:t>
      </w:r>
      <w:r w:rsidR="009C60A2">
        <w:t>_</w:t>
      </w:r>
      <w:r w:rsidRPr="009C60A2">
        <w:t>poilot</w:t>
      </w:r>
      <w:proofErr w:type="spellEnd"/>
      <w:r w:rsidRPr="009C60A2">
        <w:t>=X*</w:t>
      </w:r>
      <w:proofErr w:type="spellStart"/>
      <w:r w:rsidRPr="009C60A2">
        <w:t>Tpri</w:t>
      </w:r>
      <w:proofErr w:type="spellEnd"/>
      <w:r w:rsidRPr="009C60A2">
        <w:t xml:space="preserve"> , </w:t>
      </w:r>
    </w:p>
    <w:p w:rsidR="0009168E" w:rsidRDefault="00B7389A" w:rsidP="00B7389A">
      <w:r>
        <w:t xml:space="preserve">           </w:t>
      </w:r>
      <w:proofErr w:type="gramStart"/>
      <w:r w:rsidR="009552BA" w:rsidRPr="009C60A2">
        <w:t>where</w:t>
      </w:r>
      <w:proofErr w:type="gramEnd"/>
      <w:r w:rsidR="009552BA" w:rsidRPr="009C60A2">
        <w:t xml:space="preserve"> X=0,12,4,16 based on the standard (according to encoding scheme and the value of </w:t>
      </w:r>
      <w:proofErr w:type="spellStart"/>
      <w:r w:rsidR="009552BA" w:rsidRPr="009C60A2">
        <w:t>TRext</w:t>
      </w:r>
      <w:proofErr w:type="spellEnd"/>
      <w:r w:rsidR="009552BA" w:rsidRPr="009C60A2">
        <w:t xml:space="preserve"> equals 0 or 1)</w:t>
      </w:r>
    </w:p>
    <w:p w:rsidR="009552BA" w:rsidRPr="00B7389A" w:rsidRDefault="009552BA" w:rsidP="00B7389A">
      <w:pPr>
        <w:pStyle w:val="Listenabsatz"/>
        <w:numPr>
          <w:ilvl w:val="0"/>
          <w:numId w:val="3"/>
        </w:numPr>
        <w:rPr>
          <w:lang w:val="de-DE"/>
        </w:rPr>
      </w:pPr>
      <w:r w:rsidRPr="00B7389A">
        <w:rPr>
          <w:lang w:val="de-DE"/>
        </w:rPr>
        <w:t>T</w:t>
      </w:r>
      <w:r w:rsidR="009C60A2" w:rsidRPr="00B7389A">
        <w:rPr>
          <w:lang w:val="de-DE"/>
        </w:rPr>
        <w:t>_</w:t>
      </w:r>
      <w:r w:rsidRPr="00B7389A">
        <w:rPr>
          <w:lang w:val="de-DE"/>
        </w:rPr>
        <w:t>RN16= (22+X)</w:t>
      </w:r>
      <w:proofErr w:type="spellStart"/>
      <w:r w:rsidRPr="00B7389A">
        <w:rPr>
          <w:lang w:val="de-DE"/>
        </w:rPr>
        <w:t>T</w:t>
      </w:r>
      <w:r w:rsidR="009C60A2" w:rsidRPr="00B7389A">
        <w:rPr>
          <w:lang w:val="de-DE"/>
        </w:rPr>
        <w:t>_</w:t>
      </w:r>
      <w:r w:rsidRPr="00B7389A">
        <w:rPr>
          <w:lang w:val="de-DE"/>
        </w:rPr>
        <w:t>pri</w:t>
      </w:r>
      <w:proofErr w:type="spellEnd"/>
      <w:r w:rsidRPr="00B7389A">
        <w:rPr>
          <w:lang w:val="de-DE"/>
        </w:rPr>
        <w:t>=(22+X)*2.75*M*</w:t>
      </w:r>
      <w:proofErr w:type="spellStart"/>
      <w:r w:rsidRPr="00B7389A">
        <w:rPr>
          <w:lang w:val="de-DE"/>
        </w:rPr>
        <w:t>T</w:t>
      </w:r>
      <w:r w:rsidR="009C60A2" w:rsidRPr="00B7389A">
        <w:rPr>
          <w:lang w:val="de-DE"/>
        </w:rPr>
        <w:t>_</w:t>
      </w:r>
      <w:r w:rsidRPr="00B7389A">
        <w:rPr>
          <w:lang w:val="de-DE"/>
        </w:rPr>
        <w:t>ari</w:t>
      </w:r>
      <w:proofErr w:type="spellEnd"/>
      <w:r w:rsidRPr="00B7389A">
        <w:rPr>
          <w:lang w:val="de-DE"/>
        </w:rPr>
        <w:t>/DR</w:t>
      </w:r>
    </w:p>
    <w:p w:rsidR="00B7389A" w:rsidRDefault="00B7389A" w:rsidP="00B7389A">
      <w:pPr>
        <w:pStyle w:val="Listenabsatz"/>
        <w:ind w:left="0"/>
        <w:rPr>
          <w:b/>
          <w:bCs/>
          <w:lang w:val="de-DE"/>
        </w:rPr>
      </w:pPr>
    </w:p>
    <w:p w:rsidR="0033742F" w:rsidRDefault="00B7389A" w:rsidP="00B7389A">
      <w:pPr>
        <w:pStyle w:val="Listenabsatz"/>
        <w:ind w:left="0"/>
        <w:rPr>
          <w:b/>
          <w:bCs/>
          <w:lang w:val="de-DE"/>
        </w:rPr>
      </w:pPr>
      <w:proofErr w:type="spellStart"/>
      <w:r>
        <w:rPr>
          <w:b/>
          <w:bCs/>
          <w:lang w:val="de-DE"/>
        </w:rPr>
        <w:t>Therefore</w:t>
      </w:r>
      <w:proofErr w:type="spellEnd"/>
      <w:r>
        <w:rPr>
          <w:b/>
          <w:bCs/>
          <w:lang w:val="de-DE"/>
        </w:rPr>
        <w:t>:</w:t>
      </w:r>
    </w:p>
    <w:p w:rsidR="009552BA" w:rsidRPr="009C60A2" w:rsidRDefault="009C60A2" w:rsidP="00B7389A">
      <w:pPr>
        <w:pStyle w:val="Listenabsatz"/>
        <w:ind w:left="0"/>
        <w:rPr>
          <w:b/>
          <w:bCs/>
          <w:lang w:val="de-DE"/>
        </w:rPr>
      </w:pPr>
      <w:proofErr w:type="spellStart"/>
      <w:r w:rsidRPr="009C60A2">
        <w:rPr>
          <w:b/>
          <w:bCs/>
          <w:lang w:val="de-DE"/>
        </w:rPr>
        <w:t>T_</w:t>
      </w:r>
      <w:r w:rsidR="009552BA" w:rsidRPr="009C60A2">
        <w:rPr>
          <w:b/>
          <w:bCs/>
          <w:lang w:val="de-DE"/>
        </w:rPr>
        <w:t>c</w:t>
      </w:r>
      <w:proofErr w:type="spellEnd"/>
      <w:r w:rsidR="009552BA" w:rsidRPr="009C60A2">
        <w:rPr>
          <w:b/>
          <w:bCs/>
          <w:lang w:val="de-DE"/>
        </w:rPr>
        <w:t>=12.5us+7.5T</w:t>
      </w:r>
      <w:r>
        <w:rPr>
          <w:b/>
          <w:bCs/>
          <w:lang w:val="de-DE"/>
        </w:rPr>
        <w:t>_</w:t>
      </w:r>
      <w:r w:rsidR="009552BA" w:rsidRPr="009C60A2">
        <w:rPr>
          <w:b/>
          <w:bCs/>
          <w:lang w:val="de-DE"/>
        </w:rPr>
        <w:t xml:space="preserve">ari+ </w:t>
      </w:r>
      <w:proofErr w:type="spellStart"/>
      <w:r w:rsidR="009552BA" w:rsidRPr="009C60A2">
        <w:rPr>
          <w:b/>
          <w:bCs/>
          <w:lang w:val="de-DE"/>
        </w:rPr>
        <w:t>max</w:t>
      </w:r>
      <w:proofErr w:type="spellEnd"/>
      <w:r w:rsidR="009552BA" w:rsidRPr="009C60A2">
        <w:rPr>
          <w:b/>
          <w:bCs/>
          <w:lang w:val="de-DE"/>
        </w:rPr>
        <w:t xml:space="preserve"> {2.5 T</w:t>
      </w:r>
      <w:r>
        <w:rPr>
          <w:b/>
          <w:bCs/>
          <w:lang w:val="de-DE"/>
        </w:rPr>
        <w:t>_</w:t>
      </w:r>
      <w:r w:rsidR="009552BA" w:rsidRPr="009C60A2">
        <w:rPr>
          <w:b/>
          <w:bCs/>
          <w:lang w:val="de-DE"/>
        </w:rPr>
        <w:t>ari</w:t>
      </w:r>
      <w:r w:rsidR="00B7389A">
        <w:rPr>
          <w:b/>
          <w:bCs/>
          <w:lang w:val="de-DE"/>
        </w:rPr>
        <w:t>,</w:t>
      </w:r>
      <w:r w:rsidR="009552BA" w:rsidRPr="009C60A2">
        <w:rPr>
          <w:b/>
          <w:bCs/>
          <w:lang w:val="de-DE"/>
        </w:rPr>
        <w:t>27.5*M*</w:t>
      </w:r>
      <w:proofErr w:type="spellStart"/>
      <w:r w:rsidR="009552BA" w:rsidRPr="009C60A2">
        <w:rPr>
          <w:b/>
          <w:bCs/>
          <w:lang w:val="de-DE"/>
        </w:rPr>
        <w:t>T</w:t>
      </w:r>
      <w:r>
        <w:rPr>
          <w:b/>
          <w:bCs/>
          <w:lang w:val="de-DE"/>
        </w:rPr>
        <w:t>_</w:t>
      </w:r>
      <w:r w:rsidR="009552BA" w:rsidRPr="009C60A2">
        <w:rPr>
          <w:b/>
          <w:bCs/>
          <w:lang w:val="de-DE"/>
        </w:rPr>
        <w:t>ari</w:t>
      </w:r>
      <w:proofErr w:type="spellEnd"/>
      <w:r w:rsidR="009552BA" w:rsidRPr="009C60A2">
        <w:rPr>
          <w:b/>
          <w:bCs/>
          <w:lang w:val="de-DE"/>
        </w:rPr>
        <w:t>/DR}+55*M*</w:t>
      </w:r>
      <w:proofErr w:type="spellStart"/>
      <w:r w:rsidR="009552BA" w:rsidRPr="009C60A2">
        <w:rPr>
          <w:b/>
          <w:bCs/>
          <w:lang w:val="de-DE"/>
        </w:rPr>
        <w:t>T</w:t>
      </w:r>
      <w:r>
        <w:rPr>
          <w:b/>
          <w:bCs/>
          <w:lang w:val="de-DE"/>
        </w:rPr>
        <w:t>_</w:t>
      </w:r>
      <w:r w:rsidR="009552BA" w:rsidRPr="009C60A2">
        <w:rPr>
          <w:b/>
          <w:bCs/>
          <w:lang w:val="de-DE"/>
        </w:rPr>
        <w:t>ari</w:t>
      </w:r>
      <w:proofErr w:type="spellEnd"/>
      <w:r w:rsidR="009552BA" w:rsidRPr="009C60A2">
        <w:rPr>
          <w:b/>
          <w:bCs/>
          <w:lang w:val="de-DE"/>
        </w:rPr>
        <w:t>/DR+(22+X)*2.75*M*</w:t>
      </w:r>
      <w:proofErr w:type="spellStart"/>
      <w:r w:rsidR="009552BA" w:rsidRPr="009C60A2">
        <w:rPr>
          <w:b/>
          <w:bCs/>
          <w:lang w:val="de-DE"/>
        </w:rPr>
        <w:t>T</w:t>
      </w:r>
      <w:r>
        <w:rPr>
          <w:b/>
          <w:bCs/>
          <w:lang w:val="de-DE"/>
        </w:rPr>
        <w:t>_</w:t>
      </w:r>
      <w:r w:rsidR="009552BA" w:rsidRPr="009C60A2">
        <w:rPr>
          <w:b/>
          <w:bCs/>
          <w:lang w:val="de-DE"/>
        </w:rPr>
        <w:t>ari</w:t>
      </w:r>
      <w:proofErr w:type="spellEnd"/>
      <w:r w:rsidR="009552BA" w:rsidRPr="009C60A2">
        <w:rPr>
          <w:b/>
          <w:bCs/>
          <w:lang w:val="de-DE"/>
        </w:rPr>
        <w:t>/DR</w:t>
      </w:r>
    </w:p>
    <w:p w:rsidR="001232F7" w:rsidRPr="00B7389A" w:rsidRDefault="001232F7" w:rsidP="009552BA">
      <w:pPr>
        <w:pStyle w:val="Listenabsatz"/>
        <w:rPr>
          <w:lang w:val="de-DE"/>
        </w:rPr>
      </w:pPr>
    </w:p>
    <w:p w:rsidR="009552BA" w:rsidRPr="00B7389A" w:rsidRDefault="009552BA" w:rsidP="009552BA">
      <w:pPr>
        <w:pStyle w:val="Listenabsatz"/>
        <w:rPr>
          <w:lang w:val="de-DE"/>
        </w:rPr>
      </w:pPr>
    </w:p>
    <w:p w:rsidR="009552BA" w:rsidRPr="009C60A2" w:rsidRDefault="009552BA" w:rsidP="006A441C">
      <w:pPr>
        <w:pStyle w:val="Listenabsatz"/>
        <w:rPr>
          <w:rtl/>
          <w:lang w:bidi="ar-EG"/>
        </w:rPr>
      </w:pPr>
    </w:p>
    <w:sectPr w:rsidR="009552BA" w:rsidRPr="009C60A2" w:rsidSect="00A12E0D">
      <w:pgSz w:w="12240" w:h="15840"/>
      <w:pgMar w:top="1417" w:right="90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0F8"/>
    <w:multiLevelType w:val="hybridMultilevel"/>
    <w:tmpl w:val="660C77F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CA6706"/>
    <w:multiLevelType w:val="hybridMultilevel"/>
    <w:tmpl w:val="CDB0855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E45BAC"/>
    <w:multiLevelType w:val="hybridMultilevel"/>
    <w:tmpl w:val="4600C736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EAE3AE2"/>
    <w:multiLevelType w:val="hybridMultilevel"/>
    <w:tmpl w:val="1536068C"/>
    <w:lvl w:ilvl="0" w:tplc="75EEC9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9F13DB6"/>
    <w:multiLevelType w:val="hybridMultilevel"/>
    <w:tmpl w:val="3FFCFB26"/>
    <w:lvl w:ilvl="0" w:tplc="0407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>
    <w:nsid w:val="675E4115"/>
    <w:multiLevelType w:val="hybridMultilevel"/>
    <w:tmpl w:val="97F4FD54"/>
    <w:lvl w:ilvl="0" w:tplc="75EEC9A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8CC"/>
    <w:rsid w:val="000759B5"/>
    <w:rsid w:val="0009168E"/>
    <w:rsid w:val="000E131D"/>
    <w:rsid w:val="00117C38"/>
    <w:rsid w:val="001232F7"/>
    <w:rsid w:val="001F52A0"/>
    <w:rsid w:val="002078A8"/>
    <w:rsid w:val="00254AC5"/>
    <w:rsid w:val="00256C05"/>
    <w:rsid w:val="0033742F"/>
    <w:rsid w:val="00372351"/>
    <w:rsid w:val="004365E4"/>
    <w:rsid w:val="004418D5"/>
    <w:rsid w:val="004651D2"/>
    <w:rsid w:val="00574D25"/>
    <w:rsid w:val="00596C1C"/>
    <w:rsid w:val="00616491"/>
    <w:rsid w:val="00664F81"/>
    <w:rsid w:val="00685945"/>
    <w:rsid w:val="006A441C"/>
    <w:rsid w:val="006D3275"/>
    <w:rsid w:val="006F0EFE"/>
    <w:rsid w:val="006F4857"/>
    <w:rsid w:val="00732F46"/>
    <w:rsid w:val="00794DD2"/>
    <w:rsid w:val="008A0872"/>
    <w:rsid w:val="008A3EBE"/>
    <w:rsid w:val="009238F9"/>
    <w:rsid w:val="009552BA"/>
    <w:rsid w:val="00957351"/>
    <w:rsid w:val="009C60A2"/>
    <w:rsid w:val="009E0CCF"/>
    <w:rsid w:val="00A12E0D"/>
    <w:rsid w:val="00AD6C05"/>
    <w:rsid w:val="00B0283B"/>
    <w:rsid w:val="00B068CC"/>
    <w:rsid w:val="00B16585"/>
    <w:rsid w:val="00B31CB7"/>
    <w:rsid w:val="00B46688"/>
    <w:rsid w:val="00B7389A"/>
    <w:rsid w:val="00BE05EE"/>
    <w:rsid w:val="00C05C7F"/>
    <w:rsid w:val="00C81639"/>
    <w:rsid w:val="00CC3678"/>
    <w:rsid w:val="00CC444F"/>
    <w:rsid w:val="00D37D8E"/>
    <w:rsid w:val="00D92CCE"/>
    <w:rsid w:val="00DA33D2"/>
    <w:rsid w:val="00DA46CA"/>
    <w:rsid w:val="00DD63DE"/>
    <w:rsid w:val="00E17F15"/>
    <w:rsid w:val="00E56081"/>
    <w:rsid w:val="00EC5063"/>
    <w:rsid w:val="00ED631A"/>
    <w:rsid w:val="00EE6555"/>
    <w:rsid w:val="00F20DDE"/>
    <w:rsid w:val="00F460E7"/>
    <w:rsid w:val="00F7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68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Kenawy</dc:creator>
  <cp:lastModifiedBy>Hazem Elsaid</cp:lastModifiedBy>
  <cp:revision>42</cp:revision>
  <dcterms:created xsi:type="dcterms:W3CDTF">2015-01-08T15:23:00Z</dcterms:created>
  <dcterms:modified xsi:type="dcterms:W3CDTF">2015-01-21T14:49:00Z</dcterms:modified>
</cp:coreProperties>
</file>