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AA12547" w14:textId="08AA907F" w:rsidR="00D31B66" w:rsidRPr="007B4786" w:rsidRDefault="008214F4">
      <w:pPr>
        <w:spacing w:after="0" w:line="270" w:lineRule="auto"/>
        <w:jc w:val="center"/>
        <w:rPr>
          <w:rFonts w:ascii="Merriweather" w:eastAsia="Merriweather" w:hAnsi="Merriweather" w:cs="Merriweather"/>
          <w:b/>
          <w:bCs/>
          <w:color w:val="000000" w:themeColor="text1"/>
          <w:sz w:val="40"/>
          <w:szCs w:val="40"/>
          <w:lang w:val="en-US"/>
        </w:rPr>
      </w:pPr>
      <w:r w:rsidRPr="007B4786">
        <w:rPr>
          <w:rFonts w:ascii="Merriweather" w:eastAsia="Merriweather" w:hAnsi="Merriweather" w:cs="Merriweather"/>
          <w:b/>
          <w:bCs/>
          <w:color w:val="000000" w:themeColor="text1"/>
          <w:sz w:val="40"/>
          <w:szCs w:val="40"/>
          <w:lang w:val="en-US"/>
        </w:rPr>
        <w:t>Hazem Hassan</w:t>
      </w:r>
    </w:p>
    <w:p w14:paraId="19939F79" w14:textId="4EE4E3E7" w:rsidR="00A97704" w:rsidRPr="007B4786" w:rsidRDefault="00A97704" w:rsidP="00A97704">
      <w:pPr>
        <w:spacing w:after="0" w:line="270" w:lineRule="auto"/>
        <w:jc w:val="center"/>
        <w:rPr>
          <w:rFonts w:ascii="Merriweather" w:eastAsia="Georgia" w:hAnsi="Merriweather"/>
          <w:sz w:val="19"/>
          <w:szCs w:val="19"/>
          <w:lang w:eastAsia="en-US"/>
        </w:rPr>
      </w:pPr>
      <w:r w:rsidRPr="007B4786">
        <w:rPr>
          <w:rFonts w:ascii="Merriweather" w:eastAsia="Georgia" w:hAnsi="Merriweather"/>
          <w:sz w:val="19"/>
          <w:szCs w:val="19"/>
          <w:lang w:eastAsia="en-US"/>
        </w:rPr>
        <w:t>AI Engineer – LLM &amp; Agentic Systems – Production ML</w:t>
      </w:r>
    </w:p>
    <w:p w14:paraId="731FFCCA" w14:textId="7B4ABAC0" w:rsidR="00D31B66" w:rsidRPr="008214F4" w:rsidRDefault="00000000">
      <w:pPr>
        <w:spacing w:after="0" w:line="270" w:lineRule="auto"/>
        <w:jc w:val="center"/>
        <w:rPr>
          <w:color w:val="000000" w:themeColor="text1"/>
          <w:sz w:val="0"/>
          <w:lang w:val="en-US"/>
        </w:rPr>
      </w:pPr>
      <w:r w:rsidRPr="00EA058A">
        <w:rPr>
          <w:noProof/>
          <w:color w:val="000000" w:themeColor="text1"/>
        </w:rPr>
        <w:drawing>
          <wp:inline distT="0" distB="0" distL="0" distR="0" wp14:anchorId="0D3A8B4B" wp14:editId="19FE75B8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Cairo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, 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Egypt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 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drawing>
          <wp:inline distT="0" distB="0" distL="0" distR="0" wp14:anchorId="51F6D388" wp14:editId="051DF162">
            <wp:extent cx="91440" cy="91440"/>
            <wp:effectExtent l="0" t="0" r="0" b="0"/>
            <wp:docPr id="2026917641" name="Picture 202691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hazem.mamdouh.fekry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@gmail.com  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drawing>
          <wp:inline distT="0" distB="0" distL="0" distR="0" wp14:anchorId="68C2026F" wp14:editId="75E44140">
            <wp:extent cx="91440" cy="91440"/>
            <wp:effectExtent l="0" t="0" r="0" b="0"/>
            <wp:docPr id="15943301" name="Picture 15943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(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+20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) 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100-0912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-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694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 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drawing>
          <wp:inline distT="0" distB="0" distL="0" distR="0" wp14:anchorId="50A827CA" wp14:editId="5E0B4DAB">
            <wp:extent cx="91440" cy="91440"/>
            <wp:effectExtent l="0" t="0" r="0" b="0"/>
            <wp:docPr id="783929390" name="Picture 78392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35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</w:t>
      </w:r>
      <w:r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>in/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hmamdouh </w:t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drawing>
          <wp:inline distT="0" distB="0" distL="0" distR="0" wp14:anchorId="7717F31D" wp14:editId="362C6390">
            <wp:extent cx="91440" cy="91440"/>
            <wp:effectExtent l="0" t="0" r="0" b="0"/>
            <wp:docPr id="679796095" name="Picture 67979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6095" name="Picture 67979609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4F4" w:rsidRPr="007B4786">
        <w:rPr>
          <w:rFonts w:ascii="Georgia" w:eastAsia="Merriweather Light" w:hAnsi="Georgia" w:cs="Merriweather Light"/>
          <w:color w:val="000000" w:themeColor="text1"/>
          <w:sz w:val="18"/>
          <w:szCs w:val="18"/>
          <w:lang w:val="en-US" w:eastAsia="en-US"/>
        </w:rPr>
        <w:t xml:space="preserve"> hazemmamdouh.github.io</w:t>
      </w:r>
    </w:p>
    <w:p w14:paraId="4A19057A" w14:textId="77777777" w:rsidR="008214F4" w:rsidRPr="007B4786" w:rsidRDefault="008214F4" w:rsidP="008214F4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7B4786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PROFESSIONAL SUMMARY</w:t>
      </w:r>
    </w:p>
    <w:p w14:paraId="3CF3E945" w14:textId="167D3C90" w:rsidR="008214F4" w:rsidRPr="007B4786" w:rsidRDefault="00936E97" w:rsidP="008214F4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7B4786">
        <w:rPr>
          <w:color w:val="000000" w:themeColor="text1"/>
          <w:sz w:val="16"/>
          <w:szCs w:val="16"/>
        </w:rPr>
        <w:t xml:space="preserve">Senior </w:t>
      </w:r>
      <w:r w:rsidR="00A97704" w:rsidRPr="007B4786">
        <w:rPr>
          <w:color w:val="000000" w:themeColor="text1"/>
          <w:sz w:val="16"/>
          <w:szCs w:val="16"/>
        </w:rPr>
        <w:t>AI Engineer with 9+ years building and shipping production AI systems end-to-end — not notebooks. Recent focus on LLM-powered applications: agentic workflows with LangGraph, RAG systems with LlamaIndex, and a full LLM evaluation/observability stack (Ragas, LangSmith). Strong software-engineering foundation — production Python, clean FastAPI/REST API design, robust error handling, Docker/Kubernetes, CI/CD — with a habit of thinking in latency, cost-per-query, and output-quality metrics. Comfortable owning the full lifecycle: architecture, code, deployment, evaluation, and monitoring.</w:t>
      </w:r>
    </w:p>
    <w:p w14:paraId="0F95D988" w14:textId="050E8C6E" w:rsidR="009E452E" w:rsidRPr="00067973" w:rsidRDefault="009E452E" w:rsidP="009E452E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ROLES</w:t>
      </w:r>
      <w:r w:rsidRPr="00067973">
        <w:rPr>
          <w:rFonts w:ascii="Merriweather" w:hAnsi="Merriweather"/>
          <w:b/>
          <w:bCs/>
          <w:sz w:val="24"/>
          <w:szCs w:val="24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AND SPECIALTIES</w:t>
      </w:r>
    </w:p>
    <w:p w14:paraId="02C6E8B0" w14:textId="32ADBFDA" w:rsidR="009E452E" w:rsidRPr="00067973" w:rsidRDefault="009E452E" w:rsidP="009E452E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067973">
        <w:rPr>
          <w:b/>
          <w:bCs/>
          <w:color w:val="000000" w:themeColor="text1"/>
          <w:sz w:val="16"/>
          <w:szCs w:val="16"/>
        </w:rPr>
        <w:t>Roles</w:t>
      </w:r>
      <w:r w:rsidRPr="00067973">
        <w:rPr>
          <w:color w:val="000000" w:themeColor="text1"/>
          <w:sz w:val="16"/>
          <w:szCs w:val="16"/>
        </w:rPr>
        <w:t>: Senior ML Engineer, AI Technical Lead, LLM/Agentic Systems Engineer.</w:t>
      </w:r>
    </w:p>
    <w:p w14:paraId="23D956D8" w14:textId="4EA5DB98" w:rsidR="009E452E" w:rsidRPr="00067973" w:rsidRDefault="009E452E" w:rsidP="009E452E">
      <w:pPr>
        <w:spacing w:line="270" w:lineRule="auto"/>
        <w:jc w:val="both"/>
        <w:rPr>
          <w:color w:val="000000" w:themeColor="text1"/>
          <w:sz w:val="16"/>
          <w:szCs w:val="16"/>
        </w:rPr>
      </w:pPr>
      <w:r w:rsidRPr="00067973">
        <w:rPr>
          <w:b/>
          <w:bCs/>
          <w:color w:val="000000" w:themeColor="text1"/>
          <w:sz w:val="16"/>
          <w:szCs w:val="16"/>
        </w:rPr>
        <w:t>Specialties</w:t>
      </w:r>
      <w:r w:rsidRPr="00067973">
        <w:rPr>
          <w:color w:val="000000" w:themeColor="text1"/>
          <w:sz w:val="16"/>
          <w:szCs w:val="16"/>
        </w:rPr>
        <w:t>: Agentic Workflows, RAG, LLM Evaluation, Automated Labeling, Human-in-the-Loop Workflows, Active Learning, Weak Supervision, Dataset Quality Assurance, ML APIs, MLOps, Cloud/Edge Deployment.</w:t>
      </w:r>
    </w:p>
    <w:p w14:paraId="01227121" w14:textId="75FED9B2" w:rsidR="00936E97" w:rsidRPr="007B4786" w:rsidRDefault="00A97704" w:rsidP="00936E97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7B4786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 xml:space="preserve">CORE </w:t>
      </w:r>
      <w:r w:rsidR="00936E97" w:rsidRPr="007B4786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SKILLS</w:t>
      </w:r>
    </w:p>
    <w:p w14:paraId="7D94DD1A" w14:textId="5C0533B5" w:rsidR="00A97704" w:rsidRPr="007B4786" w:rsidRDefault="006D018E" w:rsidP="007B4786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6D018E">
        <w:rPr>
          <w:color w:val="000000" w:themeColor="text1"/>
          <w:sz w:val="15"/>
          <w:szCs w:val="15"/>
          <w:lang w:val="en-US"/>
        </w:rPr>
        <w:t xml:space="preserve"> </w:t>
      </w:r>
      <w:r w:rsidR="00A97704" w:rsidRPr="007B4786">
        <w:rPr>
          <w:b/>
          <w:bCs/>
          <w:color w:val="000000" w:themeColor="text1"/>
          <w:sz w:val="16"/>
          <w:szCs w:val="16"/>
        </w:rPr>
        <w:t>LLM &amp; Agentic Systems</w:t>
      </w:r>
      <w:r w:rsidR="00A97704" w:rsidRPr="007B4786">
        <w:rPr>
          <w:color w:val="000000" w:themeColor="text1"/>
          <w:sz w:val="16"/>
          <w:szCs w:val="16"/>
        </w:rPr>
        <w:t>: LangGraph (agent workflows / tool-calling), LlamaIndex (RAG, embedding fine-tuning, retrieval orchestration), Multi-RAG, Embeddings, Reranking, Chunking Strategies, FAISS, Conversation Orchestration, NeMo Guardrails, Human-in-the-Loop / Escalation Routing, Prompt Engineering</w:t>
      </w:r>
    </w:p>
    <w:p w14:paraId="52F32F05" w14:textId="77777777" w:rsidR="00A97704" w:rsidRPr="007B4786" w:rsidRDefault="00A97704" w:rsidP="007B4786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7B4786">
        <w:rPr>
          <w:b/>
          <w:bCs/>
          <w:color w:val="000000" w:themeColor="text1"/>
          <w:sz w:val="16"/>
          <w:szCs w:val="16"/>
        </w:rPr>
        <w:t>LLM Evaluation &amp; Observability</w:t>
      </w:r>
      <w:r w:rsidRPr="007B4786">
        <w:rPr>
          <w:color w:val="000000" w:themeColor="text1"/>
          <w:sz w:val="16"/>
          <w:szCs w:val="16"/>
        </w:rPr>
        <w:t>: Ragas (component-level retriever/generator eval), LangSmith (tracing + continuous evaluation), MT-Bench (LLM-as-judge), AlpacaEval, LM-Eval Harness, Elo Rating, Perplexity, Concurrency/Latency Benchmarking</w:t>
      </w:r>
    </w:p>
    <w:p w14:paraId="565FC754" w14:textId="77777777" w:rsidR="00A97704" w:rsidRPr="007B4786" w:rsidRDefault="00A97704" w:rsidP="007B4786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7B4786">
        <w:rPr>
          <w:b/>
          <w:bCs/>
          <w:color w:val="000000" w:themeColor="text1"/>
          <w:sz w:val="16"/>
          <w:szCs w:val="16"/>
        </w:rPr>
        <w:t>Software Engineering</w:t>
      </w:r>
      <w:r w:rsidRPr="007B4786">
        <w:rPr>
          <w:color w:val="000000" w:themeColor="text1"/>
          <w:sz w:val="16"/>
          <w:szCs w:val="16"/>
        </w:rPr>
        <w:t>: Production Python (expert), Clean REST/API Design (FastAPI), Error Handling, Modular Service Design, Multi-threaded Real-time Systems, C/C++ (intermediate), Git, Linux</w:t>
      </w:r>
    </w:p>
    <w:p w14:paraId="336ECCAA" w14:textId="77777777" w:rsidR="00A97704" w:rsidRPr="007B4786" w:rsidRDefault="00A97704" w:rsidP="007B4786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7B4786">
        <w:rPr>
          <w:b/>
          <w:bCs/>
          <w:color w:val="000000" w:themeColor="text1"/>
          <w:sz w:val="16"/>
          <w:szCs w:val="16"/>
        </w:rPr>
        <w:t>Deployment &amp; MLOps</w:t>
      </w:r>
      <w:r w:rsidRPr="007B4786">
        <w:rPr>
          <w:color w:val="000000" w:themeColor="text1"/>
          <w:sz w:val="16"/>
          <w:szCs w:val="16"/>
        </w:rPr>
        <w:t>: Docker, Kubernetes, CI/CD, Model Serving, Inference Optimization (ONNX, TensorRT), Monitoring &amp; Failure Analysis</w:t>
      </w:r>
    </w:p>
    <w:p w14:paraId="3CAE65DB" w14:textId="77777777" w:rsidR="00A97704" w:rsidRPr="007B4786" w:rsidRDefault="00A97704" w:rsidP="007B4786">
      <w:pPr>
        <w:spacing w:after="0" w:line="270" w:lineRule="auto"/>
        <w:jc w:val="both"/>
        <w:rPr>
          <w:color w:val="000000" w:themeColor="text1"/>
          <w:sz w:val="16"/>
          <w:szCs w:val="16"/>
        </w:rPr>
      </w:pPr>
      <w:r w:rsidRPr="007B4786">
        <w:rPr>
          <w:b/>
          <w:bCs/>
          <w:color w:val="000000" w:themeColor="text1"/>
          <w:sz w:val="16"/>
          <w:szCs w:val="16"/>
        </w:rPr>
        <w:t>Cloud &amp; Data</w:t>
      </w:r>
      <w:r w:rsidRPr="007B4786">
        <w:rPr>
          <w:color w:val="000000" w:themeColor="text1"/>
          <w:sz w:val="16"/>
          <w:szCs w:val="16"/>
        </w:rPr>
        <w:t>: GCP (Vertex AI), AWS (SageMaker), SQL / PostgreSQL, NoSQL basics, Pandas, NumPy, Large-Scale Data Pipelines</w:t>
      </w:r>
    </w:p>
    <w:p w14:paraId="1FEDD028" w14:textId="77777777" w:rsidR="007B4786" w:rsidRDefault="007B4786" w:rsidP="009E452E">
      <w:pPr>
        <w:spacing w:after="0" w:line="240" w:lineRule="auto"/>
        <w:jc w:val="both"/>
        <w:rPr>
          <w:color w:val="000000" w:themeColor="text1"/>
          <w:sz w:val="16"/>
          <w:szCs w:val="16"/>
        </w:rPr>
      </w:pPr>
      <w:r w:rsidRPr="00067973">
        <w:rPr>
          <w:b/>
          <w:bCs/>
          <w:color w:val="000000" w:themeColor="text1"/>
          <w:sz w:val="16"/>
          <w:szCs w:val="16"/>
        </w:rPr>
        <w:t>ML/DL:</w:t>
      </w:r>
      <w:r w:rsidRPr="00067973">
        <w:rPr>
          <w:color w:val="000000" w:themeColor="text1"/>
          <w:sz w:val="16"/>
          <w:szCs w:val="16"/>
        </w:rPr>
        <w:t xml:space="preserve"> PyTorch, TensorFlow, Scikit-learn, Model Training &amp; Fine-Tuning, Hyperparameter Tuning, Custom Loss Design, Evaluation Metrics, Error Analysis.</w:t>
      </w:r>
    </w:p>
    <w:p w14:paraId="51D31106" w14:textId="6DB04FAF" w:rsidR="0028267C" w:rsidRPr="007B4786" w:rsidRDefault="00A97704" w:rsidP="007B4786">
      <w:pPr>
        <w:spacing w:line="270" w:lineRule="auto"/>
        <w:jc w:val="both"/>
        <w:rPr>
          <w:color w:val="000000" w:themeColor="text1"/>
          <w:sz w:val="16"/>
          <w:szCs w:val="16"/>
        </w:rPr>
      </w:pPr>
      <w:r w:rsidRPr="009E452E">
        <w:rPr>
          <w:b/>
          <w:bCs/>
          <w:color w:val="000000" w:themeColor="text1"/>
          <w:sz w:val="16"/>
          <w:szCs w:val="16"/>
        </w:rPr>
        <w:t>Leadership</w:t>
      </w:r>
      <w:r w:rsidRPr="007B4786">
        <w:rPr>
          <w:color w:val="000000" w:themeColor="text1"/>
          <w:sz w:val="16"/>
          <w:szCs w:val="16"/>
        </w:rPr>
        <w:t>: Technical Leadership, System Design, Cross-functional Collaboration, Mentoring, Code Reviews</w:t>
      </w:r>
      <w:r w:rsidR="00936E97" w:rsidRPr="007B4786">
        <w:rPr>
          <w:color w:val="000000" w:themeColor="text1"/>
          <w:sz w:val="16"/>
          <w:szCs w:val="16"/>
        </w:rPr>
        <w:t>.</w:t>
      </w:r>
    </w:p>
    <w:p w14:paraId="3A301834" w14:textId="1AD5FDCB" w:rsidR="008214F4" w:rsidRPr="009E452E" w:rsidRDefault="00D07E57" w:rsidP="008214F4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WO</w:t>
      </w:r>
      <w:r w:rsidR="008E77DF"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R</w:t>
      </w:r>
      <w:r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 xml:space="preserve">K </w:t>
      </w:r>
      <w:r w:rsidR="008214F4"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EXPERIENCE</w:t>
      </w:r>
    </w:p>
    <w:p w14:paraId="1EAEB997" w14:textId="0ED07789" w:rsidR="00D31B66" w:rsidRPr="009E452E" w:rsidRDefault="0028267C">
      <w:pPr>
        <w:spacing w:after="0" w:line="270" w:lineRule="auto"/>
        <w:rPr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Senior ML Engineer</w:t>
      </w:r>
    </w:p>
    <w:p w14:paraId="30128E81" w14:textId="4DB721C1" w:rsidR="00D31B66" w:rsidRPr="009E452E" w:rsidRDefault="0028267C">
      <w:pPr>
        <w:tabs>
          <w:tab w:val="right" w:pos="20000"/>
        </w:tabs>
        <w:spacing w:after="0" w:line="270" w:lineRule="auto"/>
        <w:rPr>
          <w:color w:val="000000" w:themeColor="text1"/>
          <w:sz w:val="16"/>
          <w:szCs w:val="16"/>
          <w:lang w:val="en-US"/>
        </w:rPr>
      </w:pP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 xml:space="preserve">Beyond </w:t>
      </w:r>
      <w:r w:rsidR="006E1E3C"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AI</w:t>
      </w:r>
      <w:r w:rsidRPr="009E452E">
        <w:rPr>
          <w:color w:val="000000" w:themeColor="text1"/>
          <w:sz w:val="16"/>
          <w:szCs w:val="16"/>
        </w:rPr>
        <w:tab/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March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2024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—Present,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Remote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EMEA</w:t>
      </w:r>
    </w:p>
    <w:p w14:paraId="030F5DD7" w14:textId="77777777" w:rsidR="00A97704" w:rsidRPr="009E452E" w:rsidRDefault="00A97704" w:rsidP="00A97704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Built agentic LLM workflows with LangGraph — modeling agents as directed graphs with message passing, tool-calling, and execution orchestration across nodes — plus custom orchestration and RAG services on Python + FastAPI.</w:t>
      </w:r>
    </w:p>
    <w:p w14:paraId="7F8FBA46" w14:textId="77777777" w:rsidR="00A97704" w:rsidRPr="009E452E" w:rsidRDefault="00A97704" w:rsidP="00A97704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Developed RAG systems with LlamaIndex: embedding fine-tuning, retrieval orchestration, synthetic QA generation, and multi-modal pipelines over text, charts, and research papers, backed by a FAISS vector store.</w:t>
      </w:r>
    </w:p>
    <w:p w14:paraId="47E9FFF9" w14:textId="77777777" w:rsidR="00A97704" w:rsidRPr="009E452E" w:rsidRDefault="00A97704" w:rsidP="00A97704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Engineered a long-document RAG path (recursive + sequential summarization) with NeMo Guardrails intent routing between retrieval and summarization, tuning chunk size to hold time-to-first-token under 5 seconds.</w:t>
      </w:r>
    </w:p>
    <w:p w14:paraId="770DDD7A" w14:textId="77777777" w:rsidR="00A97704" w:rsidRPr="009E452E" w:rsidRDefault="00A97704" w:rsidP="00A97704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Built an LLM evaluation framework integrating Ragas (component-level retriever/generator scoring — context relevancy/recall, faithfulness, answer relevancy) and LangSmith for tracing and continuous evaluation; added MT-Bench (LLM-as-judge), AlpacaEval, LM-Eval, Elo, perplexity, and a concurrency/latency benchmark measuring per-token timing under load.</w:t>
      </w:r>
    </w:p>
    <w:p w14:paraId="69F69258" w14:textId="77777777" w:rsidR="00A97704" w:rsidRPr="009E452E" w:rsidRDefault="00A97704" w:rsidP="00A97704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Prototyped an agentic AI call-center assistant: LLM tool-calling + Multi-RAG for intent handling and answer generation with CRM/ticketing actions, guardrails, human-in-the-loop escalation, and an output-quality evaluation loop.</w:t>
      </w:r>
    </w:p>
    <w:p w14:paraId="2EF84C48" w14:textId="77777777" w:rsidR="00D31B66" w:rsidRPr="0028267C" w:rsidRDefault="00D31B66">
      <w:pPr>
        <w:spacing w:after="0" w:line="160" w:lineRule="auto"/>
        <w:rPr>
          <w:color w:val="000000" w:themeColor="text1"/>
        </w:rPr>
      </w:pPr>
    </w:p>
    <w:p w14:paraId="06932806" w14:textId="3841BBD7" w:rsidR="00D31B66" w:rsidRPr="009E452E" w:rsidRDefault="0028267C">
      <w:pPr>
        <w:spacing w:after="0" w:line="270" w:lineRule="auto"/>
        <w:rPr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Technical Lead</w:t>
      </w:r>
    </w:p>
    <w:p w14:paraId="567314B1" w14:textId="61079C1B" w:rsidR="00D31B66" w:rsidRPr="009E452E" w:rsidRDefault="0028267C">
      <w:pPr>
        <w:tabs>
          <w:tab w:val="right" w:pos="20000"/>
        </w:tabs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IDefy (Digital Identity/eKYC)</w:t>
      </w:r>
      <w:r w:rsidRPr="009E452E">
        <w:rPr>
          <w:color w:val="000000" w:themeColor="text1"/>
          <w:sz w:val="16"/>
          <w:szCs w:val="16"/>
        </w:rPr>
        <w:tab/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October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2022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>—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February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2024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Giza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Egypt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</w:p>
    <w:p w14:paraId="2930770F" w14:textId="77777777" w:rsidR="00B54C0D" w:rsidRPr="009E452E" w:rsidRDefault="0028267C" w:rsidP="00B54C0D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Led digital identity onboarding products (SaaS/SDK/web/mobile), delivering 3 production deployments end-to-end.</w:t>
      </w:r>
    </w:p>
    <w:p w14:paraId="734036BF" w14:textId="5E1EE496" w:rsidR="00B54C0D" w:rsidRPr="009E452E" w:rsidRDefault="00B54C0D" w:rsidP="00B54C0D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Built validation and quality-control workflows for OCR, face matching, liveness, and identity-verification datasets, improving verification success rate by 20% through data quality tuning and systematic failure analysis.</w:t>
      </w:r>
    </w:p>
    <w:p w14:paraId="2621B22F" w14:textId="4C6E3C15" w:rsidR="00B54C0D" w:rsidRPr="009E452E" w:rsidRDefault="00B54C0D" w:rsidP="00B54C0D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Developed configurable OCR/document-processing pipelines that adapted to new structured documents using limited samples, annotation rules, and validation checks, reaching 9</w:t>
      </w:r>
      <w:r w:rsidR="00682FAA" w:rsidRPr="009E452E">
        <w:rPr>
          <w:color w:val="000000" w:themeColor="text1"/>
          <w:sz w:val="16"/>
          <w:szCs w:val="16"/>
        </w:rPr>
        <w:t>6</w:t>
      </w:r>
      <w:r w:rsidRPr="009E452E">
        <w:rPr>
          <w:color w:val="000000" w:themeColor="text1"/>
          <w:sz w:val="16"/>
          <w:szCs w:val="16"/>
        </w:rPr>
        <w:t>% recognition accuracy.</w:t>
      </w:r>
    </w:p>
    <w:p w14:paraId="5DB17F8A" w14:textId="4DBA4E58" w:rsidR="00516B64" w:rsidRPr="009E452E" w:rsidRDefault="00B54C0D" w:rsidP="0063400C">
      <w:pPr>
        <w:numPr>
          <w:ilvl w:val="0"/>
          <w:numId w:val="1"/>
        </w:numPr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Analyzed production failure cases across OCR, face verification, and liveness detection to identify noisy data, poor image quality, edge cases, and model retraining opportunities.</w:t>
      </w:r>
      <w:r w:rsidR="0063400C" w:rsidRPr="009E452E">
        <w:rPr>
          <w:color w:val="000000" w:themeColor="text1"/>
          <w:sz w:val="16"/>
          <w:szCs w:val="16"/>
        </w:rPr>
        <w:t xml:space="preserve"> </w:t>
      </w:r>
    </w:p>
    <w:p w14:paraId="16C2EF24" w14:textId="77777777" w:rsidR="0063400C" w:rsidRPr="0063400C" w:rsidRDefault="0063400C" w:rsidP="0063400C">
      <w:pPr>
        <w:spacing w:after="0" w:line="270" w:lineRule="auto"/>
        <w:ind w:left="90"/>
        <w:rPr>
          <w:color w:val="000000" w:themeColor="text1"/>
          <w:sz w:val="15"/>
          <w:szCs w:val="15"/>
        </w:rPr>
      </w:pPr>
    </w:p>
    <w:p w14:paraId="0DBE46BA" w14:textId="61CEBA92" w:rsidR="00D31B66" w:rsidRPr="009E452E" w:rsidRDefault="00311B56">
      <w:pPr>
        <w:spacing w:after="0" w:line="270" w:lineRule="auto"/>
        <w:rPr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Senior ML Engineer (Computer Vision)</w:t>
      </w:r>
    </w:p>
    <w:p w14:paraId="57ABF6EE" w14:textId="1FE0F7C6" w:rsidR="00D31B66" w:rsidRPr="009E452E" w:rsidRDefault="00311B56">
      <w:pPr>
        <w:tabs>
          <w:tab w:val="right" w:pos="20000"/>
        </w:tabs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RDI</w:t>
      </w:r>
      <w:r w:rsidRPr="009E452E">
        <w:rPr>
          <w:color w:val="000000" w:themeColor="text1"/>
          <w:sz w:val="16"/>
          <w:szCs w:val="16"/>
        </w:rPr>
        <w:tab/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January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2021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>—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October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2022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Giza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Egypt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</w:p>
    <w:p w14:paraId="5C3E0AF1" w14:textId="3EA8ED09" w:rsidR="00311B56" w:rsidRPr="009E452E" w:rsidRDefault="00311B56" w:rsidP="00311B56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 xml:space="preserve">Led the delivery of the Sotoor Arabic OCR System, achieving </w:t>
      </w:r>
      <w:r w:rsidR="00B85845" w:rsidRPr="009E452E">
        <w:rPr>
          <w:color w:val="000000" w:themeColor="text1"/>
          <w:sz w:val="16"/>
          <w:szCs w:val="16"/>
        </w:rPr>
        <w:t>12</w:t>
      </w:r>
      <w:r w:rsidR="008C7015" w:rsidRPr="009E452E">
        <w:rPr>
          <w:color w:val="000000" w:themeColor="text1"/>
          <w:sz w:val="16"/>
          <w:szCs w:val="16"/>
        </w:rPr>
        <w:t>%</w:t>
      </w:r>
      <w:r w:rsidRPr="009E452E">
        <w:rPr>
          <w:color w:val="000000" w:themeColor="text1"/>
          <w:sz w:val="16"/>
          <w:szCs w:val="16"/>
        </w:rPr>
        <w:t xml:space="preserve"> WER</w:t>
      </w:r>
      <w:r w:rsidR="00B85845" w:rsidRPr="009E452E">
        <w:rPr>
          <w:color w:val="000000" w:themeColor="text1"/>
          <w:sz w:val="16"/>
          <w:szCs w:val="16"/>
        </w:rPr>
        <w:t xml:space="preserve"> on Arabic manuscripts</w:t>
      </w:r>
      <w:r w:rsidRPr="009E452E">
        <w:rPr>
          <w:color w:val="000000" w:themeColor="text1"/>
          <w:sz w:val="16"/>
          <w:szCs w:val="16"/>
        </w:rPr>
        <w:t>.</w:t>
      </w:r>
    </w:p>
    <w:p w14:paraId="70038A5E" w14:textId="542B9498" w:rsidR="00311B56" w:rsidRPr="009E452E" w:rsidRDefault="00311B56" w:rsidP="00311B56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 xml:space="preserve">Built document OCR pipeline modules (layout analysis, segmentation, font detection, recognition, denoising, correction), reducing OCR error by </w:t>
      </w:r>
      <w:r w:rsidR="00682FAA" w:rsidRPr="009E452E">
        <w:rPr>
          <w:color w:val="000000" w:themeColor="text1"/>
          <w:sz w:val="16"/>
          <w:szCs w:val="16"/>
        </w:rPr>
        <w:t>~</w:t>
      </w:r>
      <w:r w:rsidRPr="009E452E">
        <w:rPr>
          <w:color w:val="000000" w:themeColor="text1"/>
          <w:sz w:val="16"/>
          <w:szCs w:val="16"/>
        </w:rPr>
        <w:t>7% on noisy scans.</w:t>
      </w:r>
    </w:p>
    <w:p w14:paraId="52E03C9F" w14:textId="0BA06FA1" w:rsidR="00311B56" w:rsidRDefault="00311B56" w:rsidP="00311B56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5"/>
          <w:szCs w:val="15"/>
        </w:rPr>
      </w:pPr>
      <w:r w:rsidRPr="009E452E">
        <w:rPr>
          <w:color w:val="000000" w:themeColor="text1"/>
          <w:sz w:val="16"/>
          <w:szCs w:val="16"/>
        </w:rPr>
        <w:t>Adapted the K2 Toolkit for OCR training/decoding, improving training efficiency by ~25% and gaining ~4% WER, boosting sequence recognition stability.</w:t>
      </w:r>
    </w:p>
    <w:p w14:paraId="7B5BCEBF" w14:textId="77777777" w:rsidR="00682FAA" w:rsidRDefault="00682FAA" w:rsidP="00682FAA">
      <w:pPr>
        <w:spacing w:after="0" w:line="270" w:lineRule="auto"/>
        <w:ind w:left="21"/>
        <w:rPr>
          <w:color w:val="000000" w:themeColor="text1"/>
          <w:sz w:val="15"/>
          <w:szCs w:val="15"/>
        </w:rPr>
      </w:pPr>
    </w:p>
    <w:p w14:paraId="7E224DEC" w14:textId="5BEDD1F8" w:rsidR="00682FAA" w:rsidRPr="009E452E" w:rsidRDefault="00682FAA" w:rsidP="00682FAA">
      <w:pPr>
        <w:spacing w:after="0" w:line="270" w:lineRule="auto"/>
        <w:rPr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ML Researcher</w:t>
      </w:r>
    </w:p>
    <w:p w14:paraId="05146494" w14:textId="219F6B42" w:rsidR="00682FAA" w:rsidRPr="009E452E" w:rsidRDefault="00682FAA" w:rsidP="00682FAA">
      <w:pPr>
        <w:tabs>
          <w:tab w:val="right" w:pos="20000"/>
        </w:tabs>
        <w:spacing w:after="0" w:line="270" w:lineRule="auto"/>
        <w:rPr>
          <w:color w:val="000000" w:themeColor="text1"/>
          <w:sz w:val="16"/>
          <w:szCs w:val="16"/>
        </w:rPr>
      </w:pP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RDI</w:t>
      </w:r>
      <w:r w:rsidRPr="009E452E">
        <w:rPr>
          <w:color w:val="000000" w:themeColor="text1"/>
          <w:sz w:val="16"/>
          <w:szCs w:val="16"/>
        </w:rPr>
        <w:tab/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January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2017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>—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January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2021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Giza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,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Egypt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</w:p>
    <w:p w14:paraId="76612199" w14:textId="2AF264EE" w:rsidR="001A4841" w:rsidRPr="009E452E" w:rsidRDefault="001A4841" w:rsidP="001A4841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 xml:space="preserve">Collaborated on a team building NLP systems for the Arabic language across speech and text. </w:t>
      </w:r>
    </w:p>
    <w:p w14:paraId="7AC1F6B4" w14:textId="64EAA2D0" w:rsidR="00682FAA" w:rsidRPr="009E452E" w:rsidRDefault="001A4841" w:rsidP="00516B64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Developed and deployed production systems, including Speech Recognition, Optical Character Recognition, Text Diacritization, Voice Conversion, and Quran Recitation Verification.</w:t>
      </w:r>
    </w:p>
    <w:p w14:paraId="2A485E44" w14:textId="7AFA98F7" w:rsidR="00D31B66" w:rsidRPr="00EA058A" w:rsidRDefault="00D07E57">
      <w:pPr>
        <w:pStyle w:val="ReziHeading"/>
        <w:spacing w:before="180" w:after="60" w:line="270" w:lineRule="auto"/>
        <w:rPr>
          <w:color w:val="000000" w:themeColor="text1"/>
        </w:rPr>
      </w:pPr>
      <w:r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 xml:space="preserve"> </w:t>
      </w:r>
      <w:r w:rsidRPr="00EA058A">
        <w:rPr>
          <w:rFonts w:ascii="Merriweather" w:eastAsia="Merriweather" w:hAnsi="Merriweather" w:cs="Merriweather"/>
          <w:b/>
          <w:bCs/>
          <w:color w:val="000000" w:themeColor="text1"/>
        </w:rPr>
        <w:t>PROJECT</w:t>
      </w:r>
      <w:r w:rsidR="005E380F">
        <w:rPr>
          <w:rFonts w:ascii="Merriweather" w:eastAsia="Merriweather" w:hAnsi="Merriweather" w:cs="Merriweather"/>
          <w:b/>
          <w:bCs/>
          <w:color w:val="000000" w:themeColor="text1"/>
        </w:rPr>
        <w:t>S</w:t>
      </w:r>
    </w:p>
    <w:p w14:paraId="130C09D6" w14:textId="77777777" w:rsidR="00143F41" w:rsidRPr="009E452E" w:rsidRDefault="00143F41" w:rsidP="00143F41">
      <w:pPr>
        <w:spacing w:after="0" w:line="270" w:lineRule="auto"/>
        <w:rPr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Agentic Agent Call Center</w:t>
      </w:r>
    </w:p>
    <w:p w14:paraId="30D9738C" w14:textId="77777777" w:rsidR="00143F41" w:rsidRPr="009E452E" w:rsidRDefault="00143F41" w:rsidP="00143F41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Built an agentic AI call-center assistant using LLM tool-calling and Multi-RAG retrieval to automate intent handling, answer generation, and CRM/ticketing actions.</w:t>
      </w:r>
    </w:p>
    <w:p w14:paraId="21329003" w14:textId="77777777" w:rsidR="00143F41" w:rsidRPr="009E452E" w:rsidRDefault="00143F41" w:rsidP="009E452E">
      <w:pPr>
        <w:numPr>
          <w:ilvl w:val="0"/>
          <w:numId w:val="1"/>
        </w:numPr>
        <w:spacing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Designed a reliable conversation orchestration layer with guardrails, escalation-to-human routing, and quality evaluation to ensure safe and consistent customer support automation.</w:t>
      </w:r>
    </w:p>
    <w:p w14:paraId="3BD63E77" w14:textId="743464E3" w:rsidR="00143F41" w:rsidRPr="009E452E" w:rsidRDefault="009E452E" w:rsidP="009E452E">
      <w:pPr>
        <w:spacing w:after="0"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Fashimi APP — Lead Engineer</w:t>
      </w:r>
    </w:p>
    <w:p w14:paraId="4E74F7B6" w14:textId="77777777" w:rsidR="00143F41" w:rsidRPr="009E452E" w:rsidRDefault="00143F41" w:rsidP="00143F41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Built an AI try-on platform using LLMs for recommendation + prompt generation and diffusion models for avatar generation and photorealistic try-on rendering.</w:t>
      </w:r>
    </w:p>
    <w:p w14:paraId="213F0FBC" w14:textId="77777777" w:rsidR="00143F41" w:rsidRPr="009E452E" w:rsidRDefault="00143F41" w:rsidP="009E452E">
      <w:pPr>
        <w:numPr>
          <w:ilvl w:val="0"/>
          <w:numId w:val="1"/>
        </w:numPr>
        <w:spacing w:line="270" w:lineRule="auto"/>
        <w:ind w:left="111"/>
        <w:rPr>
          <w:color w:val="000000" w:themeColor="text1"/>
          <w:sz w:val="16"/>
          <w:szCs w:val="16"/>
          <w:lang w:val="en-US"/>
        </w:rPr>
      </w:pPr>
      <w:r w:rsidRPr="009E452E">
        <w:rPr>
          <w:color w:val="000000" w:themeColor="text1"/>
          <w:sz w:val="16"/>
          <w:szCs w:val="16"/>
        </w:rPr>
        <w:t>Developed a recommendation engine leveraging mood/occasion/climate/user preferences to produce personalized outfit prompts.</w:t>
      </w:r>
    </w:p>
    <w:p w14:paraId="536BE383" w14:textId="77777777" w:rsidR="009E452E" w:rsidRPr="009E452E" w:rsidRDefault="009E452E" w:rsidP="009E452E">
      <w:pPr>
        <w:spacing w:after="0" w:line="270" w:lineRule="auto"/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Valorant Overlay — Developer</w:t>
      </w:r>
    </w:p>
    <w:p w14:paraId="56AE011E" w14:textId="77777777" w:rsidR="00143F41" w:rsidRPr="009E452E" w:rsidRDefault="00143F41" w:rsidP="00143F41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Designed a real-time multi-threaded system extracting gameplay data from Valorant for esports competition overlays.</w:t>
      </w:r>
    </w:p>
    <w:p w14:paraId="0B7A2394" w14:textId="64459430" w:rsidR="00143F41" w:rsidRPr="009E452E" w:rsidRDefault="00143F41" w:rsidP="00143F41">
      <w:pPr>
        <w:numPr>
          <w:ilvl w:val="0"/>
          <w:numId w:val="1"/>
        </w:numPr>
        <w:spacing w:after="0" w:line="270" w:lineRule="auto"/>
        <w:ind w:left="111"/>
        <w:rPr>
          <w:color w:val="000000" w:themeColor="text1"/>
          <w:sz w:val="16"/>
          <w:szCs w:val="16"/>
        </w:rPr>
      </w:pPr>
      <w:r w:rsidRPr="009E452E">
        <w:rPr>
          <w:color w:val="000000" w:themeColor="text1"/>
          <w:sz w:val="16"/>
          <w:szCs w:val="16"/>
        </w:rPr>
        <w:t>Implemented object detection, pattern recognition, and color analysis, achieving a response latency of 50-72 msec.</w:t>
      </w:r>
    </w:p>
    <w:p w14:paraId="30DDA2A1" w14:textId="77777777" w:rsidR="00D31B66" w:rsidRPr="009E452E" w:rsidRDefault="00000000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EDUCATION</w:t>
      </w:r>
    </w:p>
    <w:p w14:paraId="41B4CC3C" w14:textId="35BE311A" w:rsidR="00D31B66" w:rsidRPr="009E452E" w:rsidRDefault="00000000">
      <w:pPr>
        <w:spacing w:after="0" w:line="270" w:lineRule="auto"/>
        <w:rPr>
          <w:color w:val="000000" w:themeColor="text1"/>
          <w:szCs w:val="2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</w:rPr>
        <w:t xml:space="preserve">Bachelor of Science in </w:t>
      </w:r>
      <w:r w:rsidR="00DC52A5" w:rsidRPr="009E452E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Engineering</w:t>
      </w:r>
    </w:p>
    <w:p w14:paraId="500BFA27" w14:textId="49592417" w:rsidR="00D31B66" w:rsidRPr="009E452E" w:rsidRDefault="00DC52A5">
      <w:pPr>
        <w:spacing w:after="0" w:line="270" w:lineRule="auto"/>
        <w:rPr>
          <w:color w:val="000000" w:themeColor="text1"/>
          <w:sz w:val="16"/>
          <w:szCs w:val="21"/>
          <w:lang w:val="en-US"/>
        </w:rPr>
      </w:pP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Cairo University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–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Electrical Electronics and Communication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Engineering</w:t>
      </w:r>
      <w:r w:rsidRPr="009E452E">
        <w:rPr>
          <w:rFonts w:eastAsia="Merriweather Light" w:cs="Merriweather Light"/>
          <w:color w:val="000000" w:themeColor="text1"/>
          <w:sz w:val="16"/>
          <w:szCs w:val="16"/>
        </w:rPr>
        <w:t xml:space="preserve"> •  </w:t>
      </w:r>
      <w:r w:rsidRPr="009E452E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2016</w:t>
      </w:r>
    </w:p>
    <w:p w14:paraId="36B1473F" w14:textId="4488222A" w:rsidR="00DC52A5" w:rsidRPr="009E452E" w:rsidRDefault="00DC52A5" w:rsidP="00DC52A5">
      <w:pPr>
        <w:pStyle w:val="ReziHeading"/>
        <w:spacing w:before="180" w:after="60" w:line="270" w:lineRule="auto"/>
        <w:rPr>
          <w:color w:val="000000" w:themeColor="text1"/>
          <w:sz w:val="21"/>
          <w:szCs w:val="2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>PUBLICATIONS</w:t>
      </w:r>
    </w:p>
    <w:p w14:paraId="6EFFB373" w14:textId="77777777" w:rsidR="009E452E" w:rsidRPr="00067973" w:rsidRDefault="009E452E" w:rsidP="009E452E">
      <w:pPr>
        <w:spacing w:after="20" w:line="232" w:lineRule="auto"/>
        <w:rPr>
          <w:rFonts w:ascii="Merriweather" w:hAnsi="Merriweathe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Arabic Multi-Genre Broadcast Speech Recognition</w:t>
      </w:r>
      <w:r w:rsidRPr="00067973">
        <w:rPr>
          <w:rFonts w:ascii="Merriweather" w:hAnsi="Merriweather"/>
        </w:rPr>
        <w:t xml:space="preserve"> — </w:t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Conference Paper, December 2019 — IEEE ASRU 2019</w:t>
      </w:r>
    </w:p>
    <w:p w14:paraId="62942708" w14:textId="77777777" w:rsidR="009E452E" w:rsidRPr="00067973" w:rsidRDefault="009E452E" w:rsidP="009E452E">
      <w:pPr>
        <w:spacing w:after="20" w:line="232" w:lineRule="auto"/>
        <w:rPr>
          <w:rFonts w:ascii="Merriweather" w:hAnsi="Merriweathe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>Prognostic AI for Post-Operative Infections</w:t>
      </w:r>
      <w:r w:rsidRPr="00067973">
        <w:rPr>
          <w:rFonts w:ascii="Merriweather" w:hAnsi="Merriweather"/>
        </w:rPr>
        <w:t xml:space="preserve"> — </w:t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Conference Paper, November 2023 — FCI Annual Conference</w:t>
      </w:r>
    </w:p>
    <w:p w14:paraId="68AA3918" w14:textId="77777777" w:rsidR="009E452E" w:rsidRPr="00067973" w:rsidRDefault="009E452E" w:rsidP="009E452E">
      <w:pPr>
        <w:spacing w:after="40" w:line="232" w:lineRule="auto"/>
        <w:rPr>
          <w:rFonts w:eastAsia="Merriweather Light" w:cs="Merriweather Light"/>
          <w:color w:val="000000" w:themeColor="text1"/>
          <w:sz w:val="16"/>
          <w:szCs w:val="16"/>
          <w:lang w:val="en-US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lang w:val="en-US"/>
        </w:rPr>
        <w:t xml:space="preserve">QuranScript Verification System </w:t>
      </w:r>
      <w:r w:rsidRPr="00067973">
        <w:rPr>
          <w:rFonts w:ascii="Merriweather" w:hAnsi="Merriweather"/>
        </w:rPr>
        <w:t xml:space="preserve">— </w:t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>Conference Paper, November 2016 — Sixteenth ESOLE Conference of Language Engineering</w:t>
      </w:r>
    </w:p>
    <w:p w14:paraId="2CC054FC" w14:textId="51A43DF8" w:rsidR="00280C9E" w:rsidRPr="009E452E" w:rsidRDefault="00280C9E" w:rsidP="00280C9E">
      <w:pPr>
        <w:pStyle w:val="ReziHeading"/>
        <w:spacing w:before="180" w:after="60" w:line="270" w:lineRule="auto"/>
        <w:rPr>
          <w:color w:val="000000" w:themeColor="text1"/>
          <w:sz w:val="21"/>
          <w:szCs w:val="21"/>
          <w:lang w:val="en-US"/>
        </w:rPr>
      </w:pPr>
      <w:r w:rsidRPr="009E452E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>HOBBIES</w:t>
      </w:r>
    </w:p>
    <w:p w14:paraId="2295B6FD" w14:textId="77777777" w:rsidR="009E452E" w:rsidRPr="00067973" w:rsidRDefault="009E452E" w:rsidP="009E452E">
      <w:pPr>
        <w:spacing w:after="40" w:line="232" w:lineRule="auto"/>
        <w:rPr>
          <w:rFonts w:eastAsia="Merriweather Light" w:cs="Merriweather Light"/>
          <w:color w:val="000000" w:themeColor="text1"/>
          <w:sz w:val="16"/>
          <w:szCs w:val="16"/>
          <w:lang w:val="en-US"/>
        </w:rPr>
      </w:pP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 xml:space="preserve">Swimming </w:t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  <w:t xml:space="preserve"> Gaming  </w:t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</w:r>
      <w:r w:rsidRPr="00067973">
        <w:rPr>
          <w:rFonts w:eastAsia="Merriweather Light" w:cs="Merriweather Light"/>
          <w:color w:val="000000" w:themeColor="text1"/>
          <w:sz w:val="16"/>
          <w:szCs w:val="16"/>
          <w:lang w:val="en-US"/>
        </w:rPr>
        <w:tab/>
        <w:t>Padel</w:t>
      </w:r>
    </w:p>
    <w:p w14:paraId="689EBCDD" w14:textId="77777777" w:rsidR="00280C9E" w:rsidRDefault="00280C9E" w:rsidP="00DC52A5">
      <w:pPr>
        <w:spacing w:after="0" w:line="270" w:lineRule="auto"/>
        <w:rPr>
          <w:rFonts w:eastAsia="Merriweather Light" w:cs="Merriweather Light"/>
          <w:color w:val="000000" w:themeColor="text1"/>
          <w:sz w:val="15"/>
          <w:szCs w:val="15"/>
          <w:lang w:val="en-US"/>
        </w:rPr>
      </w:pPr>
    </w:p>
    <w:p w14:paraId="46E6486D" w14:textId="77777777" w:rsidR="00DC52A5" w:rsidRPr="00DC52A5" w:rsidRDefault="00DC52A5">
      <w:pPr>
        <w:spacing w:after="0" w:line="270" w:lineRule="auto"/>
        <w:rPr>
          <w:color w:val="000000" w:themeColor="text1"/>
          <w:sz w:val="0"/>
          <w:lang w:val="en-US"/>
        </w:rPr>
      </w:pPr>
    </w:p>
    <w:sectPr w:rsidR="00DC52A5" w:rsidRPr="00DC52A5" w:rsidSect="009E452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618" w:right="902" w:bottom="618" w:left="902" w:header="0" w:footer="70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6CEDC0" w14:textId="77777777" w:rsidR="002B4426" w:rsidRDefault="002B4426" w:rsidP="00EE5354">
      <w:pPr>
        <w:spacing w:after="0" w:line="240" w:lineRule="auto"/>
      </w:pPr>
      <w:r>
        <w:separator/>
      </w:r>
    </w:p>
  </w:endnote>
  <w:endnote w:type="continuationSeparator" w:id="0">
    <w:p w14:paraId="45278CDB" w14:textId="77777777" w:rsidR="002B4426" w:rsidRDefault="002B4426" w:rsidP="00EE5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erriweather Light">
    <w:panose1 w:val="00000400000000000000"/>
    <w:charset w:val="4D"/>
    <w:family w:val="auto"/>
    <w:pitch w:val="variable"/>
    <w:sig w:usb0="20000207" w:usb1="00000002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EE4B2" w14:textId="77777777" w:rsidR="00DA67B7" w:rsidRDefault="00DA67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962E77" w14:textId="77777777" w:rsidR="00DA67B7" w:rsidRDefault="00DA67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D02391" w14:textId="77777777" w:rsidR="00DA67B7" w:rsidRDefault="00DA67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052379" w14:textId="77777777" w:rsidR="002B4426" w:rsidRDefault="002B4426" w:rsidP="00EE5354">
      <w:pPr>
        <w:spacing w:after="0" w:line="240" w:lineRule="auto"/>
      </w:pPr>
      <w:r>
        <w:separator/>
      </w:r>
    </w:p>
  </w:footnote>
  <w:footnote w:type="continuationSeparator" w:id="0">
    <w:p w14:paraId="3A5AFE26" w14:textId="77777777" w:rsidR="002B4426" w:rsidRDefault="002B4426" w:rsidP="00EE5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DA827F" w14:textId="77777777" w:rsidR="00EE5354" w:rsidRDefault="00EE53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8BF96F" w14:textId="77777777" w:rsidR="00EE5354" w:rsidRDefault="00EE535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7A7D12" w14:textId="77777777" w:rsidR="00EE5354" w:rsidRDefault="00EE53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270BC8"/>
    <w:multiLevelType w:val="hybridMultilevel"/>
    <w:tmpl w:val="76D2C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386908"/>
    <w:multiLevelType w:val="hybridMultilevel"/>
    <w:tmpl w:val="2A3A52D4"/>
    <w:lvl w:ilvl="0" w:tplc="043CAC92">
      <w:start w:val="1"/>
      <w:numFmt w:val="bullet"/>
      <w:lvlText w:val="•"/>
      <w:lvlJc w:val="left"/>
      <w:pPr>
        <w:ind w:left="360" w:hanging="200"/>
      </w:pPr>
    </w:lvl>
    <w:lvl w:ilvl="1" w:tplc="EE8CF676">
      <w:numFmt w:val="decimal"/>
      <w:lvlText w:val=""/>
      <w:lvlJc w:val="left"/>
    </w:lvl>
    <w:lvl w:ilvl="2" w:tplc="B7804084">
      <w:numFmt w:val="decimal"/>
      <w:lvlText w:val=""/>
      <w:lvlJc w:val="left"/>
    </w:lvl>
    <w:lvl w:ilvl="3" w:tplc="89C25588">
      <w:numFmt w:val="decimal"/>
      <w:lvlText w:val=""/>
      <w:lvlJc w:val="left"/>
    </w:lvl>
    <w:lvl w:ilvl="4" w:tplc="B018F42C">
      <w:numFmt w:val="decimal"/>
      <w:lvlText w:val=""/>
      <w:lvlJc w:val="left"/>
    </w:lvl>
    <w:lvl w:ilvl="5" w:tplc="D8302BCA">
      <w:numFmt w:val="decimal"/>
      <w:lvlText w:val=""/>
      <w:lvlJc w:val="left"/>
    </w:lvl>
    <w:lvl w:ilvl="6" w:tplc="666A486C">
      <w:numFmt w:val="decimal"/>
      <w:lvlText w:val=""/>
      <w:lvlJc w:val="left"/>
    </w:lvl>
    <w:lvl w:ilvl="7" w:tplc="BF7C67D6">
      <w:numFmt w:val="decimal"/>
      <w:lvlText w:val=""/>
      <w:lvlJc w:val="left"/>
    </w:lvl>
    <w:lvl w:ilvl="8" w:tplc="E4CADE8A">
      <w:numFmt w:val="decimal"/>
      <w:lvlText w:val=""/>
      <w:lvlJc w:val="left"/>
    </w:lvl>
  </w:abstractNum>
  <w:abstractNum w:abstractNumId="2" w15:restartNumberingAfterBreak="0">
    <w:nsid w:val="79B904F5"/>
    <w:multiLevelType w:val="hybridMultilevel"/>
    <w:tmpl w:val="A6BAD5CA"/>
    <w:lvl w:ilvl="0" w:tplc="6A26C9C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E0011E5"/>
    <w:multiLevelType w:val="multilevel"/>
    <w:tmpl w:val="632AABF4"/>
    <w:lvl w:ilvl="0">
      <w:start w:val="1"/>
      <w:numFmt w:val="bullet"/>
      <w:lvlText w:val="•"/>
      <w:lvlJc w:val="left"/>
      <w:pPr>
        <w:ind w:left="90" w:hanging="9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u w:val="none"/>
        <w:shd w:val="clear" w:color="auto" w:fill="auto"/>
        <w:vertAlign w:val="baseli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79711490">
    <w:abstractNumId w:val="3"/>
  </w:num>
  <w:num w:numId="2" w16cid:durableId="28842170">
    <w:abstractNumId w:val="0"/>
  </w:num>
  <w:num w:numId="3" w16cid:durableId="1806270137">
    <w:abstractNumId w:val="2"/>
  </w:num>
  <w:num w:numId="4" w16cid:durableId="76677903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B66"/>
    <w:rsid w:val="001324FB"/>
    <w:rsid w:val="00143F41"/>
    <w:rsid w:val="0019292C"/>
    <w:rsid w:val="001A4841"/>
    <w:rsid w:val="001B62F7"/>
    <w:rsid w:val="001D6815"/>
    <w:rsid w:val="0026503B"/>
    <w:rsid w:val="00280C9E"/>
    <w:rsid w:val="0028267C"/>
    <w:rsid w:val="002B4426"/>
    <w:rsid w:val="00311B56"/>
    <w:rsid w:val="003906CB"/>
    <w:rsid w:val="004B66FB"/>
    <w:rsid w:val="00516B64"/>
    <w:rsid w:val="005E380F"/>
    <w:rsid w:val="0063400C"/>
    <w:rsid w:val="00651F97"/>
    <w:rsid w:val="00682FAA"/>
    <w:rsid w:val="006D018E"/>
    <w:rsid w:val="006E1E3C"/>
    <w:rsid w:val="0072450E"/>
    <w:rsid w:val="007B4786"/>
    <w:rsid w:val="007D2644"/>
    <w:rsid w:val="007E1260"/>
    <w:rsid w:val="007E27BD"/>
    <w:rsid w:val="008214F4"/>
    <w:rsid w:val="008C7015"/>
    <w:rsid w:val="008E77DF"/>
    <w:rsid w:val="0093008A"/>
    <w:rsid w:val="00936E97"/>
    <w:rsid w:val="00967644"/>
    <w:rsid w:val="009E01BB"/>
    <w:rsid w:val="009E452E"/>
    <w:rsid w:val="009F1161"/>
    <w:rsid w:val="00A30243"/>
    <w:rsid w:val="00A76001"/>
    <w:rsid w:val="00A97704"/>
    <w:rsid w:val="00B1529A"/>
    <w:rsid w:val="00B54C0D"/>
    <w:rsid w:val="00B85845"/>
    <w:rsid w:val="00C21AE7"/>
    <w:rsid w:val="00C56843"/>
    <w:rsid w:val="00C914E9"/>
    <w:rsid w:val="00D07E57"/>
    <w:rsid w:val="00D31B66"/>
    <w:rsid w:val="00D41D18"/>
    <w:rsid w:val="00DA67B7"/>
    <w:rsid w:val="00DC52A5"/>
    <w:rsid w:val="00DF4875"/>
    <w:rsid w:val="00EA058A"/>
    <w:rsid w:val="00EE5354"/>
    <w:rsid w:val="00EF041B"/>
    <w:rsid w:val="00F1440B"/>
    <w:rsid w:val="00F80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32114"/>
  <w15:docId w15:val="{88EB42A2-7D13-8B46-9BBD-D7664056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Merriweather Light" w:eastAsia="SimSun" w:hAnsi="Merriweather Light" w:cs="Georgia"/>
        <w:lang w:val="en-EG" w:eastAsia="ko-K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astAsianStyle">
    <w:name w:val="East Asian Style"/>
    <w:rPr>
      <w:rFonts w:eastAsia="Yu Gothic" w:hAnsi="Georgia"/>
    </w:rPr>
  </w:style>
  <w:style w:type="paragraph" w:customStyle="1" w:styleId="ReziHeading">
    <w:name w:val="Rezi_Heading"/>
    <w:pPr>
      <w:pBdr>
        <w:top w:val="single" w:sz="1" w:space="9" w:color="E5E7EB"/>
        <w:bottom w:val="single" w:sz="1" w:space="1" w:color="000000"/>
      </w:pBdr>
    </w:pPr>
  </w:style>
  <w:style w:type="paragraph" w:styleId="Header">
    <w:name w:val="header"/>
    <w:basedOn w:val="Normal"/>
    <w:link w:val="HeaderChar"/>
    <w:uiPriority w:val="99"/>
    <w:unhideWhenUsed/>
    <w:rsid w:val="00EE53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5354"/>
  </w:style>
  <w:style w:type="paragraph" w:styleId="Footer">
    <w:name w:val="footer"/>
    <w:basedOn w:val="Normal"/>
    <w:link w:val="FooterChar"/>
    <w:uiPriority w:val="99"/>
    <w:unhideWhenUsed/>
    <w:rsid w:val="00EE53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5354"/>
  </w:style>
  <w:style w:type="paragraph" w:styleId="ListParagraph">
    <w:name w:val="List Paragraph"/>
    <w:basedOn w:val="Normal"/>
    <w:qFormat/>
    <w:rsid w:val="00EA058A"/>
    <w:pPr>
      <w:ind w:left="720"/>
      <w:contextualSpacing/>
    </w:pPr>
  </w:style>
  <w:style w:type="paragraph" w:customStyle="1" w:styleId="p1">
    <w:name w:val="p1"/>
    <w:basedOn w:val="Normal"/>
    <w:rsid w:val="0028267C"/>
    <w:pPr>
      <w:spacing w:after="0" w:line="240" w:lineRule="auto"/>
    </w:pPr>
    <w:rPr>
      <w:rFonts w:ascii="Helvetica" w:eastAsia="Times New Roman" w:hAnsi="Helvetica" w:cs="Times New Roman"/>
      <w:color w:val="2C2C2C"/>
      <w:sz w:val="14"/>
      <w:szCs w:val="14"/>
      <w:lang w:eastAsia="en-US"/>
    </w:rPr>
  </w:style>
  <w:style w:type="character" w:customStyle="1" w:styleId="s1">
    <w:name w:val="s1"/>
    <w:basedOn w:val="DefaultParagraphFont"/>
    <w:rsid w:val="0028267C"/>
    <w:rPr>
      <w:rFonts w:ascii="Helvetica" w:hAnsi="Helvetica" w:hint="default"/>
      <w:sz w:val="14"/>
      <w:szCs w:val="14"/>
    </w:rPr>
  </w:style>
  <w:style w:type="character" w:customStyle="1" w:styleId="s2">
    <w:name w:val="s2"/>
    <w:basedOn w:val="DefaultParagraphFont"/>
    <w:rsid w:val="0028267C"/>
    <w:rPr>
      <w:rFonts w:ascii="Helvetica" w:hAnsi="Helvetica" w:hint="default"/>
      <w:sz w:val="12"/>
      <w:szCs w:val="12"/>
    </w:rPr>
  </w:style>
  <w:style w:type="character" w:customStyle="1" w:styleId="s3">
    <w:name w:val="s3"/>
    <w:basedOn w:val="DefaultParagraphFont"/>
    <w:rsid w:val="00311B56"/>
    <w:rPr>
      <w:rFonts w:ascii="Helvetica" w:hAnsi="Helvetica" w:hint="default"/>
      <w:sz w:val="12"/>
      <w:szCs w:val="12"/>
    </w:rPr>
  </w:style>
  <w:style w:type="paragraph" w:styleId="NormalWeb">
    <w:name w:val="Normal (Web)"/>
    <w:basedOn w:val="Normal"/>
    <w:uiPriority w:val="99"/>
    <w:unhideWhenUsed/>
    <w:rsid w:val="00143F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143F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816</Words>
  <Characters>5901</Characters>
  <Application>Microsoft Office Word</Application>
  <DocSecurity>0</DocSecurity>
  <Lines>88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Hazem Hassan</cp:lastModifiedBy>
  <cp:revision>3</cp:revision>
  <dcterms:created xsi:type="dcterms:W3CDTF">2026-08-17T22:56:00Z</dcterms:created>
  <dcterms:modified xsi:type="dcterms:W3CDTF">2026-08-17T23:12:00Z</dcterms:modified>
</cp:coreProperties>
</file>