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BB" w:rsidRDefault="00743F03">
      <w:pPr>
        <w:spacing w:after="155"/>
      </w:pPr>
      <w:r>
        <w:t xml:space="preserve"> 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 w:rsidP="00F35419">
      <w:pPr>
        <w:jc w:val="center"/>
      </w:pPr>
    </w:p>
    <w:p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:rsidR="00F35419" w:rsidRPr="00F76E85" w:rsidRDefault="00F35419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1.2</w:t>
      </w:r>
    </w:p>
    <w:p w:rsidR="00F35419" w:rsidRDefault="006611D1" w:rsidP="00F35419">
      <w:pPr>
        <w:spacing w:after="155"/>
        <w:jc w:val="center"/>
      </w:pPr>
      <w:r>
        <w:rPr>
          <w:b/>
          <w:bCs/>
          <w:sz w:val="36"/>
          <w:szCs w:val="36"/>
        </w:rPr>
        <w:t>Proposed</w:t>
      </w: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F35419" w:rsidRDefault="00F35419">
      <w:pPr>
        <w:spacing w:after="155"/>
      </w:pPr>
    </w:p>
    <w:p w:rsidR="001754BB" w:rsidRDefault="001754BB">
      <w:pPr>
        <w:spacing w:after="161"/>
      </w:pPr>
    </w:p>
    <w:p w:rsidR="001754BB" w:rsidRDefault="00743F03">
      <w:pPr>
        <w:spacing w:after="155"/>
      </w:pPr>
      <w:r>
        <w:t xml:space="preserve">  </w:t>
      </w:r>
    </w:p>
    <w:p w:rsidR="001754BB" w:rsidRDefault="00743F03">
      <w:pPr>
        <w:spacing w:after="102"/>
      </w:pPr>
      <w:r>
        <w:t xml:space="preserve"> </w:t>
      </w: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p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5944" w:rsidRDefault="00C65944" w:rsidP="00E135AA"/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90A7E" w:rsidP="00370689">
            <w:r w:rsidRPr="00370689">
              <w:rPr>
                <w:sz w:val="28"/>
              </w:rPr>
              <w:t xml:space="preserve">Esraa </w:t>
            </w:r>
            <w:r w:rsidR="00C65944" w:rsidRPr="00370689">
              <w:rPr>
                <w:sz w:val="28"/>
              </w:rPr>
              <w:t xml:space="preserve">Awad </w:t>
            </w:r>
          </w:p>
          <w:p w:rsidR="008D76F4" w:rsidRPr="008D76F4" w:rsidRDefault="008D76F4" w:rsidP="008D76F4"/>
          <w:p w:rsidR="008D76F4" w:rsidRDefault="008D76F4" w:rsidP="008D76F4"/>
          <w:p w:rsidR="008D76F4" w:rsidRDefault="008D76F4" w:rsidP="008D76F4"/>
          <w:p w:rsidR="008D76F4" w:rsidRDefault="008D76F4" w:rsidP="008D76F4"/>
          <w:p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  <w:bookmarkStart w:id="0" w:name="_GoBack"/>
            <w:bookmarkEnd w:id="0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6F4" w:rsidRDefault="008D76F4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>Proposed</w:t>
            </w:r>
          </w:p>
        </w:tc>
      </w:tr>
    </w:tbl>
    <w:p w:rsidR="006611D1" w:rsidRDefault="006611D1" w:rsidP="00A073F3">
      <w:pPr>
        <w:spacing w:after="0"/>
        <w:ind w:left="92"/>
      </w:pPr>
    </w:p>
    <w:p w:rsidR="00C64355" w:rsidRDefault="00C64355">
      <w: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4355" w:rsidRDefault="00C64355">
          <w:pPr>
            <w:pStyle w:val="TOCHeading"/>
          </w:pPr>
          <w:r>
            <w:t>Contents</w:t>
          </w:r>
        </w:p>
        <w:p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55" w:rsidRDefault="008C7E12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8C7E12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:rsidR="001754BB" w:rsidRDefault="001754BB">
      <w:pPr>
        <w:spacing w:after="10"/>
        <w:ind w:left="92"/>
      </w:pPr>
    </w:p>
    <w:p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:rsidR="002238BD" w:rsidRDefault="002238BD">
      <w:r>
        <w:br w:type="page"/>
      </w:r>
    </w:p>
    <w:p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54BB" w:rsidRDefault="00C64355">
      <w:pPr>
        <w:spacing w:after="89"/>
        <w:ind w:left="87" w:right="10" w:hanging="10"/>
      </w:pPr>
      <w:r>
        <w:fldChar w:fldCharType="end"/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F31486" w:rsidRDefault="00F31486">
      <w:pPr>
        <w:spacing w:after="0"/>
        <w:ind w:left="1532"/>
        <w:rPr>
          <w:sz w:val="32"/>
        </w:rPr>
      </w:pPr>
    </w:p>
    <w:p w:rsidR="001754BB" w:rsidRDefault="001754BB" w:rsidP="00F31486">
      <w:pPr>
        <w:spacing w:after="0"/>
      </w:pPr>
    </w:p>
    <w:p w:rsidR="001754BB" w:rsidRDefault="00743F03">
      <w:pPr>
        <w:pStyle w:val="Heading1"/>
        <w:ind w:left="87"/>
      </w:pPr>
      <w:bookmarkStart w:id="1" w:name="_Toc31759417"/>
      <w:bookmarkStart w:id="2" w:name="_Toc31887935"/>
      <w:r>
        <w:lastRenderedPageBreak/>
        <w:t>1- Hardware Description</w:t>
      </w:r>
      <w:bookmarkEnd w:id="1"/>
      <w:bookmarkEnd w:id="2"/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Low-power Microchip 8-bit AVR </w:t>
            </w:r>
          </w:p>
          <w:p w:rsidR="001754BB" w:rsidRDefault="00743F03">
            <w:r>
              <w:rPr>
                <w:sz w:val="28"/>
              </w:rPr>
              <w:t xml:space="preserve">RISC-based microcontroller </w:t>
            </w:r>
          </w:p>
          <w:p w:rsidR="001754BB" w:rsidRDefault="00743F03">
            <w:r>
              <w:rPr>
                <w:sz w:val="28"/>
              </w:rPr>
              <w:t xml:space="preserve">Program Memory Size 32 (KB) </w:t>
            </w:r>
          </w:p>
          <w:p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LCD Mode: STN Positive Transflective </w:t>
            </w:r>
          </w:p>
          <w:p w:rsidR="001754BB" w:rsidRDefault="00743F03">
            <w:r>
              <w:rPr>
                <w:sz w:val="28"/>
              </w:rPr>
              <w:t xml:space="preserve">Display Color: Dark Blue </w:t>
            </w:r>
          </w:p>
          <w:p w:rsidR="001754BB" w:rsidRDefault="00743F03">
            <w:r>
              <w:rPr>
                <w:sz w:val="28"/>
              </w:rPr>
              <w:t xml:space="preserve">Background Color: Yellow-Green </w:t>
            </w:r>
          </w:p>
          <w:p w:rsidR="001754BB" w:rsidRDefault="00743F03">
            <w:r>
              <w:rPr>
                <w:sz w:val="28"/>
              </w:rPr>
              <w:t xml:space="preserve">Driving Duty: 1/16 Duty </w:t>
            </w:r>
          </w:p>
          <w:p w:rsidR="001754BB" w:rsidRDefault="00743F03">
            <w:r>
              <w:rPr>
                <w:sz w:val="28"/>
              </w:rPr>
              <w:t xml:space="preserve">Viewing Direction: 6:00 </w:t>
            </w:r>
          </w:p>
          <w:p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>-&gt;Keypad layout :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First Line      [ 1  ,2  , 3  , A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Second Line [ 4  , 5  , 6  , B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Third Line     [ 7  , 8  , 9  , C ]</w:t>
            </w:r>
          </w:p>
          <w:p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Line  [ *  , 0  , #  , D ] </w:t>
            </w:r>
          </w:p>
          <w:p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sign </w:t>
            </w:r>
            <w:r w:rsidR="00CF27D6">
              <w:t>.</w:t>
            </w:r>
          </w:p>
          <w:p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:rsidR="00CF27D6" w:rsidRDefault="00CF27D6" w:rsidP="009C54B2">
            <w:pPr>
              <w:jc w:val="both"/>
            </w:pPr>
            <w:r>
              <w:t xml:space="preserve">             ‘#’  represents ‘.’ Decimal point.</w:t>
            </w:r>
          </w:p>
          <w:p w:rsidR="00CF27D6" w:rsidRDefault="00CF27D6" w:rsidP="009C54B2">
            <w:pPr>
              <w:jc w:val="both"/>
            </w:pPr>
            <w:r>
              <w:t xml:space="preserve">             ‘*’  represents ‘clear’. </w:t>
            </w:r>
          </w:p>
        </w:tc>
      </w:tr>
      <w:tr w:rsidR="001754BB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Resonant: 2300 +/-300HZ </w:t>
            </w:r>
          </w:p>
          <w:p w:rsidR="001754BB" w:rsidRDefault="00743F03">
            <w:r>
              <w:rPr>
                <w:sz w:val="28"/>
              </w:rPr>
              <w:t xml:space="preserve">Frequency:    2300 +/- 300 HZ </w:t>
            </w:r>
          </w:p>
          <w:p w:rsidR="001754BB" w:rsidRDefault="00743F03">
            <w:r>
              <w:rPr>
                <w:sz w:val="28"/>
              </w:rPr>
              <w:t xml:space="preserve">Rated Voltage: 5V </w:t>
            </w:r>
          </w:p>
          <w:p w:rsidR="001754BB" w:rsidRDefault="00743F03">
            <w:r>
              <w:rPr>
                <w:sz w:val="28"/>
              </w:rPr>
              <w:t xml:space="preserve">Voltage range:  4: 8 V </w:t>
            </w:r>
          </w:p>
          <w:p w:rsidR="001754BB" w:rsidRDefault="00743F03">
            <w:r>
              <w:rPr>
                <w:sz w:val="28"/>
              </w:rPr>
              <w:t xml:space="preserve">Rated Current:  30 ma </w:t>
            </w:r>
          </w:p>
          <w:p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161"/>
        <w:ind w:left="92"/>
      </w:pPr>
      <w:r>
        <w:t xml:space="preserve"> </w:t>
      </w:r>
    </w:p>
    <w:p w:rsidR="001754BB" w:rsidRDefault="00743F03">
      <w:pPr>
        <w:spacing w:after="0"/>
        <w:ind w:left="92"/>
      </w:pPr>
      <w:r>
        <w:t xml:space="preserve"> </w:t>
      </w:r>
    </w:p>
    <w:p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06995284" wp14:editId="42FF4880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54BB" w:rsidRDefault="00743F03">
      <w:pPr>
        <w:spacing w:after="183"/>
        <w:ind w:left="92"/>
      </w:pPr>
      <w:r>
        <w:t xml:space="preserve"> </w:t>
      </w:r>
    </w:p>
    <w:p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754BB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(0:3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:rsidR="001754BB" w:rsidRDefault="00743F03">
      <w:pPr>
        <w:spacing w:after="175"/>
        <w:ind w:left="812"/>
      </w:pPr>
      <w:r>
        <w:rPr>
          <w:b/>
        </w:rPr>
        <w:t xml:space="preserve"> </w:t>
      </w:r>
    </w:p>
    <w:p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:rsidR="001754BB" w:rsidRDefault="000A503C">
            <w:r>
              <w:rPr>
                <w:sz w:val="28"/>
              </w:rPr>
              <w:t>MCU.</w:t>
            </w:r>
          </w:p>
        </w:tc>
      </w:tr>
      <w:tr w:rsidR="001754BB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9"/>
      <w:footerReference w:type="default" r:id="rId10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E12" w:rsidRDefault="008C7E12" w:rsidP="00F35419">
      <w:pPr>
        <w:spacing w:after="0" w:line="240" w:lineRule="auto"/>
      </w:pPr>
      <w:r>
        <w:separator/>
      </w:r>
    </w:p>
  </w:endnote>
  <w:endnote w:type="continuationSeparator" w:id="0">
    <w:p w:rsidR="008C7E12" w:rsidRDefault="008C7E12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9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E12" w:rsidRDefault="008C7E12" w:rsidP="00F35419">
      <w:pPr>
        <w:spacing w:after="0" w:line="240" w:lineRule="auto"/>
      </w:pPr>
      <w:r>
        <w:separator/>
      </w:r>
    </w:p>
  </w:footnote>
  <w:footnote w:type="continuationSeparator" w:id="0">
    <w:p w:rsidR="008C7E12" w:rsidRDefault="008C7E12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1.2</w:t>
        </w:r>
      </w:p>
      <w:p w:rsidR="00A073F3" w:rsidRPr="00226AB4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:rsidR="00670186" w:rsidRDefault="008C7E12" w:rsidP="00A073F3">
        <w:pPr>
          <w:pStyle w:val="Header"/>
          <w:jc w:val="right"/>
        </w:pPr>
      </w:p>
    </w:sdtContent>
  </w:sdt>
  <w:p w:rsidR="00F35419" w:rsidRPr="00F35419" w:rsidRDefault="00F35419" w:rsidP="00F3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A503C"/>
    <w:rsid w:val="00163E8A"/>
    <w:rsid w:val="001754BB"/>
    <w:rsid w:val="00181BB0"/>
    <w:rsid w:val="001B2920"/>
    <w:rsid w:val="00210AB5"/>
    <w:rsid w:val="002238BD"/>
    <w:rsid w:val="002D5869"/>
    <w:rsid w:val="00346DF7"/>
    <w:rsid w:val="00370689"/>
    <w:rsid w:val="003769C3"/>
    <w:rsid w:val="0039146E"/>
    <w:rsid w:val="004F0285"/>
    <w:rsid w:val="00591CCA"/>
    <w:rsid w:val="005A57A5"/>
    <w:rsid w:val="006228E9"/>
    <w:rsid w:val="006611D1"/>
    <w:rsid w:val="00670186"/>
    <w:rsid w:val="006A3D51"/>
    <w:rsid w:val="006D1CC0"/>
    <w:rsid w:val="00743F03"/>
    <w:rsid w:val="007C7102"/>
    <w:rsid w:val="0086599A"/>
    <w:rsid w:val="00865A2D"/>
    <w:rsid w:val="008733C1"/>
    <w:rsid w:val="00890A7E"/>
    <w:rsid w:val="008C7E12"/>
    <w:rsid w:val="008D76F4"/>
    <w:rsid w:val="008E7FD4"/>
    <w:rsid w:val="00920CB3"/>
    <w:rsid w:val="009B43C4"/>
    <w:rsid w:val="009C54B2"/>
    <w:rsid w:val="009D3B64"/>
    <w:rsid w:val="00A073F3"/>
    <w:rsid w:val="00A70FB4"/>
    <w:rsid w:val="00C64355"/>
    <w:rsid w:val="00C65944"/>
    <w:rsid w:val="00CA6512"/>
    <w:rsid w:val="00CF27D6"/>
    <w:rsid w:val="00D300A4"/>
    <w:rsid w:val="00D3553E"/>
    <w:rsid w:val="00DA41E0"/>
    <w:rsid w:val="00DF0C17"/>
    <w:rsid w:val="00ED6258"/>
    <w:rsid w:val="00EE5617"/>
    <w:rsid w:val="00F31486"/>
    <w:rsid w:val="00F315C8"/>
    <w:rsid w:val="00F35419"/>
    <w:rsid w:val="00F44D3B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C2024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EA242-A7C4-4046-8589-984B3C6D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Nada</cp:lastModifiedBy>
  <cp:revision>39</cp:revision>
  <dcterms:created xsi:type="dcterms:W3CDTF">2020-02-04T23:39:00Z</dcterms:created>
  <dcterms:modified xsi:type="dcterms:W3CDTF">2020-02-08T08:46:00Z</dcterms:modified>
</cp:coreProperties>
</file>