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592A" w:rsidRDefault="00066895" w:rsidP="00066895">
      <w:pPr>
        <w:tabs>
          <w:tab w:val="left" w:pos="1140"/>
        </w:tabs>
      </w:pPr>
      <w:r>
        <w:tab/>
        <w:t>Manual</w:t>
      </w:r>
    </w:p>
    <w:sectPr w:rsidR="008F5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95"/>
    <w:rsid w:val="00026458"/>
    <w:rsid w:val="00066895"/>
    <w:rsid w:val="003A7931"/>
    <w:rsid w:val="008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1A580"/>
  <w15:chartTrackingRefBased/>
  <w15:docId w15:val="{1BBBB28C-A210-4339-93B1-79121105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ABRAHAN GALVEZ CHINCHAY</dc:creator>
  <cp:keywords/>
  <dc:description/>
  <cp:lastModifiedBy>CESAR ABRAHAN GALVEZ CHINCHAY</cp:lastModifiedBy>
  <cp:revision>1</cp:revision>
  <dcterms:created xsi:type="dcterms:W3CDTF">2024-10-20T03:17:00Z</dcterms:created>
  <dcterms:modified xsi:type="dcterms:W3CDTF">2024-10-20T03:17:00Z</dcterms:modified>
</cp:coreProperties>
</file>