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8"/>
        </w:rPr>
        <w:t>FG Public School</w:t>
      </w:r>
    </w:p>
    <w:p>
      <w:pPr>
        <w:jc w:val="center"/>
      </w:pPr>
      <w:r>
        <w:rPr>
          <w:b/>
          <w:sz w:val="24"/>
        </w:rPr>
        <w:t>Send-Up Examination 2026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/>
            <w:r>
              <w:rPr>
                <w:b/>
              </w:rPr>
              <w:t>Subject</w:t>
            </w:r>
          </w:p>
        </w:tc>
        <w:tc>
          <w:tcPr>
            <w:tcW w:type="dxa" w:w="2628"/>
          </w:tcPr>
          <w:p>
            <w:pPr>
              <w:jc w:val="center"/>
            </w:pPr>
            <w:r/>
            <w:r>
              <w:rPr>
                <w:b w:val="0"/>
              </w:rPr>
              <w:t>Maths</w:t>
            </w:r>
          </w:p>
        </w:tc>
        <w:tc>
          <w:tcPr>
            <w:tcW w:type="dxa" w:w="2628"/>
          </w:tcPr>
          <w:p>
            <w:pPr>
              <w:jc w:val="center"/>
            </w:pPr>
            <w:r/>
            <w:r>
              <w:rPr>
                <w:b/>
              </w:rPr>
              <w:t>Class</w:t>
            </w:r>
          </w:p>
        </w:tc>
        <w:tc>
          <w:tcPr>
            <w:tcW w:type="dxa" w:w="2628"/>
          </w:tcPr>
          <w:p>
            <w:pPr>
              <w:jc w:val="center"/>
            </w:pPr>
            <w:r/>
            <w:r>
              <w:rPr>
                <w:b w:val="0"/>
              </w:rPr>
              <w:t>Class 10</w:t>
            </w:r>
          </w:p>
        </w:tc>
      </w:tr>
      <w:tr>
        <w:tc>
          <w:tcPr>
            <w:tcW w:type="dxa" w:w="2628"/>
          </w:tcPr>
          <w:p>
            <w:pPr>
              <w:jc w:val="center"/>
            </w:pPr>
            <w:r/>
            <w:r>
              <w:rPr>
                <w:b/>
              </w:rPr>
              <w:t>Time</w:t>
            </w:r>
          </w:p>
        </w:tc>
        <w:tc>
          <w:tcPr>
            <w:tcW w:type="dxa" w:w="2628"/>
          </w:tcPr>
          <w:p>
            <w:pPr>
              <w:jc w:val="center"/>
            </w:pPr>
            <w:r/>
            <w:r>
              <w:rPr>
                <w:b w:val="0"/>
              </w:rPr>
              <w:t>2 Hours 30 Mins</w:t>
            </w:r>
          </w:p>
        </w:tc>
        <w:tc>
          <w:tcPr>
            <w:tcW w:type="dxa" w:w="2628"/>
          </w:tcPr>
          <w:p>
            <w:pPr>
              <w:jc w:val="center"/>
            </w:pPr>
            <w:r/>
            <w:r>
              <w:rPr>
                <w:b/>
              </w:rPr>
              <w:t>Total Marks</w:t>
            </w:r>
          </w:p>
        </w:tc>
        <w:tc>
          <w:tcPr>
            <w:tcW w:type="dxa" w:w="2628"/>
          </w:tcPr>
          <w:p>
            <w:pPr>
              <w:jc w:val="center"/>
            </w:pPr>
            <w:r/>
            <w:r>
              <w:rPr>
                <w:b w:val="0"/>
              </w:rPr>
              <w:t>75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Roll No: __________________</w:t>
            </w:r>
          </w:p>
        </w:tc>
        <w:tc>
          <w:tcPr>
            <w:tcW w:type="dxa" w:w="5256"/>
          </w:tcPr>
          <w:p>
            <w:r>
              <w:t>Date: __________________</w:t>
            </w:r>
          </w:p>
        </w:tc>
      </w:tr>
      <w:tr>
        <w:tc>
          <w:tcPr>
            <w:tcW w:type="dxa" w:w="5256"/>
          </w:tcPr>
          <w:p>
            <w:r>
              <w:t>Signature: ______________</w:t>
            </w:r>
          </w:p>
        </w:tc>
        <w:tc>
          <w:tcPr>
            <w:tcW w:type="dxa" w:w="5256"/>
          </w:tcPr>
          <w:p>
            <w:r>
              <w:t>Invigilator: ____________</w:t>
            </w:r>
          </w:p>
        </w:tc>
      </w:tr>
    </w:tbl>
    <w:p/>
    <w:p>
      <w:pPr>
        <w:jc w:val="center"/>
      </w:pPr>
      <w:r>
        <w:rPr>
          <w:b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rPr>
          <w:b/>
        </w:rPr>
        <w:t>Section B (Short Questions) (3 Marks)</w:t>
      </w:r>
    </w:p>
    <w:p>
      <w:r>
        <w:rPr>
          <w:b/>
        </w:rPr>
        <w:t>Attempt the following questions.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628"/>
        <w:gridCol w:w="2628"/>
        <w:gridCol w:w="2628"/>
        <w:gridCol w:w="2628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Q. No.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OR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Alternative Question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x^2 [MATH]x^2[/MATH]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OR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x^2 [MATH]x^2[/MATH]</w:t>
            </w:r>
          </w:p>
        </w:tc>
      </w:tr>
    </w:tbl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