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ACA6F" w14:textId="1E018D72" w:rsidR="00415421" w:rsidRDefault="00E73FF8">
      <w:r>
        <w:t>;hf[hpf</w:t>
      </w:r>
    </w:p>
    <w:sectPr w:rsidR="00415421" w:rsidSect="00BA0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91E"/>
    <w:rsid w:val="005A36AC"/>
    <w:rsid w:val="006A4550"/>
    <w:rsid w:val="00814353"/>
    <w:rsid w:val="0094491E"/>
    <w:rsid w:val="00BA0913"/>
    <w:rsid w:val="00E7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A3FDF"/>
  <w15:chartTrackingRefBased/>
  <w15:docId w15:val="{1A65CA1C-AE11-46DC-82CB-10729264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Karam</dc:creator>
  <cp:keywords/>
  <dc:description/>
  <cp:lastModifiedBy>Mohamed Karam</cp:lastModifiedBy>
  <cp:revision>3</cp:revision>
  <dcterms:created xsi:type="dcterms:W3CDTF">2023-02-16T12:02:00Z</dcterms:created>
  <dcterms:modified xsi:type="dcterms:W3CDTF">2023-02-16T12:02:00Z</dcterms:modified>
</cp:coreProperties>
</file>