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------------------------- Mahsup İşlemi -----------------------------------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Bilgi Notu 1 (Bu kısım dilekçede kesinlikle OLMAMALIDIR): Sadece vergi borcu varsa vergi borcuna mahsup işlemi istenir. Borçlu olunan her bir vergi dairesinin IBAN bilgileri</w:t>
      </w:r>
      <w:r w:rsidR="00497AC2"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ve ilgili vergi dairesinin vergi kimlik numarası</w:t>
      </w: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eklenir.  Destek tutarının fazla olması durumunda kalan tutar firmaya ödenir.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Bilgi Notu 2 (Bu kısım dilekçede kesinlikle OLMAMALIDIR): Sadece SGK borcu varsa;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a) SGK borcu destek tutarından fazla ise </w:t>
      </w:r>
      <w:proofErr w:type="spellStart"/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SGK'ya</w:t>
      </w:r>
      <w:proofErr w:type="spellEnd"/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mahsup işlemi istenir, her bir SGK işyeri sicil numarası yazılır ve işlem tamamlanır,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b) SGK borcu destek tutarına yakın veya daha az bir tutarda ise FİRMANIN SGK'DAN ALINMIŞ SGK BORCUNU GÖSTERİR ISLAK İMZALI BELGESİ TÜBİTAK'a e mail ve istenirse kargo yoluyla gönderilir. Mahsup işlemi istenir, her bir SGK işyeri sicil numarası yazılır. Kalan tutar firmaya ödenir. 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Bilgi Notu 3 (Bu kısım dilekçede kesinlikle OLMAMALIDIR): Vergi ve SGK borcu var;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a) Vergi borcu + SGK borcu toplamı destek tutarından fazla ise mahsup işlemi istenir her bir vergi dairesinin IBAN bilgileri,</w:t>
      </w:r>
      <w:r w:rsidR="00497AC2"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vergi dairelerinin her birinin vergi kimlik numarası,</w:t>
      </w: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her bir SGK işyeri sicil numarası yazılır ve işlem tamamlanır,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b) Vergi borcu + SGK borcu toplamı destek tutarına yakın veya daha az bir tutarda ise FİRMANIN SGK'DAN ALINMIŞ SGK BORCUNU GÖSTERİR ISLAK İMZALI BELGESİ TÜBİTAK'a e mail ve istenirse kargo yoluyla gönderilir. Mahsup işlemi istenir, her bir vergi dairesinin IBAN bilgileri, her bir SGK işyeri sicil numarası yazılır. Kalan tutar firmaya ödenir.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Bilgi Notu 4 (Bu kısım dilekçede kesinlikle OLMAMALIDIR): Gönderilen dilekçe ve diğer evraklarla ilgili sadece firma sorumludur. TÜBİTAK yaptığı sorgulama ve incelemeler neticesinde borç durumlarının ve/veya dilekçe ve diğer evrakların uygun olmadığı sonucuna ulaşırsa firmanın uygun yazıları gerekli kurumlardan alarak dilekçesini tekrar iletmesi gerekmektedir.  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Bilgi Notu 5 (Bu kısım dilekçede kesinlikle OLMAMALIDIR): Lütfen tüm yazışmalarınızda e mail konu kısmına PROJE NO + FİRMA İSMİ </w:t>
      </w:r>
      <w:r w:rsidR="006D72F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+ İLGİ ekleyiniz. Örnek 717</w:t>
      </w:r>
      <w:bookmarkStart w:id="0" w:name="_GoBack"/>
      <w:bookmarkEnd w:id="0"/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0XXX ABC LTD BANKA BİLGİLERİ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Bilgi Notu 6 (Bu kısım dilekçede kesinlikle OLMAMALIDIR): SGK ve VERGİ DAİRELERİ ile </w:t>
      </w:r>
      <w:proofErr w:type="spellStart"/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mahsuplu</w:t>
      </w:r>
      <w:proofErr w:type="spellEnd"/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çalışılıyorsa ve/veya yapılandırılmış bir borç varsa FİRMANIN VERGİ VE SGK İLE İLGİLİ DURUMLARINI GÖSTEREN ISLAK İMZALI BELGELERİ TÜBİTAK'a e mail ve istenirse kargo yoluyla gönderilir.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F77800" w:rsidRDefault="00F77800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</w:p>
    <w:p w:rsidR="00F77800" w:rsidRDefault="00F77800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</w:p>
    <w:p w:rsidR="00F77800" w:rsidRDefault="00F77800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</w:p>
    <w:p w:rsidR="00F77800" w:rsidRDefault="00F77800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</w:p>
    <w:p w:rsidR="00F77800" w:rsidRDefault="00F77800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</w:p>
    <w:p w:rsidR="00F77800" w:rsidRDefault="00F77800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</w:p>
    <w:p w:rsidR="00F77800" w:rsidRDefault="00F77800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</w:p>
    <w:p w:rsidR="00F77800" w:rsidRDefault="00F77800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lastRenderedPageBreak/>
        <w:t>TÜBİTAK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Teknoloji ve Yenilik Destek Programları Başkanlığı (TEYDEB)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tr-TR"/>
        </w:rPr>
        <w:t>Mali Denetleme ve Sözleşmeler Müdürlüğüne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XXXXXX numaralı XXXXXXXXXXXXXXXXXX başlıklı projemizin 201X/X dönemi ödemesi olan XXXXXX TL tutarın;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(Vergi borcuna mahsup işlemi isteniyorsa bu bölüm dilekçeye eklenir yoksa silinir)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XXXXXX TL'sinin vergi borcuna mahsuben XXXXXXXXXXXXXXXXXX Vergi Dairesi'ne,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(SGK borcuna mahsup işlemi isteniyorsa bu bölüm dilekçeye eklenir yoksa silinir)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XXXXXX TL'sinin SGK borcuna mahsuben Sosyal Güvenlik Kurumu'na,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(Destek miktarının ödenmesi gereken borç miktarından fazla olması durumunda bu bölüm dilekçeye eklenir yoksa silinir)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XXXXXX TL'sinin firmamıza,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gramStart"/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ödenmesini</w:t>
      </w:r>
      <w:proofErr w:type="gramEnd"/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arz ederiz.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Vergi No: XXXXXXX (Firmanın kendi vergi numarası)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Vergi Dairesi IBAN: TRXXXXXXXXXXXXXXXXXX (Firmanın DEĞİL VERGİ DAİRESİNİN IBAN bilgisi yazılır. Vergi borcuna mahsup işlemi isteniyorsa bu bölüm dilekçeye eklenir yoksa silinir)</w:t>
      </w:r>
    </w:p>
    <w:p w:rsidR="00497AC2" w:rsidRPr="00F77800" w:rsidRDefault="00497AC2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Vergi Dairesinin Vergi Kimlik Numarası: XXXXXXX (Firmanın DEĞİL VERGİ DAİRESİNİN </w:t>
      </w:r>
      <w:r w:rsidR="00F77800"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vergi kimlik numarası</w:t>
      </w: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yazılır. Vergi borcuna mahsup işlemi isteniyorsa bu bölüm dilekçeye eklenir yoksa silinir)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SGK İşyeri Sicil No: XXXXXXXXXXXXXXXXXX (SGK borcuna mahsup işlemi isteniyorsa bu bölüm dilekçeye eklenir yoksa silinir)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Ek 1: (Vergi borcu yoktur yazısı / Vergi borcu )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Ek 2: (SGK borcu yoktur yazısı / SGK borcu )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İmza sirkülerinde yetkili 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(Şirketi her hususta temsil ve ilzama yetkili kılınan)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Adı Soyadı: XXXXXX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Tarih: XXXXXX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Yetkili İmza / Kaşe</w:t>
      </w:r>
    </w:p>
    <w:p w:rsidR="00442DDC" w:rsidRPr="00F77800" w:rsidRDefault="00442DDC" w:rsidP="00497AC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F7780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Firma Adı / Kaşe</w:t>
      </w:r>
    </w:p>
    <w:p w:rsidR="00C11F92" w:rsidRPr="00F77800" w:rsidRDefault="00C11F92" w:rsidP="00497AC2">
      <w:pPr>
        <w:jc w:val="both"/>
        <w:rPr>
          <w:rFonts w:ascii="Times New Roman" w:hAnsi="Times New Roman" w:cs="Times New Roman"/>
        </w:rPr>
      </w:pPr>
    </w:p>
    <w:sectPr w:rsidR="00C11F92" w:rsidRPr="00F77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DDC"/>
    <w:rsid w:val="00442DDC"/>
    <w:rsid w:val="00497AC2"/>
    <w:rsid w:val="006D72F1"/>
    <w:rsid w:val="00C11F92"/>
    <w:rsid w:val="00F7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0B63"/>
  <w15:chartTrackingRefBased/>
  <w15:docId w15:val="{A89F644D-9F85-4B5C-AEBD-750386EB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DDC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Taha YEKELER</dc:creator>
  <cp:keywords/>
  <dc:description/>
  <cp:lastModifiedBy>Ahmet Taha YEKELER</cp:lastModifiedBy>
  <cp:revision>4</cp:revision>
  <cp:lastPrinted>2018-01-19T10:55:00Z</cp:lastPrinted>
  <dcterms:created xsi:type="dcterms:W3CDTF">2018-01-19T10:53:00Z</dcterms:created>
  <dcterms:modified xsi:type="dcterms:W3CDTF">2018-04-04T12:22:00Z</dcterms:modified>
</cp:coreProperties>
</file>