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7C" w:rsidRPr="00D94F99" w:rsidRDefault="006C36EC">
      <w:pPr>
        <w:rPr>
          <w:rFonts w:ascii="Arial Narrow" w:hAnsi="Arial Narrow"/>
          <w:b/>
          <w:color w:val="FF0000"/>
          <w:sz w:val="32"/>
          <w:szCs w:val="32"/>
        </w:rPr>
      </w:pPr>
      <w:r>
        <w:rPr>
          <w:rFonts w:ascii="Arial Narrow" w:hAnsi="Arial Narrow"/>
          <w:b/>
          <w:color w:val="FF0000"/>
          <w:sz w:val="32"/>
          <w:szCs w:val="32"/>
        </w:rPr>
        <w:t>HARSHA WALIA</w:t>
      </w:r>
    </w:p>
    <w:p w:rsidR="00CA03EE" w:rsidRDefault="006C36EC">
      <w:pPr>
        <w:rPr>
          <w:rFonts w:ascii="Arial Narrow" w:hAnsi="Arial Narrow"/>
          <w:b/>
          <w:sz w:val="32"/>
          <w:szCs w:val="32"/>
        </w:rPr>
      </w:pPr>
      <w:r w:rsidRPr="006C36EC">
        <w:rPr>
          <w:rFonts w:ascii="Arial Narrow" w:hAnsi="Arial Narrow"/>
          <w:b/>
          <w:noProof/>
          <w:sz w:val="32"/>
          <w:szCs w:val="32"/>
          <w:lang w:eastAsia="en-CA"/>
        </w:rPr>
        <w:drawing>
          <wp:inline distT="0" distB="0" distL="0" distR="0">
            <wp:extent cx="5943600" cy="3022456"/>
            <wp:effectExtent l="0" t="0" r="0" b="6985"/>
            <wp:docPr id="4" name="Picture 4" descr="C:\Users\Asus PC\Downloads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 PC\Downloads\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4B6" w:rsidRDefault="005F04B6">
      <w:pPr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 xml:space="preserve">AREA: </w:t>
      </w:r>
      <w:r w:rsidR="006C36EC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>MIGRANT JUSTICE</w:t>
      </w:r>
    </w:p>
    <w:p w:rsidR="005F04B6" w:rsidRDefault="005F04B6">
      <w:pPr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 xml:space="preserve">PERCEPTION: </w:t>
      </w:r>
      <w:r w:rsidR="006C36EC">
        <w:rPr>
          <w:rFonts w:ascii="Arial" w:hAnsi="Arial" w:cs="Arial"/>
          <w:color w:val="000000" w:themeColor="text1"/>
          <w:sz w:val="20"/>
          <w:szCs w:val="20"/>
          <w:shd w:val="clear" w:color="auto" w:fill="F2F2F2"/>
        </w:rPr>
        <w:t>CANADA SHOULD PROVIDE CITIZENSHIP STATUS TO ALL MIGRANT WORKERS</w:t>
      </w:r>
    </w:p>
    <w:p w:rsidR="005F04B6" w:rsidRPr="006C36EC" w:rsidRDefault="006C36EC" w:rsidP="006C36EC">
      <w:pPr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</w:pPr>
      <w:proofErr w:type="spellStart"/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>Harsha</w:t>
      </w:r>
      <w:proofErr w:type="spellEnd"/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 xml:space="preserve"> </w:t>
      </w:r>
      <w:proofErr w:type="spellStart"/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>Walia</w:t>
      </w:r>
      <w:proofErr w:type="spellEnd"/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> is a </w:t>
      </w:r>
      <w:hyperlink r:id="rId5" w:tooltip="Social justice" w:history="1">
        <w:r w:rsidRPr="006C36EC">
          <w:rPr>
            <w:rStyle w:val="Hyperlink"/>
            <w:rFonts w:ascii="Arial" w:hAnsi="Arial" w:cs="Arial"/>
            <w:bCs/>
            <w:color w:val="000000" w:themeColor="text1"/>
            <w:sz w:val="20"/>
            <w:szCs w:val="20"/>
            <w:u w:val="none"/>
            <w:shd w:val="clear" w:color="auto" w:fill="F2F2F2"/>
          </w:rPr>
          <w:t>social justice</w:t>
        </w:r>
      </w:hyperlink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> activist and journalist who is best known for co-founding the </w:t>
      </w:r>
      <w:hyperlink r:id="rId6" w:tooltip="Vancouver" w:history="1">
        <w:r w:rsidRPr="006C36EC">
          <w:rPr>
            <w:rStyle w:val="Hyperlink"/>
            <w:rFonts w:ascii="Arial" w:hAnsi="Arial" w:cs="Arial"/>
            <w:bCs/>
            <w:color w:val="000000" w:themeColor="text1"/>
            <w:sz w:val="20"/>
            <w:szCs w:val="20"/>
            <w:u w:val="none"/>
            <w:shd w:val="clear" w:color="auto" w:fill="F2F2F2"/>
          </w:rPr>
          <w:t>Vancouver</w:t>
        </w:r>
      </w:hyperlink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> chapter of </w:t>
      </w:r>
      <w:hyperlink r:id="rId7" w:tooltip="No one is illegal" w:history="1">
        <w:r w:rsidRPr="006C36EC">
          <w:rPr>
            <w:rStyle w:val="Hyperlink"/>
            <w:rFonts w:ascii="Arial" w:hAnsi="Arial" w:cs="Arial"/>
            <w:bCs/>
            <w:color w:val="000000" w:themeColor="text1"/>
            <w:sz w:val="20"/>
            <w:szCs w:val="20"/>
            <w:u w:val="none"/>
            <w:shd w:val="clear" w:color="auto" w:fill="F2F2F2"/>
          </w:rPr>
          <w:t>No One Is Illegal</w:t>
        </w:r>
      </w:hyperlink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>. </w:t>
      </w:r>
      <w:proofErr w:type="spellStart"/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>Walia's</w:t>
      </w:r>
      <w:proofErr w:type="spellEnd"/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 xml:space="preserve"> writings have appeared in over fifty journals, anthologies, and magazines, including </w:t>
      </w:r>
      <w:proofErr w:type="spellStart"/>
      <w:r w:rsidRPr="006C36EC">
        <w:rPr>
          <w:rFonts w:ascii="Arial" w:hAnsi="Arial" w:cs="Arial"/>
          <w:bCs/>
          <w:iCs/>
          <w:color w:val="000000" w:themeColor="text1"/>
          <w:sz w:val="20"/>
          <w:szCs w:val="20"/>
          <w:shd w:val="clear" w:color="auto" w:fill="F2F2F2"/>
        </w:rPr>
        <w:fldChar w:fldCharType="begin"/>
      </w:r>
      <w:r w:rsidRPr="006C36EC">
        <w:rPr>
          <w:rFonts w:ascii="Arial" w:hAnsi="Arial" w:cs="Arial"/>
          <w:bCs/>
          <w:iCs/>
          <w:color w:val="000000" w:themeColor="text1"/>
          <w:sz w:val="20"/>
          <w:szCs w:val="20"/>
          <w:shd w:val="clear" w:color="auto" w:fill="F2F2F2"/>
        </w:rPr>
        <w:instrText xml:space="preserve"> HYPERLINK "http://en.wikipedia.org/wiki/Briarpatch" \o "Briarpatch" </w:instrText>
      </w:r>
      <w:r w:rsidRPr="006C36EC">
        <w:rPr>
          <w:rFonts w:ascii="Arial" w:hAnsi="Arial" w:cs="Arial"/>
          <w:bCs/>
          <w:iCs/>
          <w:color w:val="000000" w:themeColor="text1"/>
          <w:sz w:val="20"/>
          <w:szCs w:val="20"/>
          <w:shd w:val="clear" w:color="auto" w:fill="F2F2F2"/>
        </w:rPr>
        <w:fldChar w:fldCharType="separate"/>
      </w:r>
      <w:r w:rsidRPr="006C36EC">
        <w:rPr>
          <w:rStyle w:val="Hyperlink"/>
          <w:rFonts w:ascii="Arial" w:hAnsi="Arial" w:cs="Arial"/>
          <w:bCs/>
          <w:iCs/>
          <w:color w:val="000000" w:themeColor="text1"/>
          <w:sz w:val="20"/>
          <w:szCs w:val="20"/>
          <w:u w:val="none"/>
          <w:shd w:val="clear" w:color="auto" w:fill="F2F2F2"/>
        </w:rPr>
        <w:t>Briarpatch</w:t>
      </w:r>
      <w:proofErr w:type="spellEnd"/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fldChar w:fldCharType="end"/>
      </w:r>
      <w:r w:rsidRPr="006C36EC">
        <w:rPr>
          <w:rFonts w:ascii="Arial" w:hAnsi="Arial" w:cs="Arial"/>
          <w:bCs/>
          <w:iCs/>
          <w:color w:val="000000" w:themeColor="text1"/>
          <w:sz w:val="20"/>
          <w:szCs w:val="20"/>
          <w:shd w:val="clear" w:color="auto" w:fill="F2F2F2"/>
        </w:rPr>
        <w:t>, Canadian Dimension, </w:t>
      </w:r>
      <w:proofErr w:type="spellStart"/>
      <w:r w:rsidRPr="006C36EC">
        <w:rPr>
          <w:rFonts w:ascii="Arial" w:hAnsi="Arial" w:cs="Arial"/>
          <w:bCs/>
          <w:iCs/>
          <w:color w:val="000000" w:themeColor="text1"/>
          <w:sz w:val="20"/>
          <w:szCs w:val="20"/>
          <w:shd w:val="clear" w:color="auto" w:fill="F2F2F2"/>
        </w:rPr>
        <w:fldChar w:fldCharType="begin"/>
      </w:r>
      <w:r w:rsidRPr="006C36EC">
        <w:rPr>
          <w:rFonts w:ascii="Arial" w:hAnsi="Arial" w:cs="Arial"/>
          <w:bCs/>
          <w:iCs/>
          <w:color w:val="000000" w:themeColor="text1"/>
          <w:sz w:val="20"/>
          <w:szCs w:val="20"/>
          <w:shd w:val="clear" w:color="auto" w:fill="F2F2F2"/>
        </w:rPr>
        <w:instrText xml:space="preserve"> HYPERLINK "http://en.wikipedia.org/wiki/Feministing" \o "Feministing" </w:instrText>
      </w:r>
      <w:r w:rsidRPr="006C36EC">
        <w:rPr>
          <w:rFonts w:ascii="Arial" w:hAnsi="Arial" w:cs="Arial"/>
          <w:bCs/>
          <w:iCs/>
          <w:color w:val="000000" w:themeColor="text1"/>
          <w:sz w:val="20"/>
          <w:szCs w:val="20"/>
          <w:shd w:val="clear" w:color="auto" w:fill="F2F2F2"/>
        </w:rPr>
        <w:fldChar w:fldCharType="separate"/>
      </w:r>
      <w:r w:rsidRPr="006C36EC">
        <w:rPr>
          <w:rStyle w:val="Hyperlink"/>
          <w:rFonts w:ascii="Arial" w:hAnsi="Arial" w:cs="Arial"/>
          <w:bCs/>
          <w:iCs/>
          <w:color w:val="000000" w:themeColor="text1"/>
          <w:sz w:val="20"/>
          <w:szCs w:val="20"/>
          <w:u w:val="none"/>
          <w:shd w:val="clear" w:color="auto" w:fill="F2F2F2"/>
        </w:rPr>
        <w:t>Feministing</w:t>
      </w:r>
      <w:proofErr w:type="spellEnd"/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fldChar w:fldCharType="end"/>
      </w:r>
      <w:r w:rsidRPr="006C36EC">
        <w:rPr>
          <w:rFonts w:ascii="Arial" w:hAnsi="Arial" w:cs="Arial"/>
          <w:bCs/>
          <w:iCs/>
          <w:color w:val="000000" w:themeColor="text1"/>
          <w:sz w:val="20"/>
          <w:szCs w:val="20"/>
          <w:shd w:val="clear" w:color="auto" w:fill="F2F2F2"/>
        </w:rPr>
        <w:t>, </w:t>
      </w:r>
      <w:hyperlink r:id="rId8" w:tooltip="Fuse (magazine)" w:history="1">
        <w:r w:rsidRPr="006C36EC">
          <w:rPr>
            <w:rStyle w:val="Hyperlink"/>
            <w:rFonts w:ascii="Arial" w:hAnsi="Arial" w:cs="Arial"/>
            <w:bCs/>
            <w:iCs/>
            <w:color w:val="000000" w:themeColor="text1"/>
            <w:sz w:val="20"/>
            <w:szCs w:val="20"/>
            <w:u w:val="none"/>
            <w:shd w:val="clear" w:color="auto" w:fill="F2F2F2"/>
          </w:rPr>
          <w:t>FUSE Magazine</w:t>
        </w:r>
      </w:hyperlink>
      <w:r w:rsidRPr="006C36EC">
        <w:rPr>
          <w:rFonts w:ascii="Arial" w:hAnsi="Arial" w:cs="Arial"/>
          <w:bCs/>
          <w:iCs/>
          <w:color w:val="000000" w:themeColor="text1"/>
          <w:sz w:val="20"/>
          <w:szCs w:val="20"/>
          <w:shd w:val="clear" w:color="auto" w:fill="F2F2F2"/>
        </w:rPr>
        <w:t>, </w:t>
      </w:r>
      <w:hyperlink r:id="rId9" w:tooltip="Left Turn" w:history="1">
        <w:r w:rsidRPr="006C36EC">
          <w:rPr>
            <w:rStyle w:val="Hyperlink"/>
            <w:rFonts w:ascii="Arial" w:hAnsi="Arial" w:cs="Arial"/>
            <w:bCs/>
            <w:iCs/>
            <w:color w:val="000000" w:themeColor="text1"/>
            <w:sz w:val="20"/>
            <w:szCs w:val="20"/>
            <w:u w:val="none"/>
            <w:shd w:val="clear" w:color="auto" w:fill="F2F2F2"/>
          </w:rPr>
          <w:t>Left Turn</w:t>
        </w:r>
      </w:hyperlink>
      <w:r w:rsidRPr="006C36EC">
        <w:rPr>
          <w:rFonts w:ascii="Arial" w:hAnsi="Arial" w:cs="Arial"/>
          <w:bCs/>
          <w:iCs/>
          <w:color w:val="000000" w:themeColor="text1"/>
          <w:sz w:val="20"/>
          <w:szCs w:val="20"/>
          <w:shd w:val="clear" w:color="auto" w:fill="F2F2F2"/>
        </w:rPr>
        <w:t>, People of Color Organize, </w:t>
      </w:r>
      <w:hyperlink r:id="rId10" w:tooltip="Rabble" w:history="1">
        <w:r w:rsidRPr="006C36EC">
          <w:rPr>
            <w:rStyle w:val="Hyperlink"/>
            <w:rFonts w:ascii="Arial" w:hAnsi="Arial" w:cs="Arial"/>
            <w:bCs/>
            <w:iCs/>
            <w:color w:val="000000" w:themeColor="text1"/>
            <w:sz w:val="20"/>
            <w:szCs w:val="20"/>
            <w:u w:val="none"/>
            <w:shd w:val="clear" w:color="auto" w:fill="F2F2F2"/>
          </w:rPr>
          <w:t>Rabble</w:t>
        </w:r>
      </w:hyperlink>
      <w:r w:rsidRPr="006C36EC">
        <w:rPr>
          <w:rFonts w:ascii="Arial" w:hAnsi="Arial" w:cs="Arial"/>
          <w:bCs/>
          <w:iCs/>
          <w:color w:val="000000" w:themeColor="text1"/>
          <w:sz w:val="20"/>
          <w:szCs w:val="20"/>
          <w:shd w:val="clear" w:color="auto" w:fill="F2F2F2"/>
        </w:rPr>
        <w:t>, </w:t>
      </w:r>
      <w:hyperlink r:id="rId11" w:tooltip="Z Magazine" w:history="1">
        <w:r w:rsidRPr="006C36EC">
          <w:rPr>
            <w:rStyle w:val="Hyperlink"/>
            <w:rFonts w:ascii="Arial" w:hAnsi="Arial" w:cs="Arial"/>
            <w:bCs/>
            <w:iCs/>
            <w:color w:val="000000" w:themeColor="text1"/>
            <w:sz w:val="20"/>
            <w:szCs w:val="20"/>
            <w:u w:val="none"/>
            <w:shd w:val="clear" w:color="auto" w:fill="F2F2F2"/>
          </w:rPr>
          <w:t>Z Magazine</w:t>
        </w:r>
      </w:hyperlink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>, The Winter We Danced, and others. She has contributed essays to academic journals including </w:t>
      </w:r>
      <w:hyperlink r:id="rId12" w:tooltip="Race and Class" w:history="1">
        <w:r w:rsidRPr="006C36EC">
          <w:rPr>
            <w:rStyle w:val="Hyperlink"/>
            <w:rFonts w:ascii="Arial" w:hAnsi="Arial" w:cs="Arial"/>
            <w:bCs/>
            <w:iCs/>
            <w:color w:val="000000" w:themeColor="text1"/>
            <w:sz w:val="20"/>
            <w:szCs w:val="20"/>
            <w:u w:val="none"/>
            <w:shd w:val="clear" w:color="auto" w:fill="F2F2F2"/>
          </w:rPr>
          <w:t>Race and Class</w:t>
        </w:r>
      </w:hyperlink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>, as well as chapters in the anthologies </w:t>
      </w:r>
      <w:r w:rsidRPr="006C36EC">
        <w:rPr>
          <w:rFonts w:ascii="Arial" w:hAnsi="Arial" w:cs="Arial"/>
          <w:bCs/>
          <w:iCs/>
          <w:color w:val="000000" w:themeColor="text1"/>
          <w:sz w:val="20"/>
          <w:szCs w:val="20"/>
          <w:shd w:val="clear" w:color="auto" w:fill="F2F2F2"/>
        </w:rPr>
        <w:t>Power of Youth: Youth and community-led activism in Canada; Beautiful Trouble: A Toolbox for Revolution;</w:t>
      </w:r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> and </w:t>
      </w:r>
      <w:r w:rsidRPr="006C36EC">
        <w:rPr>
          <w:rFonts w:ascii="Arial" w:hAnsi="Arial" w:cs="Arial"/>
          <w:bCs/>
          <w:iCs/>
          <w:color w:val="000000" w:themeColor="text1"/>
          <w:sz w:val="20"/>
          <w:szCs w:val="20"/>
          <w:shd w:val="clear" w:color="auto" w:fill="F2F2F2"/>
        </w:rPr>
        <w:t>Organize! Building from the Local for Global Justice</w:t>
      </w:r>
      <w:hyperlink r:id="rId13" w:anchor="cite_note-goodreads-1" w:history="1">
        <w:r w:rsidRPr="006C36EC">
          <w:rPr>
            <w:rStyle w:val="Hyperlink"/>
            <w:rFonts w:ascii="Arial" w:hAnsi="Arial" w:cs="Arial"/>
            <w:bCs/>
            <w:color w:val="000000" w:themeColor="text1"/>
            <w:sz w:val="20"/>
            <w:szCs w:val="20"/>
            <w:u w:val="none"/>
            <w:shd w:val="clear" w:color="auto" w:fill="F2F2F2"/>
            <w:vertAlign w:val="superscript"/>
          </w:rPr>
          <w:t>[1]</w:t>
        </w:r>
      </w:hyperlink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 xml:space="preserve"> She is the author of the </w:t>
      </w:r>
      <w:proofErr w:type="spellStart"/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>book</w:t>
      </w:r>
      <w:r w:rsidRPr="006C36EC">
        <w:rPr>
          <w:rFonts w:ascii="Arial" w:hAnsi="Arial" w:cs="Arial"/>
          <w:bCs/>
          <w:iCs/>
          <w:color w:val="000000" w:themeColor="text1"/>
          <w:sz w:val="20"/>
          <w:szCs w:val="20"/>
          <w:shd w:val="clear" w:color="auto" w:fill="F2F2F2"/>
        </w:rPr>
        <w:t>Undoing</w:t>
      </w:r>
      <w:proofErr w:type="spellEnd"/>
      <w:r w:rsidRPr="006C36EC">
        <w:rPr>
          <w:rFonts w:ascii="Arial" w:hAnsi="Arial" w:cs="Arial"/>
          <w:bCs/>
          <w:iCs/>
          <w:color w:val="000000" w:themeColor="text1"/>
          <w:sz w:val="20"/>
          <w:szCs w:val="20"/>
          <w:shd w:val="clear" w:color="auto" w:fill="F2F2F2"/>
        </w:rPr>
        <w:t xml:space="preserve"> Border Imperialism</w:t>
      </w:r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>, which indigenous rights activist </w:t>
      </w:r>
      <w:hyperlink r:id="rId14" w:tooltip="Roxanne Dunbar-Ortiz" w:history="1">
        <w:r w:rsidRPr="006C36EC">
          <w:rPr>
            <w:rStyle w:val="Hyperlink"/>
            <w:rFonts w:ascii="Arial" w:hAnsi="Arial" w:cs="Arial"/>
            <w:bCs/>
            <w:color w:val="000000" w:themeColor="text1"/>
            <w:sz w:val="20"/>
            <w:szCs w:val="20"/>
            <w:u w:val="none"/>
            <w:shd w:val="clear" w:color="auto" w:fill="F2F2F2"/>
          </w:rPr>
          <w:t>Roxanne Dunbar-Ortiz</w:t>
        </w:r>
      </w:hyperlink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> has called, "the first extended work on immigration that refuses to make </w:t>
      </w:r>
      <w:hyperlink r:id="rId15" w:tooltip="First Nations" w:history="1">
        <w:r w:rsidRPr="006C36EC">
          <w:rPr>
            <w:rStyle w:val="Hyperlink"/>
            <w:rFonts w:ascii="Arial" w:hAnsi="Arial" w:cs="Arial"/>
            <w:bCs/>
            <w:color w:val="000000" w:themeColor="text1"/>
            <w:sz w:val="20"/>
            <w:szCs w:val="20"/>
            <w:u w:val="none"/>
            <w:shd w:val="clear" w:color="auto" w:fill="F2F2F2"/>
          </w:rPr>
          <w:t xml:space="preserve">First </w:t>
        </w:r>
        <w:proofErr w:type="spellStart"/>
        <w:r w:rsidRPr="006C36EC">
          <w:rPr>
            <w:rStyle w:val="Hyperlink"/>
            <w:rFonts w:ascii="Arial" w:hAnsi="Arial" w:cs="Arial"/>
            <w:bCs/>
            <w:color w:val="000000" w:themeColor="text1"/>
            <w:sz w:val="20"/>
            <w:szCs w:val="20"/>
            <w:u w:val="none"/>
            <w:shd w:val="clear" w:color="auto" w:fill="F2F2F2"/>
          </w:rPr>
          <w:t>Nations</w:t>
        </w:r>
      </w:hyperlink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>sovereignty</w:t>
      </w:r>
      <w:proofErr w:type="spellEnd"/>
      <w:r w:rsidRPr="006C36EC">
        <w:rPr>
          <w:rFonts w:ascii="Arial" w:hAnsi="Arial" w:cs="Arial"/>
          <w:bCs/>
          <w:color w:val="000000" w:themeColor="text1"/>
          <w:sz w:val="20"/>
          <w:szCs w:val="20"/>
          <w:shd w:val="clear" w:color="auto" w:fill="F2F2F2"/>
        </w:rPr>
        <w:t xml:space="preserve"> invisible.</w:t>
      </w:r>
    </w:p>
    <w:p w:rsidR="006C36EC" w:rsidRPr="006C36EC" w:rsidRDefault="006C36EC" w:rsidP="006C36EC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C36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Walia</w:t>
      </w:r>
      <w:proofErr w:type="spellEnd"/>
      <w:r w:rsidRPr="006C36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has made a number of presentations to the</w:t>
      </w:r>
      <w:r w:rsidRPr="006C36E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6" w:tooltip="United Nations" w:history="1">
        <w:r w:rsidRPr="006C36EC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United Nations</w:t>
        </w:r>
      </w:hyperlink>
      <w:r w:rsidRPr="006C36E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C36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 social and economic justice issues and is a commentator and speaker at conferences, campuses, and media outlets across North America. Most recently, </w:t>
      </w:r>
      <w:proofErr w:type="spellStart"/>
      <w:r w:rsidRPr="006C36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Walia</w:t>
      </w:r>
      <w:proofErr w:type="spellEnd"/>
      <w:r w:rsidRPr="006C36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has organized protests against the non-consensual filming of undocumented immigrants being arrested on the television show</w:t>
      </w:r>
      <w:r w:rsidRPr="006C36E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7" w:tooltip="Border Security: Canada's Front Line" w:history="1">
        <w:r w:rsidRPr="006C36EC">
          <w:rPr>
            <w:rStyle w:val="Hyperlink"/>
            <w:rFonts w:ascii="Arial" w:hAnsi="Arial" w:cs="Arial"/>
            <w:iCs/>
            <w:color w:val="000000" w:themeColor="text1"/>
            <w:sz w:val="20"/>
            <w:szCs w:val="20"/>
            <w:u w:val="none"/>
            <w:shd w:val="clear" w:color="auto" w:fill="FFFFFF"/>
          </w:rPr>
          <w:t>Border S</w:t>
        </w:r>
        <w:bookmarkStart w:id="0" w:name="_GoBack"/>
        <w:bookmarkEnd w:id="0"/>
        <w:r w:rsidRPr="006C36EC">
          <w:rPr>
            <w:rStyle w:val="Hyperlink"/>
            <w:rFonts w:ascii="Arial" w:hAnsi="Arial" w:cs="Arial"/>
            <w:iCs/>
            <w:color w:val="000000" w:themeColor="text1"/>
            <w:sz w:val="20"/>
            <w:szCs w:val="20"/>
            <w:u w:val="none"/>
            <w:shd w:val="clear" w:color="auto" w:fill="FFFFFF"/>
          </w:rPr>
          <w:t>ecurity: Canada's Front Line</w:t>
        </w:r>
      </w:hyperlink>
      <w:r w:rsidRPr="006C36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6C36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Walia</w:t>
      </w:r>
      <w:proofErr w:type="spellEnd"/>
      <w:r w:rsidRPr="006C36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asserted that</w:t>
      </w:r>
      <w:r w:rsidRPr="006C36E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8" w:tooltip="National Geographic (magazine)" w:history="1">
        <w:r w:rsidRPr="006C36EC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National Geographic</w:t>
        </w:r>
      </w:hyperlink>
      <w:r w:rsidRPr="006C36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the distributor of the show, was profiting from “the violence of detention and deportation.”</w:t>
      </w:r>
      <w:r w:rsidRPr="006C36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C36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Award-winning author</w:t>
      </w:r>
      <w:r w:rsidRPr="006C36E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9" w:tooltip="Naomi Klein" w:history="1">
        <w:r w:rsidRPr="006C36EC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Naomi Klein</w:t>
        </w:r>
      </w:hyperlink>
      <w:r w:rsidRPr="006C36EC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C36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has called </w:t>
      </w:r>
      <w:proofErr w:type="spellStart"/>
      <w:r w:rsidRPr="006C36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Walia</w:t>
      </w:r>
      <w:proofErr w:type="spellEnd"/>
      <w:r w:rsidRPr="006C36E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“one of Canada’s most brilliant and effective political organizers.”</w:t>
      </w:r>
    </w:p>
    <w:p w:rsidR="00CA03EE" w:rsidRPr="00CA03EE" w:rsidRDefault="00CA03EE">
      <w:pPr>
        <w:rPr>
          <w:rFonts w:ascii="Arial Narrow" w:hAnsi="Arial Narrow"/>
          <w:sz w:val="18"/>
          <w:szCs w:val="18"/>
        </w:rPr>
      </w:pPr>
    </w:p>
    <w:sectPr w:rsidR="00CA03EE" w:rsidRPr="00CA0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EE"/>
    <w:rsid w:val="00092571"/>
    <w:rsid w:val="002B1EE8"/>
    <w:rsid w:val="00364BE1"/>
    <w:rsid w:val="005F04B6"/>
    <w:rsid w:val="006C36EC"/>
    <w:rsid w:val="007B75E7"/>
    <w:rsid w:val="00CA03EE"/>
    <w:rsid w:val="00D9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F3DAB-61B7-4C34-9C1B-D8FC81E4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57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C3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use_(magazine)" TargetMode="External"/><Relationship Id="rId13" Type="http://schemas.openxmlformats.org/officeDocument/2006/relationships/hyperlink" Target="http://en.wikipedia.org/wiki/Harsha_Walia" TargetMode="External"/><Relationship Id="rId18" Type="http://schemas.openxmlformats.org/officeDocument/2006/relationships/hyperlink" Target="http://en.wikipedia.org/wiki/National_Geographic_(magazine)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en.wikipedia.org/wiki/No_one_is_illegal" TargetMode="External"/><Relationship Id="rId12" Type="http://schemas.openxmlformats.org/officeDocument/2006/relationships/hyperlink" Target="http://en.wikipedia.org/wiki/Race_and_Class" TargetMode="External"/><Relationship Id="rId17" Type="http://schemas.openxmlformats.org/officeDocument/2006/relationships/hyperlink" Target="http://en.wikipedia.org/wiki/Border_Security:_Canada%27s_Front_Li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United_Nation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Vancouver" TargetMode="External"/><Relationship Id="rId11" Type="http://schemas.openxmlformats.org/officeDocument/2006/relationships/hyperlink" Target="http://en.wikipedia.org/wiki/Z_Magazine" TargetMode="External"/><Relationship Id="rId5" Type="http://schemas.openxmlformats.org/officeDocument/2006/relationships/hyperlink" Target="http://en.wikipedia.org/wiki/Social_justice" TargetMode="External"/><Relationship Id="rId15" Type="http://schemas.openxmlformats.org/officeDocument/2006/relationships/hyperlink" Target="http://en.wikipedia.org/wiki/First_Nations" TargetMode="External"/><Relationship Id="rId10" Type="http://schemas.openxmlformats.org/officeDocument/2006/relationships/hyperlink" Target="http://en.wikipedia.org/wiki/Rabble" TargetMode="External"/><Relationship Id="rId19" Type="http://schemas.openxmlformats.org/officeDocument/2006/relationships/hyperlink" Target="http://en.wikipedia.org/wiki/Naomi_Klein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en.wikipedia.org/wiki/Left_Turn" TargetMode="External"/><Relationship Id="rId14" Type="http://schemas.openxmlformats.org/officeDocument/2006/relationships/hyperlink" Target="http://en.wikipedia.org/wiki/Roxanne_Dunbar-Ort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2</cp:revision>
  <dcterms:created xsi:type="dcterms:W3CDTF">2015-04-03T16:52:00Z</dcterms:created>
  <dcterms:modified xsi:type="dcterms:W3CDTF">2015-04-03T16:52:00Z</dcterms:modified>
</cp:coreProperties>
</file>