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9AB1" w14:textId="77777777" w:rsidR="00F77744" w:rsidRPr="00F77744" w:rsidRDefault="00F77744" w:rsidP="00F777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</w:pPr>
      <w:r w:rsidRPr="00F77744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>my flag is protected! what are you gonna do</w:t>
      </w:r>
    </w:p>
    <w:p w14:paraId="19BB2CE7" w14:textId="77777777" w:rsidR="00F77744" w:rsidRPr="00F77744" w:rsidRDefault="00F77744" w:rsidP="00F777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</w:pPr>
      <w:hyperlink r:id="rId4" w:history="1">
        <w:r w:rsidRPr="00F77744">
          <w:rPr>
            <w:rFonts w:ascii="Segoe UI" w:eastAsia="Times New Roman" w:hAnsi="Segoe UI" w:cs="Segoe UI"/>
            <w:color w:val="111827"/>
            <w:sz w:val="24"/>
            <w:szCs w:val="24"/>
            <w:u w:val="single"/>
            <w:bdr w:val="single" w:sz="2" w:space="0" w:color="E5E7EB" w:frame="1"/>
            <w:lang w:eastAsia="en-MY"/>
          </w:rPr>
          <w:t>attchments</w:t>
        </w:r>
      </w:hyperlink>
    </w:p>
    <w:p w14:paraId="3CB66107" w14:textId="77777777" w:rsidR="00F77744" w:rsidRPr="00F77744" w:rsidRDefault="00F77744" w:rsidP="00F77744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MY"/>
        </w:rPr>
      </w:pPr>
      <w:r w:rsidRPr="00F77744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E5E7EB" w:frame="1"/>
          <w:lang w:eastAsia="en-MY"/>
        </w:rPr>
        <w:t>nc 3.75.185.198 10000</w:t>
      </w:r>
    </w:p>
    <w:p w14:paraId="4DA0C883" w14:textId="77777777" w:rsidR="0047176C" w:rsidRDefault="0047176C"/>
    <w:sectPr w:rsidR="00471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DC"/>
    <w:rsid w:val="003826DC"/>
    <w:rsid w:val="0047176C"/>
    <w:rsid w:val="00F7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76D2D-CB0D-4B77-B038-5889EA90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semiHidden/>
    <w:unhideWhenUsed/>
    <w:rsid w:val="00F777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744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F777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nactf.com/tasks/protector_b8e161eab7a18b9d3942080b4c68ed2d13f251cc.t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2024-01-21T12:29:00Z</dcterms:created>
  <dcterms:modified xsi:type="dcterms:W3CDTF">2024-01-21T12:30:00Z</dcterms:modified>
</cp:coreProperties>
</file>