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4C3B" w14:textId="77777777" w:rsidR="00B41199" w:rsidRPr="00EF21BF" w:rsidRDefault="00B41199" w:rsidP="00EF21BF">
      <w:pPr>
        <w:spacing w:line="360" w:lineRule="auto"/>
        <w:jc w:val="center"/>
        <w:rPr>
          <w:rFonts w:cs="Times New Roman"/>
          <w:b/>
          <w:bCs/>
        </w:rPr>
      </w:pPr>
      <w:r w:rsidRPr="00EF21BF">
        <w:rPr>
          <w:rFonts w:cs="Times New Roman"/>
          <w:b/>
          <w:bCs/>
        </w:rPr>
        <w:t xml:space="preserve">BAB I. </w:t>
      </w:r>
      <w:proofErr w:type="spellStart"/>
      <w:r w:rsidRPr="00EF21BF">
        <w:rPr>
          <w:rFonts w:cs="Times New Roman"/>
          <w:b/>
          <w:bCs/>
        </w:rPr>
        <w:t>Pendahuluan</w:t>
      </w:r>
      <w:proofErr w:type="spellEnd"/>
    </w:p>
    <w:p w14:paraId="02263932" w14:textId="77777777" w:rsidR="00B41199" w:rsidRPr="00EF21BF" w:rsidRDefault="00B41199" w:rsidP="00751CC3">
      <w:pPr>
        <w:spacing w:line="360" w:lineRule="auto"/>
        <w:rPr>
          <w:rFonts w:cs="Times New Roman"/>
          <w:b/>
          <w:bCs/>
        </w:rPr>
      </w:pPr>
      <w:r w:rsidRPr="00EF21BF">
        <w:rPr>
          <w:rFonts w:cs="Times New Roman"/>
          <w:b/>
          <w:bCs/>
        </w:rPr>
        <w:t xml:space="preserve">a. </w:t>
      </w:r>
      <w:proofErr w:type="spellStart"/>
      <w:r w:rsidRPr="00EF21BF">
        <w:rPr>
          <w:rFonts w:cs="Times New Roman"/>
          <w:b/>
          <w:bCs/>
        </w:rPr>
        <w:t>Latar</w:t>
      </w:r>
      <w:proofErr w:type="spellEnd"/>
      <w:r w:rsidRPr="00EF21BF">
        <w:rPr>
          <w:rFonts w:cs="Times New Roman"/>
          <w:b/>
          <w:bCs/>
        </w:rPr>
        <w:t xml:space="preserve"> </w:t>
      </w:r>
      <w:proofErr w:type="spellStart"/>
      <w:r w:rsidRPr="00EF21BF">
        <w:rPr>
          <w:rFonts w:cs="Times New Roman"/>
          <w:b/>
          <w:bCs/>
        </w:rPr>
        <w:t>Belakang</w:t>
      </w:r>
      <w:proofErr w:type="spellEnd"/>
    </w:p>
    <w:p w14:paraId="60770C23" w14:textId="1F5CD54B"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gambaran</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dan </w:t>
      </w:r>
      <w:proofErr w:type="spellStart"/>
      <w:r w:rsidRPr="00906092">
        <w:rPr>
          <w:rFonts w:cs="Times New Roman"/>
        </w:rPr>
        <w:t>hal-hal</w:t>
      </w:r>
      <w:proofErr w:type="spellEnd"/>
      <w:r w:rsidRPr="00906092">
        <w:rPr>
          <w:rFonts w:cs="Times New Roman"/>
        </w:rPr>
        <w:t xml:space="preserve"> yang </w:t>
      </w:r>
      <w:proofErr w:type="spellStart"/>
      <w:r w:rsidRPr="00906092">
        <w:rPr>
          <w:rFonts w:cs="Times New Roman"/>
        </w:rPr>
        <w:t>mendasari</w:t>
      </w:r>
      <w:proofErr w:type="spellEnd"/>
      <w:r w:rsidRPr="00906092">
        <w:rPr>
          <w:rFonts w:cs="Times New Roman"/>
        </w:rPr>
        <w:t xml:space="preserve"> </w:t>
      </w:r>
      <w:proofErr w:type="spellStart"/>
      <w:r w:rsidRPr="00906092">
        <w:rPr>
          <w:rFonts w:cs="Times New Roman"/>
        </w:rPr>
        <w:t>pentingnya</w:t>
      </w:r>
      <w:proofErr w:type="spellEnd"/>
      <w:r w:rsidR="00EF21BF">
        <w:rPr>
          <w:rFonts w:cs="Times New Roman"/>
          <w:lang w:val="id-ID"/>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alasan</w:t>
      </w:r>
      <w:proofErr w:type="spellEnd"/>
      <w:r w:rsidRPr="00906092">
        <w:rPr>
          <w:rFonts w:cs="Times New Roman"/>
        </w:rPr>
        <w:t xml:space="preserve"> </w:t>
      </w:r>
      <w:proofErr w:type="spellStart"/>
      <w:r w:rsidRPr="00906092">
        <w:rPr>
          <w:rFonts w:cs="Times New Roman"/>
        </w:rPr>
        <w:t>mengapa</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ini</w:t>
      </w:r>
      <w:proofErr w:type="spellEnd"/>
      <w:r w:rsidRPr="00906092">
        <w:rPr>
          <w:rFonts w:cs="Times New Roman"/>
        </w:rPr>
        <w:t xml:space="preserve"> </w:t>
      </w:r>
      <w:proofErr w:type="spellStart"/>
      <w:r w:rsidRPr="00906092">
        <w:rPr>
          <w:rFonts w:cs="Times New Roman"/>
        </w:rPr>
        <w:t>penting</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w:t>
      </w:r>
    </w:p>
    <w:p w14:paraId="52198EA1" w14:textId="77777777" w:rsidR="00B41199" w:rsidRPr="00EF21BF" w:rsidRDefault="00B41199" w:rsidP="00751CC3">
      <w:pPr>
        <w:spacing w:line="360" w:lineRule="auto"/>
        <w:rPr>
          <w:rFonts w:cs="Times New Roman"/>
          <w:b/>
          <w:bCs/>
        </w:rPr>
      </w:pPr>
      <w:r w:rsidRPr="00EF21BF">
        <w:rPr>
          <w:rFonts w:cs="Times New Roman"/>
          <w:b/>
          <w:bCs/>
        </w:rPr>
        <w:t xml:space="preserve">b. </w:t>
      </w:r>
      <w:proofErr w:type="spellStart"/>
      <w:r w:rsidRPr="00EF21BF">
        <w:rPr>
          <w:rFonts w:cs="Times New Roman"/>
          <w:b/>
          <w:bCs/>
        </w:rPr>
        <w:t>Perumusan</w:t>
      </w:r>
      <w:proofErr w:type="spellEnd"/>
      <w:r w:rsidRPr="00EF21BF">
        <w:rPr>
          <w:rFonts w:cs="Times New Roman"/>
          <w:b/>
          <w:bCs/>
        </w:rPr>
        <w:t xml:space="preserve"> </w:t>
      </w:r>
      <w:proofErr w:type="spellStart"/>
      <w:r w:rsidRPr="00EF21BF">
        <w:rPr>
          <w:rFonts w:cs="Times New Roman"/>
          <w:b/>
          <w:bCs/>
        </w:rPr>
        <w:t>Masalah</w:t>
      </w:r>
      <w:proofErr w:type="spellEnd"/>
    </w:p>
    <w:p w14:paraId="39819041"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w:t>
      </w:r>
    </w:p>
    <w:p w14:paraId="3A87D851" w14:textId="77777777" w:rsidR="00B41199" w:rsidRPr="00906092" w:rsidRDefault="00B41199" w:rsidP="00751CC3">
      <w:pPr>
        <w:spacing w:line="360" w:lineRule="auto"/>
        <w:rPr>
          <w:rFonts w:cs="Times New Roman"/>
        </w:rPr>
      </w:pPr>
      <w:r w:rsidRPr="00906092">
        <w:rPr>
          <w:rFonts w:cs="Times New Roman"/>
        </w:rPr>
        <w:t xml:space="preserve">1) </w:t>
      </w: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dan</w:t>
      </w:r>
    </w:p>
    <w:p w14:paraId="088278F1" w14:textId="77777777" w:rsidR="00B41199" w:rsidRPr="00906092" w:rsidRDefault="00B41199" w:rsidP="00751CC3">
      <w:pPr>
        <w:spacing w:line="360" w:lineRule="auto"/>
        <w:rPr>
          <w:rFonts w:cs="Times New Roman"/>
        </w:rPr>
      </w:pPr>
      <w:r w:rsidRPr="00906092">
        <w:rPr>
          <w:rFonts w:cs="Times New Roman"/>
        </w:rPr>
        <w:t xml:space="preserve">2) </w:t>
      </w:r>
      <w:proofErr w:type="spellStart"/>
      <w:r w:rsidRPr="00906092">
        <w:rPr>
          <w:rFonts w:cs="Times New Roman"/>
        </w:rPr>
        <w:t>pendekatan</w:t>
      </w:r>
      <w:proofErr w:type="spellEnd"/>
      <w:r w:rsidRPr="00906092">
        <w:rPr>
          <w:rFonts w:cs="Times New Roman"/>
        </w:rPr>
        <w:t xml:space="preserve"> (approach) </w:t>
      </w:r>
      <w:proofErr w:type="spellStart"/>
      <w:r w:rsidRPr="00906092">
        <w:rPr>
          <w:rFonts w:cs="Times New Roman"/>
        </w:rPr>
        <w:t>penyelesaiannya</w:t>
      </w:r>
      <w:proofErr w:type="spellEnd"/>
      <w:r w:rsidRPr="00906092">
        <w:rPr>
          <w:rFonts w:cs="Times New Roman"/>
        </w:rPr>
        <w:t>.</w:t>
      </w:r>
    </w:p>
    <w:p w14:paraId="420C17E8" w14:textId="14D8754C" w:rsidR="00B41199" w:rsidRPr="00906092" w:rsidRDefault="00B41199" w:rsidP="00751CC3">
      <w:pPr>
        <w:spacing w:line="360" w:lineRule="auto"/>
        <w:rPr>
          <w:rFonts w:cs="Times New Roman"/>
        </w:rPr>
      </w:pPr>
      <w:proofErr w:type="spellStart"/>
      <w:r w:rsidRPr="00906092">
        <w:rPr>
          <w:rFonts w:cs="Times New Roman"/>
        </w:rPr>
        <w:t>Identifikasi</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apa</w:t>
      </w:r>
      <w:proofErr w:type="spellEnd"/>
      <w:r w:rsidRPr="00906092">
        <w:rPr>
          <w:rFonts w:cs="Times New Roman"/>
        </w:rPr>
        <w:t xml:space="preserve"> yang </w:t>
      </w:r>
      <w:proofErr w:type="spellStart"/>
      <w:r w:rsidRPr="00906092">
        <w:rPr>
          <w:rFonts w:cs="Times New Roman"/>
        </w:rPr>
        <w:t>tampak</w:t>
      </w:r>
      <w:proofErr w:type="spellEnd"/>
      <w:r w:rsidRPr="00906092">
        <w:rPr>
          <w:rFonts w:cs="Times New Roman"/>
        </w:rPr>
        <w:t xml:space="preserve"> di </w:t>
      </w:r>
      <w:proofErr w:type="spellStart"/>
      <w:r w:rsidRPr="00906092">
        <w:rPr>
          <w:rFonts w:cs="Times New Roman"/>
        </w:rPr>
        <w:t>permukaan</w:t>
      </w:r>
      <w:proofErr w:type="spellEnd"/>
      <w:r w:rsidRPr="00906092">
        <w:rPr>
          <w:rFonts w:cs="Times New Roman"/>
        </w:rPr>
        <w:t xml:space="preserve"> </w:t>
      </w:r>
      <w:proofErr w:type="spellStart"/>
      <w:r w:rsidRPr="00906092">
        <w:rPr>
          <w:rFonts w:cs="Times New Roman"/>
        </w:rPr>
        <w:t>sebagai</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w:t>
      </w:r>
      <w:proofErr w:type="spellStart"/>
      <w:r w:rsidRPr="00906092">
        <w:rPr>
          <w:rFonts w:cs="Times New Roman"/>
        </w:rPr>
        <w:t>belum</w:t>
      </w:r>
      <w:proofErr w:type="spellEnd"/>
      <w:r w:rsidRPr="00906092">
        <w:rPr>
          <w:rFonts w:cs="Times New Roman"/>
        </w:rPr>
        <w:t xml:space="preserve"> </w:t>
      </w:r>
      <w:proofErr w:type="spellStart"/>
      <w:r w:rsidRPr="00906092">
        <w:rPr>
          <w:rFonts w:cs="Times New Roman"/>
        </w:rPr>
        <w:t>tentu</w:t>
      </w:r>
      <w:proofErr w:type="spellEnd"/>
      <w:r w:rsidRPr="00906092">
        <w:rPr>
          <w:rFonts w:cs="Times New Roman"/>
        </w:rPr>
        <w:t xml:space="preserve"> </w:t>
      </w:r>
      <w:proofErr w:type="spellStart"/>
      <w:r w:rsidRPr="00906092">
        <w:rPr>
          <w:rFonts w:cs="Times New Roman"/>
        </w:rPr>
        <w:t>merupakan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sesungguhnya</w:t>
      </w:r>
      <w:proofErr w:type="spellEnd"/>
      <w:r w:rsidRPr="00906092">
        <w:rPr>
          <w:rFonts w:cs="Times New Roman"/>
        </w:rPr>
        <w:t>.</w:t>
      </w:r>
    </w:p>
    <w:p w14:paraId="71CCA5A1" w14:textId="450A66B0" w:rsidR="00B41199" w:rsidRPr="00906092" w:rsidRDefault="00B41199" w:rsidP="00751CC3">
      <w:pPr>
        <w:spacing w:line="360" w:lineRule="auto"/>
        <w:rPr>
          <w:rFonts w:cs="Times New Roman"/>
        </w:rPr>
      </w:pP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jadi</w:t>
      </w:r>
      <w:proofErr w:type="spellEnd"/>
      <w:r w:rsidRPr="00906092">
        <w:rPr>
          <w:rFonts w:cs="Times New Roman"/>
        </w:rPr>
        <w:t xml:space="preserve"> </w:t>
      </w:r>
      <w:proofErr w:type="spellStart"/>
      <w:r w:rsidRPr="00906092">
        <w:rPr>
          <w:rFonts w:cs="Times New Roman"/>
        </w:rPr>
        <w:t>muncul</w:t>
      </w:r>
      <w:proofErr w:type="spellEnd"/>
      <w:r w:rsidRPr="00906092">
        <w:rPr>
          <w:rFonts w:cs="Times New Roman"/>
        </w:rPr>
        <w:t xml:space="preserve"> </w:t>
      </w:r>
      <w:proofErr w:type="spellStart"/>
      <w:r w:rsidRPr="00906092">
        <w:rPr>
          <w:rFonts w:cs="Times New Roman"/>
        </w:rPr>
        <w:t>sebagai</w:t>
      </w:r>
      <w:proofErr w:type="spellEnd"/>
      <w:r w:rsidRPr="00906092">
        <w:rPr>
          <w:rFonts w:cs="Times New Roman"/>
        </w:rPr>
        <w:t xml:space="preserve"> </w:t>
      </w:r>
      <w:proofErr w:type="spellStart"/>
      <w:r w:rsidRPr="00906092">
        <w:rPr>
          <w:rFonts w:cs="Times New Roman"/>
        </w:rPr>
        <w:t>efek</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sebab</w:t>
      </w:r>
      <w:proofErr w:type="spellEnd"/>
      <w:r w:rsidRPr="00906092">
        <w:rPr>
          <w:rFonts w:cs="Times New Roman"/>
        </w:rPr>
        <w:t xml:space="preserve"> yang </w:t>
      </w:r>
      <w:proofErr w:type="spellStart"/>
      <w:r w:rsidRPr="00906092">
        <w:rPr>
          <w:rFonts w:cs="Times New Roman"/>
        </w:rPr>
        <w:t>lebih</w:t>
      </w:r>
      <w:proofErr w:type="spellEnd"/>
      <w:r w:rsidRPr="00906092">
        <w:rPr>
          <w:rFonts w:cs="Times New Roman"/>
        </w:rPr>
        <w:t xml:space="preserve"> </w:t>
      </w:r>
      <w:proofErr w:type="spellStart"/>
      <w:r w:rsidRPr="00906092">
        <w:rPr>
          <w:rFonts w:cs="Times New Roman"/>
        </w:rPr>
        <w:t>mendasar</w:t>
      </w:r>
      <w:proofErr w:type="spellEnd"/>
      <w:r w:rsidRPr="00906092">
        <w:rPr>
          <w:rFonts w:cs="Times New Roman"/>
        </w:rPr>
        <w:t xml:space="preserve">. </w:t>
      </w:r>
      <w:proofErr w:type="spellStart"/>
      <w:r w:rsidRPr="00906092">
        <w:rPr>
          <w:rFonts w:cs="Times New Roman"/>
        </w:rPr>
        <w:t>Padahal</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terhadap</w:t>
      </w:r>
      <w:proofErr w:type="spellEnd"/>
      <w:r w:rsidR="00EF21BF">
        <w:rPr>
          <w:rFonts w:cs="Times New Roman"/>
          <w:lang w:val="id-ID"/>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Pr="00906092">
        <w:rPr>
          <w:rFonts w:cs="Times New Roman"/>
        </w:rPr>
        <w:t xml:space="preserve"> yang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atau</w:t>
      </w:r>
      <w:proofErr w:type="spellEnd"/>
      <w:r w:rsidR="00EF21BF">
        <w:rPr>
          <w:rFonts w:cs="Times New Roman"/>
          <w:lang w:val="id-ID"/>
        </w:rPr>
        <w:t xml:space="preserve"> </w:t>
      </w:r>
      <w:proofErr w:type="spellStart"/>
      <w:r w:rsidRPr="00906092">
        <w:rPr>
          <w:rFonts w:cs="Times New Roman"/>
        </w:rPr>
        <w:t>menjawab</w:t>
      </w:r>
      <w:proofErr w:type="spellEnd"/>
      <w:r w:rsidRPr="00906092">
        <w:rPr>
          <w:rFonts w:cs="Times New Roman"/>
        </w:rPr>
        <w:t xml:space="preserve"> </w:t>
      </w:r>
      <w:proofErr w:type="spellStart"/>
      <w:r w:rsidRPr="00906092">
        <w:rPr>
          <w:rFonts w:cs="Times New Roman"/>
        </w:rPr>
        <w:t>kebutuhan</w:t>
      </w:r>
      <w:proofErr w:type="spellEnd"/>
      <w:r w:rsidRPr="00906092">
        <w:rPr>
          <w:rFonts w:cs="Times New Roman"/>
        </w:rPr>
        <w:t xml:space="preserve">.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agar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efektif</w:t>
      </w:r>
      <w:proofErr w:type="spellEnd"/>
      <w:r w:rsidRPr="00906092">
        <w:rPr>
          <w:rFonts w:cs="Times New Roman"/>
        </w:rPr>
        <w:t xml:space="preserve">, </w:t>
      </w:r>
      <w:proofErr w:type="spellStart"/>
      <w:r w:rsidRPr="00906092">
        <w:rPr>
          <w:rFonts w:cs="Times New Roman"/>
        </w:rPr>
        <w:t>maka</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w:t>
      </w:r>
      <w:proofErr w:type="spellStart"/>
      <w:r w:rsidRPr="00906092">
        <w:rPr>
          <w:rFonts w:cs="Times New Roman"/>
        </w:rPr>
        <w:t>kebutuhan</w:t>
      </w:r>
      <w:proofErr w:type="spellEnd"/>
      <w:r w:rsidR="00EF21BF">
        <w:rPr>
          <w:rFonts w:cs="Times New Roman"/>
          <w:lang w:val="id-ID"/>
        </w:rPr>
        <w:t xml:space="preserve"> </w:t>
      </w:r>
      <w:proofErr w:type="spellStart"/>
      <w:r w:rsidRPr="00906092">
        <w:rPr>
          <w:rFonts w:cs="Times New Roman"/>
        </w:rPr>
        <w:t>harus</w:t>
      </w:r>
      <w:proofErr w:type="spellEnd"/>
      <w:r w:rsidRPr="00906092">
        <w:rPr>
          <w:rFonts w:cs="Times New Roman"/>
        </w:rPr>
        <w:t xml:space="preserve"> </w:t>
      </w:r>
      <w:proofErr w:type="spellStart"/>
      <w:r w:rsidRPr="00906092">
        <w:rPr>
          <w:rFonts w:cs="Times New Roman"/>
        </w:rPr>
        <w:t>dirumuskan</w:t>
      </w:r>
      <w:proofErr w:type="spellEnd"/>
      <w:r w:rsidRPr="00906092">
        <w:rPr>
          <w:rFonts w:cs="Times New Roman"/>
        </w:rPr>
        <w:t xml:space="preserve"> </w:t>
      </w:r>
      <w:proofErr w:type="spellStart"/>
      <w:r w:rsidRPr="00906092">
        <w:rPr>
          <w:rFonts w:cs="Times New Roman"/>
        </w:rPr>
        <w:t>dengan</w:t>
      </w:r>
      <w:proofErr w:type="spellEnd"/>
      <w:r w:rsidRPr="00906092">
        <w:rPr>
          <w:rFonts w:cs="Times New Roman"/>
        </w:rPr>
        <w:t xml:space="preserve"> </w:t>
      </w:r>
      <w:proofErr w:type="spellStart"/>
      <w:r w:rsidRPr="00906092">
        <w:rPr>
          <w:rFonts w:cs="Times New Roman"/>
        </w:rPr>
        <w:t>tepat</w:t>
      </w:r>
      <w:proofErr w:type="spellEnd"/>
      <w:r w:rsidRPr="00906092">
        <w:rPr>
          <w:rFonts w:cs="Times New Roman"/>
        </w:rPr>
        <w:t>.</w:t>
      </w:r>
      <w:r w:rsidR="00EF21BF">
        <w:rPr>
          <w:rFonts w:cs="Times New Roman"/>
          <w:lang w:val="id-ID"/>
        </w:rPr>
        <w:t xml:space="preserve"> </w:t>
      </w:r>
      <w:proofErr w:type="spellStart"/>
      <w:r w:rsidRPr="00906092">
        <w:rPr>
          <w:rFonts w:cs="Times New Roman"/>
        </w:rPr>
        <w:t>Pendekatan</w:t>
      </w:r>
      <w:proofErr w:type="spellEnd"/>
      <w:r w:rsidRPr="00906092">
        <w:rPr>
          <w:rFonts w:cs="Times New Roman"/>
        </w:rPr>
        <w:t xml:space="preserve"> </w:t>
      </w:r>
      <w:proofErr w:type="spellStart"/>
      <w:r w:rsidRPr="00906092">
        <w:rPr>
          <w:rFonts w:cs="Times New Roman"/>
        </w:rPr>
        <w:t>penyelesaian</w:t>
      </w:r>
      <w:proofErr w:type="spellEnd"/>
      <w:r w:rsidRPr="00906092">
        <w:rPr>
          <w:rFonts w:cs="Times New Roman"/>
        </w:rPr>
        <w:t xml:space="preserve"> </w:t>
      </w:r>
      <w:proofErr w:type="spellStart"/>
      <w:r w:rsidRPr="00906092">
        <w:rPr>
          <w:rFonts w:cs="Times New Roman"/>
        </w:rPr>
        <w:t>masalah</w:t>
      </w:r>
      <w:proofErr w:type="spellEnd"/>
      <w:r w:rsidRPr="00906092">
        <w:rPr>
          <w:rFonts w:cs="Times New Roman"/>
        </w:rPr>
        <w:t xml:space="preserve"> </w:t>
      </w:r>
      <w:proofErr w:type="spellStart"/>
      <w:r w:rsidRPr="00906092">
        <w:rPr>
          <w:rFonts w:cs="Times New Roman"/>
        </w:rPr>
        <w:t>menggambarkan</w:t>
      </w:r>
      <w:proofErr w:type="spellEnd"/>
      <w:r w:rsidRPr="00906092">
        <w:rPr>
          <w:rFonts w:cs="Times New Roman"/>
        </w:rPr>
        <w:t xml:space="preserve"> </w:t>
      </w:r>
      <w:proofErr w:type="spellStart"/>
      <w:r w:rsidRPr="00906092">
        <w:rPr>
          <w:rFonts w:cs="Times New Roman"/>
        </w:rPr>
        <w:t>secara</w:t>
      </w:r>
      <w:proofErr w:type="spellEnd"/>
      <w:r w:rsidRPr="00906092">
        <w:rPr>
          <w:rFonts w:cs="Times New Roman"/>
        </w:rPr>
        <w:t xml:space="preserve"> </w:t>
      </w:r>
      <w:proofErr w:type="spellStart"/>
      <w:r w:rsidRPr="00906092">
        <w:rPr>
          <w:rFonts w:cs="Times New Roman"/>
        </w:rPr>
        <w:t>singkat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metode</w:t>
      </w:r>
      <w:proofErr w:type="spellEnd"/>
      <w:r w:rsidRPr="00906092">
        <w:rPr>
          <w:rFonts w:cs="Times New Roman"/>
        </w:rPr>
        <w:t xml:space="preserve"> yang </w:t>
      </w:r>
      <w:proofErr w:type="spellStart"/>
      <w:r w:rsidRPr="00906092">
        <w:rPr>
          <w:rFonts w:cs="Times New Roman"/>
        </w:rPr>
        <w:t>akan</w:t>
      </w:r>
      <w:proofErr w:type="spellEnd"/>
      <w:r w:rsidR="00EF21BF">
        <w:rPr>
          <w:rFonts w:cs="Times New Roman"/>
          <w:lang w:val="id-ID"/>
        </w:rPr>
        <w:t xml:space="preserve"> </w:t>
      </w:r>
      <w:proofErr w:type="spellStart"/>
      <w:r w:rsidRPr="00906092">
        <w:rPr>
          <w:rFonts w:cs="Times New Roman"/>
        </w:rPr>
        <w:t>ditempuh</w:t>
      </w:r>
      <w:proofErr w:type="spellEnd"/>
      <w:r w:rsidRPr="00906092">
        <w:rPr>
          <w:rFonts w:cs="Times New Roman"/>
        </w:rPr>
        <w:t xml:space="preserve"> </w:t>
      </w:r>
      <w:proofErr w:type="spellStart"/>
      <w:r w:rsidRPr="00906092">
        <w:rPr>
          <w:rFonts w:cs="Times New Roman"/>
        </w:rPr>
        <w:t>untuk</w:t>
      </w:r>
      <w:proofErr w:type="spellEnd"/>
      <w:r w:rsidRPr="00906092">
        <w:rPr>
          <w:rFonts w:cs="Times New Roman"/>
        </w:rPr>
        <w:t xml:space="preserve"> </w:t>
      </w:r>
      <w:proofErr w:type="spellStart"/>
      <w:r w:rsidRPr="00906092">
        <w:rPr>
          <w:rFonts w:cs="Times New Roman"/>
        </w:rPr>
        <w:t>menyelesaikan</w:t>
      </w:r>
      <w:proofErr w:type="spellEnd"/>
      <w:r w:rsidRPr="00906092">
        <w:rPr>
          <w:rFonts w:cs="Times New Roman"/>
        </w:rPr>
        <w:t xml:space="preserve"> </w:t>
      </w:r>
      <w:proofErr w:type="spellStart"/>
      <w:r w:rsidRPr="00906092">
        <w:rPr>
          <w:rFonts w:cs="Times New Roman"/>
        </w:rPr>
        <w:t>akar</w:t>
      </w:r>
      <w:proofErr w:type="spellEnd"/>
      <w:r w:rsidRPr="00906092">
        <w:rPr>
          <w:rFonts w:cs="Times New Roman"/>
        </w:rPr>
        <w:t xml:space="preserve"> </w:t>
      </w:r>
      <w:proofErr w:type="spellStart"/>
      <w:r w:rsidRPr="00906092">
        <w:rPr>
          <w:rFonts w:cs="Times New Roman"/>
        </w:rPr>
        <w:t>permasalahan</w:t>
      </w:r>
      <w:proofErr w:type="spellEnd"/>
      <w:r w:rsidRPr="00906092">
        <w:rPr>
          <w:rFonts w:cs="Times New Roman"/>
        </w:rPr>
        <w:t xml:space="preserve"> yang </w:t>
      </w:r>
      <w:proofErr w:type="spellStart"/>
      <w:r w:rsidRPr="00906092">
        <w:rPr>
          <w:rFonts w:cs="Times New Roman"/>
        </w:rPr>
        <w:t>telah</w:t>
      </w:r>
      <w:proofErr w:type="spellEnd"/>
      <w:r w:rsidRPr="00906092">
        <w:rPr>
          <w:rFonts w:cs="Times New Roman"/>
        </w:rPr>
        <w:t xml:space="preserve"> </w:t>
      </w:r>
      <w:proofErr w:type="spellStart"/>
      <w:r w:rsidRPr="00906092">
        <w:rPr>
          <w:rFonts w:cs="Times New Roman"/>
        </w:rPr>
        <w:t>berhasil</w:t>
      </w:r>
      <w:proofErr w:type="spellEnd"/>
      <w:r w:rsidRPr="00906092">
        <w:rPr>
          <w:rFonts w:cs="Times New Roman"/>
        </w:rPr>
        <w:t xml:space="preserve"> </w:t>
      </w:r>
      <w:proofErr w:type="spellStart"/>
      <w:r w:rsidRPr="00906092">
        <w:rPr>
          <w:rFonts w:cs="Times New Roman"/>
        </w:rPr>
        <w:t>diidentifikasi</w:t>
      </w:r>
      <w:proofErr w:type="spellEnd"/>
      <w:r w:rsidRPr="00906092">
        <w:rPr>
          <w:rFonts w:cs="Times New Roman"/>
        </w:rPr>
        <w:t xml:space="preserve">. </w:t>
      </w:r>
      <w:proofErr w:type="spellStart"/>
      <w:r w:rsidRPr="00906092">
        <w:rPr>
          <w:rFonts w:cs="Times New Roman"/>
        </w:rPr>
        <w:t>Cakupan</w:t>
      </w:r>
      <w:proofErr w:type="spellEnd"/>
      <w:r w:rsidR="00EF21BF">
        <w:rPr>
          <w:rFonts w:cs="Times New Roman"/>
          <w:lang w:val="id-ID"/>
        </w:rPr>
        <w:t xml:space="preserve"> </w:t>
      </w:r>
      <w:proofErr w:type="spellStart"/>
      <w:r w:rsidRPr="00906092">
        <w:rPr>
          <w:rFonts w:cs="Times New Roman"/>
        </w:rPr>
        <w:t>permasalahan</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sangat </w:t>
      </w:r>
      <w:proofErr w:type="spellStart"/>
      <w:r w:rsidRPr="00906092">
        <w:rPr>
          <w:rFonts w:cs="Times New Roman"/>
        </w:rPr>
        <w:t>luas</w:t>
      </w:r>
      <w:proofErr w:type="spellEnd"/>
      <w:r w:rsidRPr="00906092">
        <w:rPr>
          <w:rFonts w:cs="Times New Roman"/>
        </w:rPr>
        <w:t xml:space="preserve">,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ia</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dilihat</w:t>
      </w:r>
      <w:proofErr w:type="spellEnd"/>
      <w:r w:rsidRPr="00906092">
        <w:rPr>
          <w:rFonts w:cs="Times New Roman"/>
        </w:rPr>
        <w:t xml:space="preserve"> </w:t>
      </w:r>
      <w:proofErr w:type="spellStart"/>
      <w:r w:rsidRPr="00906092">
        <w:rPr>
          <w:rFonts w:cs="Times New Roman"/>
        </w:rPr>
        <w:t>dari</w:t>
      </w:r>
      <w:proofErr w:type="spellEnd"/>
      <w:r w:rsidRPr="00906092">
        <w:rPr>
          <w:rFonts w:cs="Times New Roman"/>
        </w:rPr>
        <w:t xml:space="preserve"> </w:t>
      </w:r>
      <w:proofErr w:type="spellStart"/>
      <w:r w:rsidRPr="00906092">
        <w:rPr>
          <w:rFonts w:cs="Times New Roman"/>
        </w:rPr>
        <w:t>berbagai</w:t>
      </w:r>
      <w:proofErr w:type="spellEnd"/>
      <w:r w:rsidRPr="00906092">
        <w:rPr>
          <w:rFonts w:cs="Times New Roman"/>
        </w:rPr>
        <w:t xml:space="preserve"> </w:t>
      </w:r>
      <w:proofErr w:type="spellStart"/>
      <w:r w:rsidRPr="00906092">
        <w:rPr>
          <w:rFonts w:cs="Times New Roman"/>
        </w:rPr>
        <w:t>sudut</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dan </w:t>
      </w:r>
      <w:proofErr w:type="spellStart"/>
      <w:r w:rsidRPr="00906092">
        <w:rPr>
          <w:rFonts w:cs="Times New Roman"/>
        </w:rPr>
        <w:t>boleh</w:t>
      </w:r>
      <w:proofErr w:type="spellEnd"/>
      <w:r w:rsidRPr="00906092">
        <w:rPr>
          <w:rFonts w:cs="Times New Roman"/>
        </w:rPr>
        <w:t xml:space="preserve"> </w:t>
      </w:r>
      <w:proofErr w:type="spellStart"/>
      <w:r w:rsidRPr="00906092">
        <w:rPr>
          <w:rFonts w:cs="Times New Roman"/>
        </w:rPr>
        <w:t>jadi</w:t>
      </w:r>
      <w:proofErr w:type="spellEnd"/>
      <w:r w:rsidR="00EF21BF">
        <w:rPr>
          <w:rFonts w:cs="Times New Roman"/>
          <w:lang w:val="id-ID"/>
        </w:rPr>
        <w:t xml:space="preserve"> </w:t>
      </w:r>
      <w:proofErr w:type="spellStart"/>
      <w:r w:rsidRPr="00906092">
        <w:rPr>
          <w:rFonts w:cs="Times New Roman"/>
        </w:rPr>
        <w:t>tidak</w:t>
      </w:r>
      <w:proofErr w:type="spellEnd"/>
      <w:r w:rsidRPr="00906092">
        <w:rPr>
          <w:rFonts w:cs="Times New Roman"/>
        </w:rPr>
        <w:t xml:space="preserve"> </w:t>
      </w:r>
      <w:proofErr w:type="spellStart"/>
      <w:r w:rsidRPr="00906092">
        <w:rPr>
          <w:rFonts w:cs="Times New Roman"/>
        </w:rPr>
        <w:t>bisa</w:t>
      </w:r>
      <w:proofErr w:type="spellEnd"/>
      <w:r w:rsidRPr="00906092">
        <w:rPr>
          <w:rFonts w:cs="Times New Roman"/>
        </w:rPr>
        <w:t xml:space="preserve"> </w:t>
      </w:r>
      <w:proofErr w:type="spellStart"/>
      <w:r w:rsidRPr="00906092">
        <w:rPr>
          <w:rFonts w:cs="Times New Roman"/>
        </w:rPr>
        <w:t>dilakukan</w:t>
      </w:r>
      <w:proofErr w:type="spellEnd"/>
      <w:r w:rsidRPr="00906092">
        <w:rPr>
          <w:rFonts w:cs="Times New Roman"/>
        </w:rPr>
        <w:t xml:space="preserve"> </w:t>
      </w:r>
      <w:proofErr w:type="spellStart"/>
      <w:r w:rsidRPr="00906092">
        <w:rPr>
          <w:rFonts w:cs="Times New Roman"/>
        </w:rPr>
        <w:t>pelaksanaannya</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kerangka</w:t>
      </w:r>
      <w:proofErr w:type="spellEnd"/>
      <w:r w:rsidRPr="00906092">
        <w:rPr>
          <w:rFonts w:cs="Times New Roman"/>
        </w:rPr>
        <w:t xml:space="preserve"> </w:t>
      </w:r>
      <w:proofErr w:type="spellStart"/>
      <w:r w:rsidRPr="00906092">
        <w:rPr>
          <w:rFonts w:cs="Times New Roman"/>
        </w:rPr>
        <w:t>Tugas</w:t>
      </w:r>
      <w:proofErr w:type="spellEnd"/>
      <w:r w:rsidRPr="00906092">
        <w:rPr>
          <w:rFonts w:cs="Times New Roman"/>
        </w:rPr>
        <w:t xml:space="preserve"> Akhir. Oleh </w:t>
      </w:r>
      <w:proofErr w:type="spellStart"/>
      <w:r w:rsidRPr="00906092">
        <w:rPr>
          <w:rFonts w:cs="Times New Roman"/>
        </w:rPr>
        <w:t>karena</w:t>
      </w:r>
      <w:proofErr w:type="spellEnd"/>
      <w:r w:rsidRPr="00906092">
        <w:rPr>
          <w:rFonts w:cs="Times New Roman"/>
        </w:rPr>
        <w:t xml:space="preserve"> </w:t>
      </w:r>
      <w:proofErr w:type="spellStart"/>
      <w:r w:rsidRPr="00906092">
        <w:rPr>
          <w:rFonts w:cs="Times New Roman"/>
        </w:rPr>
        <w:t>itu</w:t>
      </w:r>
      <w:proofErr w:type="spellEnd"/>
      <w:r w:rsidRPr="00906092">
        <w:rPr>
          <w:rFonts w:cs="Times New Roman"/>
        </w:rPr>
        <w:t xml:space="preserve">, </w:t>
      </w:r>
      <w:proofErr w:type="spellStart"/>
      <w:r w:rsidRPr="00906092">
        <w:rPr>
          <w:rFonts w:cs="Times New Roman"/>
        </w:rPr>
        <w:t>pendekatan</w:t>
      </w:r>
      <w:proofErr w:type="spellEnd"/>
      <w:r w:rsidRPr="00906092">
        <w:rPr>
          <w:rFonts w:cs="Times New Roman"/>
        </w:rPr>
        <w:t xml:space="preserve"> yang</w:t>
      </w:r>
      <w:r w:rsidR="00EF21BF">
        <w:rPr>
          <w:rFonts w:cs="Times New Roman"/>
          <w:lang w:val="id-ID"/>
        </w:rPr>
        <w:t xml:space="preserve"> </w:t>
      </w:r>
      <w:proofErr w:type="spellStart"/>
      <w:r w:rsidRPr="00906092">
        <w:rPr>
          <w:rFonts w:cs="Times New Roman"/>
        </w:rPr>
        <w:t>diusulkan</w:t>
      </w:r>
      <w:proofErr w:type="spellEnd"/>
      <w:r w:rsidRPr="00906092">
        <w:rPr>
          <w:rFonts w:cs="Times New Roman"/>
        </w:rPr>
        <w:t xml:space="preserve"> </w:t>
      </w:r>
      <w:proofErr w:type="spellStart"/>
      <w:r w:rsidRPr="00906092">
        <w:rPr>
          <w:rFonts w:cs="Times New Roman"/>
        </w:rPr>
        <w:t>perlu</w:t>
      </w:r>
      <w:proofErr w:type="spellEnd"/>
      <w:r w:rsidRPr="00906092">
        <w:rPr>
          <w:rFonts w:cs="Times New Roman"/>
        </w:rPr>
        <w:t xml:space="preserve"> </w:t>
      </w:r>
      <w:proofErr w:type="spellStart"/>
      <w:r w:rsidRPr="00906092">
        <w:rPr>
          <w:rFonts w:cs="Times New Roman"/>
        </w:rPr>
        <w:t>dibatasi</w:t>
      </w:r>
      <w:proofErr w:type="spellEnd"/>
      <w:r w:rsidRPr="00906092">
        <w:rPr>
          <w:rFonts w:cs="Times New Roman"/>
        </w:rPr>
        <w:t xml:space="preserve"> </w:t>
      </w:r>
      <w:proofErr w:type="spellStart"/>
      <w:r w:rsidRPr="00906092">
        <w:rPr>
          <w:rFonts w:cs="Times New Roman"/>
        </w:rPr>
        <w:t>menurut</w:t>
      </w:r>
      <w:proofErr w:type="spellEnd"/>
      <w:r w:rsidRPr="00906092">
        <w:rPr>
          <w:rFonts w:cs="Times New Roman"/>
        </w:rPr>
        <w:t xml:space="preserve"> </w:t>
      </w:r>
      <w:proofErr w:type="spellStart"/>
      <w:r w:rsidRPr="00906092">
        <w:rPr>
          <w:rFonts w:cs="Times New Roman"/>
        </w:rPr>
        <w:t>cara</w:t>
      </w:r>
      <w:proofErr w:type="spellEnd"/>
      <w:r w:rsidRPr="00906092">
        <w:rPr>
          <w:rFonts w:cs="Times New Roman"/>
        </w:rPr>
        <w:t xml:space="preserve"> </w:t>
      </w:r>
      <w:proofErr w:type="spellStart"/>
      <w:r w:rsidRPr="00906092">
        <w:rPr>
          <w:rFonts w:cs="Times New Roman"/>
        </w:rPr>
        <w:t>pandang</w:t>
      </w:r>
      <w:proofErr w:type="spellEnd"/>
      <w:r w:rsidRPr="00906092">
        <w:rPr>
          <w:rFonts w:cs="Times New Roman"/>
        </w:rPr>
        <w:t xml:space="preserve"> </w:t>
      </w:r>
      <w:proofErr w:type="spellStart"/>
      <w:r w:rsidRPr="00906092">
        <w:rPr>
          <w:rFonts w:cs="Times New Roman"/>
        </w:rPr>
        <w:t>tertentu</w:t>
      </w:r>
      <w:proofErr w:type="spellEnd"/>
      <w:r w:rsidRPr="00906092">
        <w:rPr>
          <w:rFonts w:cs="Times New Roman"/>
        </w:rPr>
        <w:t xml:space="preserve"> yang </w:t>
      </w:r>
      <w:proofErr w:type="spellStart"/>
      <w:r w:rsidRPr="00906092">
        <w:rPr>
          <w:rFonts w:cs="Times New Roman"/>
        </w:rPr>
        <w:t>dianggap</w:t>
      </w:r>
      <w:proofErr w:type="spellEnd"/>
      <w:r w:rsidRPr="00906092">
        <w:rPr>
          <w:rFonts w:cs="Times New Roman"/>
        </w:rPr>
        <w:t xml:space="preserve"> </w:t>
      </w:r>
      <w:proofErr w:type="spellStart"/>
      <w:r w:rsidRPr="00906092">
        <w:rPr>
          <w:rFonts w:cs="Times New Roman"/>
        </w:rPr>
        <w:t>memadai</w:t>
      </w:r>
      <w:proofErr w:type="spellEnd"/>
      <w:r w:rsidRPr="00906092">
        <w:rPr>
          <w:rFonts w:cs="Times New Roman"/>
        </w:rPr>
        <w:t xml:space="preserve"> </w:t>
      </w:r>
      <w:proofErr w:type="spellStart"/>
      <w:r w:rsidRPr="00906092">
        <w:rPr>
          <w:rFonts w:cs="Times New Roman"/>
        </w:rPr>
        <w:t>atau</w:t>
      </w:r>
      <w:proofErr w:type="spellEnd"/>
      <w:r w:rsidRPr="00906092">
        <w:rPr>
          <w:rFonts w:cs="Times New Roman"/>
        </w:rPr>
        <w:t xml:space="preserve"> </w:t>
      </w:r>
      <w:proofErr w:type="spellStart"/>
      <w:r w:rsidRPr="00906092">
        <w:rPr>
          <w:rFonts w:cs="Times New Roman"/>
        </w:rPr>
        <w:t>layak</w:t>
      </w:r>
      <w:proofErr w:type="spellEnd"/>
      <w:r w:rsidRPr="00906092">
        <w:rPr>
          <w:rFonts w:cs="Times New Roman"/>
        </w:rPr>
        <w:t>.</w:t>
      </w:r>
    </w:p>
    <w:p w14:paraId="02D19CD9" w14:textId="77777777" w:rsidR="00B41199" w:rsidRPr="00EF21BF" w:rsidRDefault="00B41199" w:rsidP="00751CC3">
      <w:pPr>
        <w:spacing w:line="360" w:lineRule="auto"/>
        <w:rPr>
          <w:rFonts w:cs="Times New Roman"/>
          <w:b/>
          <w:bCs/>
        </w:rPr>
      </w:pPr>
      <w:r w:rsidRPr="00EF21BF">
        <w:rPr>
          <w:rFonts w:cs="Times New Roman"/>
          <w:b/>
          <w:bCs/>
        </w:rPr>
        <w:t xml:space="preserve">c. </w:t>
      </w:r>
      <w:proofErr w:type="spellStart"/>
      <w:r w:rsidRPr="00EF21BF">
        <w:rPr>
          <w:rFonts w:cs="Times New Roman"/>
          <w:b/>
          <w:bCs/>
        </w:rPr>
        <w:t>Tujuan</w:t>
      </w:r>
      <w:proofErr w:type="spellEnd"/>
    </w:p>
    <w:p w14:paraId="3E7AE1D6" w14:textId="77777777" w:rsidR="00B41199" w:rsidRPr="00906092" w:rsidRDefault="00B41199" w:rsidP="00751CC3">
      <w:pPr>
        <w:spacing w:line="360" w:lineRule="auto"/>
        <w:rPr>
          <w:rFonts w:cs="Times New Roman"/>
        </w:rPr>
      </w:pPr>
      <w:proofErr w:type="spellStart"/>
      <w:r w:rsidRPr="00906092">
        <w:rPr>
          <w:rFonts w:cs="Times New Roman"/>
        </w:rPr>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yang </w:t>
      </w:r>
      <w:proofErr w:type="spellStart"/>
      <w:r w:rsidRPr="00906092">
        <w:rPr>
          <w:rFonts w:cs="Times New Roman"/>
        </w:rPr>
        <w:t>akan</w:t>
      </w:r>
      <w:proofErr w:type="spellEnd"/>
      <w:r w:rsidRPr="00906092">
        <w:rPr>
          <w:rFonts w:cs="Times New Roman"/>
        </w:rPr>
        <w:t xml:space="preserve"> </w:t>
      </w:r>
      <w:proofErr w:type="spellStart"/>
      <w:r w:rsidRPr="00906092">
        <w:rPr>
          <w:rFonts w:cs="Times New Roman"/>
        </w:rPr>
        <w:t>dicapai</w:t>
      </w:r>
      <w:proofErr w:type="spellEnd"/>
      <w:r w:rsidRPr="00906092">
        <w:rPr>
          <w:rFonts w:cs="Times New Roman"/>
        </w:rPr>
        <w:t xml:space="preserve"> </w:t>
      </w:r>
      <w:proofErr w:type="spellStart"/>
      <w:r w:rsidRPr="00906092">
        <w:rPr>
          <w:rFonts w:cs="Times New Roman"/>
        </w:rPr>
        <w:t>dalam</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w:t>
      </w:r>
    </w:p>
    <w:p w14:paraId="0B36A0A5" w14:textId="77777777" w:rsidR="00B41199" w:rsidRPr="00EF21BF" w:rsidRDefault="00B41199" w:rsidP="00751CC3">
      <w:pPr>
        <w:spacing w:line="360" w:lineRule="auto"/>
        <w:rPr>
          <w:rFonts w:cs="Times New Roman"/>
          <w:b/>
          <w:bCs/>
        </w:rPr>
      </w:pPr>
      <w:r w:rsidRPr="00EF21BF">
        <w:rPr>
          <w:rFonts w:cs="Times New Roman"/>
          <w:b/>
          <w:bCs/>
        </w:rPr>
        <w:t xml:space="preserve">d. </w:t>
      </w:r>
      <w:proofErr w:type="spellStart"/>
      <w:r w:rsidRPr="00EF21BF">
        <w:rPr>
          <w:rFonts w:cs="Times New Roman"/>
          <w:b/>
          <w:bCs/>
        </w:rPr>
        <w:t>Manfaat</w:t>
      </w:r>
      <w:proofErr w:type="spellEnd"/>
    </w:p>
    <w:p w14:paraId="35B5742D" w14:textId="29AFB4D9" w:rsidR="00B41199" w:rsidRPr="00906092" w:rsidRDefault="00B41199" w:rsidP="00751CC3">
      <w:pPr>
        <w:spacing w:line="360" w:lineRule="auto"/>
        <w:rPr>
          <w:rFonts w:cs="Times New Roman"/>
        </w:rPr>
      </w:pPr>
      <w:proofErr w:type="spellStart"/>
      <w:r w:rsidRPr="00906092">
        <w:rPr>
          <w:rFonts w:cs="Times New Roman"/>
        </w:rPr>
        <w:lastRenderedPageBreak/>
        <w:t>Berisi</w:t>
      </w:r>
      <w:proofErr w:type="spellEnd"/>
      <w:r w:rsidRPr="00906092">
        <w:rPr>
          <w:rFonts w:cs="Times New Roman"/>
        </w:rPr>
        <w:t xml:space="preserve"> </w:t>
      </w:r>
      <w:proofErr w:type="spellStart"/>
      <w:r w:rsidRPr="00906092">
        <w:rPr>
          <w:rFonts w:cs="Times New Roman"/>
        </w:rPr>
        <w:t>uraian</w:t>
      </w:r>
      <w:proofErr w:type="spellEnd"/>
      <w:r w:rsidRPr="00906092">
        <w:rPr>
          <w:rFonts w:cs="Times New Roman"/>
        </w:rPr>
        <w:t xml:space="preserve"> </w:t>
      </w:r>
      <w:proofErr w:type="spellStart"/>
      <w:r w:rsidRPr="00906092">
        <w:rPr>
          <w:rFonts w:cs="Times New Roman"/>
        </w:rPr>
        <w:t>tentang</w:t>
      </w:r>
      <w:proofErr w:type="spellEnd"/>
      <w:r w:rsidRPr="00906092">
        <w:rPr>
          <w:rFonts w:cs="Times New Roman"/>
        </w:rPr>
        <w:t xml:space="preserve"> </w:t>
      </w:r>
      <w:proofErr w:type="spellStart"/>
      <w:r w:rsidRPr="00906092">
        <w:rPr>
          <w:rFonts w:cs="Times New Roman"/>
        </w:rPr>
        <w:t>manfaat</w:t>
      </w:r>
      <w:proofErr w:type="spellEnd"/>
      <w:r w:rsidRPr="00906092">
        <w:rPr>
          <w:rFonts w:cs="Times New Roman"/>
        </w:rPr>
        <w:t xml:space="preserve"> yang </w:t>
      </w:r>
      <w:proofErr w:type="spellStart"/>
      <w:r w:rsidRPr="00906092">
        <w:rPr>
          <w:rFonts w:cs="Times New Roman"/>
        </w:rPr>
        <w:t>dapat</w:t>
      </w:r>
      <w:proofErr w:type="spellEnd"/>
      <w:r w:rsidRPr="00906092">
        <w:rPr>
          <w:rFonts w:cs="Times New Roman"/>
        </w:rPr>
        <w:t xml:space="preserve"> </w:t>
      </w:r>
      <w:proofErr w:type="spellStart"/>
      <w:r w:rsidRPr="00906092">
        <w:rPr>
          <w:rFonts w:cs="Times New Roman"/>
        </w:rPr>
        <w:t>diperoleh</w:t>
      </w:r>
      <w:proofErr w:type="spellEnd"/>
      <w:r w:rsidRPr="00906092">
        <w:rPr>
          <w:rFonts w:cs="Times New Roman"/>
        </w:rPr>
        <w:t xml:space="preserve"> </w:t>
      </w:r>
      <w:proofErr w:type="spellStart"/>
      <w:r w:rsidRPr="00906092">
        <w:rPr>
          <w:rFonts w:cs="Times New Roman"/>
        </w:rPr>
        <w:t>bila</w:t>
      </w:r>
      <w:proofErr w:type="spellEnd"/>
      <w:r w:rsidRPr="00906092">
        <w:rPr>
          <w:rFonts w:cs="Times New Roman"/>
        </w:rPr>
        <w:t xml:space="preserve"> </w:t>
      </w:r>
      <w:proofErr w:type="spellStart"/>
      <w:r w:rsidRPr="00906092">
        <w:rPr>
          <w:rFonts w:cs="Times New Roman"/>
        </w:rPr>
        <w:t>tujuan</w:t>
      </w:r>
      <w:proofErr w:type="spellEnd"/>
      <w:r w:rsidRPr="00906092">
        <w:rPr>
          <w:rFonts w:cs="Times New Roman"/>
        </w:rPr>
        <w:t xml:space="preserve"> </w:t>
      </w:r>
      <w:proofErr w:type="spellStart"/>
      <w:r w:rsidRPr="00906092">
        <w:rPr>
          <w:rFonts w:cs="Times New Roman"/>
        </w:rPr>
        <w:t>penelitian</w:t>
      </w:r>
      <w:proofErr w:type="spellEnd"/>
      <w:r w:rsidRPr="00906092">
        <w:rPr>
          <w:rFonts w:cs="Times New Roman"/>
        </w:rPr>
        <w:t xml:space="preserve"> </w:t>
      </w:r>
      <w:proofErr w:type="spellStart"/>
      <w:r w:rsidRPr="00906092">
        <w:rPr>
          <w:rFonts w:cs="Times New Roman"/>
        </w:rPr>
        <w:t>tercapai</w:t>
      </w:r>
      <w:proofErr w:type="spellEnd"/>
      <w:r w:rsidRPr="00906092">
        <w:rPr>
          <w:rFonts w:cs="Times New Roman"/>
        </w:rPr>
        <w:t>.</w:t>
      </w:r>
      <w:r w:rsidR="004334A0" w:rsidRPr="00906092">
        <w:rPr>
          <w:rFonts w:cs="Times New Roman"/>
        </w:rPr>
        <w:t xml:space="preserve"> </w:t>
      </w:r>
    </w:p>
    <w:p w14:paraId="5056D232" w14:textId="2D1748CE" w:rsidR="00B41199" w:rsidRPr="00906092" w:rsidRDefault="00B41199" w:rsidP="00751CC3">
      <w:pPr>
        <w:spacing w:after="160" w:line="360" w:lineRule="auto"/>
        <w:rPr>
          <w:rFonts w:cs="Times New Roman"/>
        </w:rPr>
      </w:pPr>
      <w:r w:rsidRPr="00906092">
        <w:rPr>
          <w:rFonts w:cs="Times New Roman"/>
        </w:rPr>
        <w:br w:type="page"/>
      </w:r>
    </w:p>
    <w:p w14:paraId="55C2A40D" w14:textId="77777777" w:rsidR="00EF21BF" w:rsidRDefault="000A02F1" w:rsidP="0066125B">
      <w:pPr>
        <w:pStyle w:val="Heading1"/>
        <w:rPr>
          <w:b w:val="0"/>
          <w:bCs w:val="0"/>
        </w:rPr>
      </w:pPr>
      <w:r w:rsidRPr="00751CC3">
        <w:lastRenderedPageBreak/>
        <w:t>BAB I</w:t>
      </w:r>
    </w:p>
    <w:p w14:paraId="7657DF90" w14:textId="7813C69A" w:rsidR="000A02F1" w:rsidRDefault="000A02F1" w:rsidP="00EF21BF">
      <w:pPr>
        <w:jc w:val="center"/>
        <w:rPr>
          <w:b/>
          <w:bCs/>
        </w:rPr>
      </w:pPr>
      <w:r w:rsidRPr="00EF21BF">
        <w:rPr>
          <w:b/>
          <w:bCs/>
        </w:rPr>
        <w:t>PENDAHULUAN</w:t>
      </w:r>
    </w:p>
    <w:p w14:paraId="29B6EFDE" w14:textId="77777777" w:rsidR="0066125B" w:rsidRPr="00EF21BF" w:rsidRDefault="0066125B" w:rsidP="0066125B">
      <w:pPr>
        <w:rPr>
          <w:b/>
          <w:bCs/>
        </w:rPr>
      </w:pPr>
    </w:p>
    <w:p w14:paraId="24287D71" w14:textId="77777777" w:rsidR="000A02F1" w:rsidRPr="00906092" w:rsidRDefault="000A02F1" w:rsidP="00751CC3">
      <w:pPr>
        <w:pStyle w:val="Heading2"/>
        <w:spacing w:line="360" w:lineRule="auto"/>
        <w:rPr>
          <w:rFonts w:cs="Times New Roman"/>
          <w:lang w:val="id-ID" w:eastAsia="id-ID"/>
        </w:rPr>
      </w:pPr>
      <w:bookmarkStart w:id="0" w:name="_Toc76468546"/>
      <w:r w:rsidRPr="00906092">
        <w:rPr>
          <w:rFonts w:cs="Times New Roman"/>
          <w:lang w:val="id-ID" w:eastAsia="id-ID"/>
        </w:rPr>
        <w:t>I.1 Latar Belakang</w:t>
      </w:r>
      <w:bookmarkEnd w:id="0"/>
    </w:p>
    <w:p w14:paraId="45ACB482" w14:textId="5EB536A2" w:rsidR="000A02F1" w:rsidRPr="00906092" w:rsidRDefault="000A02F1" w:rsidP="00EF21BF">
      <w:pPr>
        <w:snapToGrid w:val="0"/>
        <w:spacing w:line="360" w:lineRule="auto"/>
        <w:jc w:val="both"/>
        <w:rPr>
          <w:rFonts w:cs="Times New Roman"/>
          <w:lang w:val="id-ID"/>
        </w:rPr>
      </w:pPr>
      <w:r w:rsidRPr="00906092">
        <w:rPr>
          <w:rFonts w:cs="Times New Roman"/>
          <w:lang w:val="de-DE"/>
        </w:rPr>
        <w:tab/>
        <w:t>Populasi manusia terus mengalami peningkatan tiap tahunnya. Berdasarkan data yang dipublikasikan oleh Bank Dunia, peningkatan populasi tahunan manusia di bumi pada tahun 2019 sebesar 1,075% sedangkan peningkatan populasi manusia di Indonesia pada tahun yang sama adalah sebesar 1,1%</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{"citationItems":[{"id":"ITEM-1","itemData":{"URL":"https://data.worldbank.org/indicator/SP.POP.GROW","accessed":{"date-parts":[["2021","2","12"]]},"author":[{"dropping-particle":"","family":"The World Bank Group","given":"","non-dropping-particle":"","parse-names":false,"suffix":""}],"container-title":"The World Bank Group","id":"ITEM-1","issued":{"date-parts":[["2019"]]},"title":"Population growth (annual %) | Data","type":"webpage"},"uris":["http://www.mendeley.com/documents/?uuid=ee885346-7282-4224-ab45-b233f05d0f36"]}],"mendeley":{"formattedCitation":"[1]","plainTextFormattedCitation":"[1]","previouslyFormattedCitation":"[1]"},"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[1]</w:t>
      </w:r>
      <w:r w:rsidR="007109BE">
        <w:rPr>
          <w:rFonts w:cs="Times New Roman"/>
          <w:lang w:val="id-ID"/>
        </w:rPr>
        <w:fldChar w:fldCharType="end"/>
      </w:r>
      <w:r w:rsidR="007109BE">
        <w:rPr>
          <w:rFonts w:cs="Times New Roman"/>
          <w:lang w:val="id-ID"/>
        </w:rPr>
        <w:t>.</w:t>
      </w:r>
      <w:r w:rsidRPr="00906092">
        <w:rPr>
          <w:rFonts w:cs="Times New Roman"/>
          <w:lang w:val="de-DE"/>
        </w:rPr>
        <w:t xml:space="preserve"> Hingga tahun 2019, populasi seluruh manusia di bumi diperkirakan mencapai 7,674 juta jiwa</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{"citationItems":[{"id":"ITEM-1","itemData":{"URL":"https://data.worldbank.org/indicator/SP.POP.TOTL","accessed":{"date-parts":[["2021","2","12"]]},"author":[{"dropping-particle":"","family":"The World Bank","given":"","non-dropping-particle":"","parse-names":false,"suffix":""}],"container-title":"The World Bank","id":"ITEM-1","issued":{"date-parts":[["2019"]]},"title":"Population, total","type":"webpage"},"uris":["http://www.mendeley.com/documents/?uuid=2ce5af5f-aad7-4ff3-9125-a02a993d6462"]}],"mendeley":{"formattedCitation":"[2]","plainTextFormattedCitation":"[2]","previouslyFormattedCitation":"[2]"},"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[2]</w:t>
      </w:r>
      <w:r w:rsidR="007109BE">
        <w:rPr>
          <w:rFonts w:cs="Times New Roman"/>
          <w:lang w:val="id-ID"/>
        </w:rPr>
        <w:fldChar w:fldCharType="end"/>
      </w:r>
      <w:r w:rsidR="007109BE">
        <w:rPr>
          <w:rFonts w:cs="Times New Roman"/>
          <w:lang w:val="id-ID"/>
        </w:rPr>
        <w:t>.</w:t>
      </w:r>
      <w:r w:rsidRPr="00906092">
        <w:rPr>
          <w:rFonts w:cs="Times New Roman"/>
          <w:lang w:val="de-DE"/>
        </w:rPr>
        <w:t xml:space="preserve"> Bila populasi manusia akan terus meningkat, maka kebutuhan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w:t>
      </w:r>
      <w:r w:rsidR="00EF21BF">
        <w:rPr>
          <w:rFonts w:cs="Times New Roman"/>
          <w:lang w:val="id-ID"/>
        </w:rPr>
        <w:t xml:space="preserve">tidak </w:t>
      </w:r>
      <w:r w:rsidRPr="00906092">
        <w:rPr>
          <w:rFonts w:cs="Times New Roman"/>
          <w:lang w:val="de-DE"/>
        </w:rPr>
        <w:t xml:space="preserve">bisa dibendung lagi sangat mungkin terjadi terutama di daerah </w:t>
      </w:r>
      <w:r w:rsidR="00EF21BF">
        <w:rPr>
          <w:rFonts w:cs="Times New Roman"/>
          <w:lang w:val="id-ID"/>
        </w:rPr>
        <w:t>padat</w:t>
      </w:r>
      <w:r w:rsidRPr="00906092">
        <w:rPr>
          <w:rFonts w:cs="Times New Roman"/>
          <w:lang w:val="de-DE"/>
        </w:rPr>
        <w:t xml:space="preserve"> penduduk, dan berbagai masalah lainnya yang tidak pernah kita bayangkan sebelumnya. Salah satu masalah yang akan menjadi tantangan </w:t>
      </w:r>
      <w:r w:rsidRPr="00906092">
        <w:rPr>
          <w:rFonts w:cs="Times New Roman"/>
          <w:lang w:val="id-ID"/>
        </w:rPr>
        <w:t>untuk memenuhi kebutuhan hidup manusia adalah masalah ketersediaan energi.</w:t>
      </w:r>
    </w:p>
    <w:p w14:paraId="418B0E23" w14:textId="637F5984" w:rsidR="000A02F1" w:rsidRPr="00906092" w:rsidRDefault="000A02F1" w:rsidP="00EF21BF">
      <w:pPr>
        <w:snapToGrid w:val="0"/>
        <w:spacing w:line="360" w:lineRule="auto"/>
        <w:jc w:val="both"/>
        <w:rPr>
          <w:rFonts w:cs="Times New Roman"/>
          <w:lang w:val="id-ID"/>
        </w:rPr>
      </w:pPr>
      <w:r w:rsidRPr="00906092">
        <w:rPr>
          <w:rFonts w:cs="Times New Roman"/>
          <w:lang w:val="id-ID"/>
        </w:rPr>
        <w:tab/>
        <w:t>Sebagian besar energi yang kita nikmati saat ini berasal dari bahan bakar fosil seperti minyak, batu bara, dan gas alam. Energi yang berasal dari bahan bakar fosil menguasai 84,3% sumber konsumsi energi dunia. Sedangkan energi nuklir, terbarukan, dan</w:t>
      </w:r>
      <w:r w:rsidR="00EF21BF">
        <w:rPr>
          <w:rFonts w:cs="Times New Roman"/>
          <w:lang w:val="id-ID"/>
        </w:rPr>
        <w:t xml:space="preserve"> energi</w:t>
      </w:r>
      <w:r w:rsidRPr="00906092">
        <w:rPr>
          <w:rFonts w:cs="Times New Roman"/>
          <w:lang w:val="id-ID"/>
        </w:rPr>
        <w:t xml:space="preserve"> rendah karbon hanya menyumbang 15,7%</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mix","accessed":{"date-parts":[["2021","2","12"]]},"author":[{"dropping-particle":"","family":"Ritchie","given":"Hannah","non-dropping-particle":"","parse-names":false,"suffix":""}],"container-title":"Our World in Data","id":"ITEM-1","issued":{"date-parts":[["2020"]]},"title":"Energy Mix","type":"webpage"},"uris":["http://www.mendeley.com/documents/?uuid=07bdb1b3-457f-4463-891c-218ac54dec22"]}],"mendeley":{"formattedCitation":"[3]","plainTextFormattedCitation":"[3]","previouslyFormattedCitation":"[3]"},"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[3]</w:t>
      </w:r>
      <w:r w:rsidR="007109BE">
        <w:rPr>
          <w:rFonts w:cs="Times New Roman"/>
          <w:lang w:val="id-ID"/>
        </w:rPr>
        <w:fldChar w:fldCharType="end"/>
      </w:r>
      <w:r w:rsidR="007109BE">
        <w:rPr>
          <w:rFonts w:cs="Times New Roman"/>
          <w:lang w:val="id-ID"/>
        </w:rPr>
        <w:t>.</w:t>
      </w:r>
      <w:r w:rsidRPr="00906092">
        <w:rPr>
          <w:rFonts w:cs="Times New Roman"/>
        </w:rPr>
        <w:t xml:space="preserve"> </w:t>
      </w:r>
      <w:r w:rsidRPr="001D0BE3">
        <w:rPr>
          <w:rFonts w:cs="Times New Roman"/>
          <w:lang w:val="id-ID"/>
        </w:rPr>
        <w:t>Jika kita terlalu bergantung kepada bahan bakar fosil sebagai sumber energi</w:t>
      </w:r>
      <w:r w:rsidR="008215C4" w:rsidRPr="001D0BE3">
        <w:rPr>
          <w:rFonts w:cs="Times New Roman"/>
          <w:lang w:val="id-ID"/>
        </w:rPr>
        <w:t xml:space="preserve"> utama</w:t>
      </w:r>
      <w:r w:rsidRPr="001D0BE3">
        <w:rPr>
          <w:rFonts w:cs="Times New Roman"/>
          <w:lang w:val="id-ID"/>
        </w:rPr>
        <w:t xml:space="preserve">, maka kita </w:t>
      </w:r>
      <w:r w:rsidR="008215C4" w:rsidRPr="001D0BE3">
        <w:rPr>
          <w:rFonts w:cs="Times New Roman"/>
          <w:lang w:val="id-ID"/>
        </w:rPr>
        <w:t>hanya dapat sekitar 100 tahun lagi</w:t>
      </w:r>
      <w:r w:rsidR="001D0BE3">
        <w:rPr>
          <w:rFonts w:cs="Times New Roman"/>
          <w:lang w:val="id-ID"/>
        </w:rPr>
        <w:t xml:space="preserve"> karena minyak, batu bara, dan gas alam diperkirakan akan habis sekitar 50, 53, dan 114 tahun lagi secara berurutan</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how-long-before-we-run-out-of-fossil-fuels","accessed":{"date-parts":[["2021","7","22"]]},"author":[{"dropping-particle":"","family":"Richie","given":"Hannah","non-dropping-particle":"","parse-names":false,"suffix":""}],"container-title":"Our World in Data","id":"ITEM-1","issued":{"date-parts":[["2017"]]},"title":"How long before we run out of fossil fuels?","type":"webpage"},"uris":["http://www.mendeley.com/documents/?uuid=d3aa25cf-bb05-4d59-bfb7-d25572a611cf"]}],"mendeley":{"formattedCitation":"[4]","plainTextFormattedCitation":"[4]","previouslyFormattedCitation":"[4]"},"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[4]</w:t>
      </w:r>
      <w:r w:rsidR="007109BE">
        <w:rPr>
          <w:rFonts w:cs="Times New Roman"/>
          <w:lang w:val="id-ID"/>
        </w:rPr>
        <w:fldChar w:fldCharType="end"/>
      </w:r>
      <w:r w:rsidR="007109BE">
        <w:rPr>
          <w:rFonts w:cs="Times New Roman"/>
          <w:lang w:val="id-ID"/>
        </w:rPr>
        <w:t>.</w:t>
      </w:r>
      <w:r w:rsidRPr="00906092">
        <w:rPr>
          <w:rFonts w:cs="Times New Roman"/>
          <w:lang w:val="id-ID"/>
        </w:rPr>
        <w:t xml:space="preserve"> Masalah tersebut akan bertambah besar mengingat konsumsi energi dunia tiap tahunnya selalu mengalami peningkatan. Berdasarkan data dari </w:t>
      </w:r>
      <w:r w:rsidR="00E50E45" w:rsidRPr="00E50E45">
        <w:rPr>
          <w:rFonts w:cs="Times New Roman"/>
          <w:i/>
          <w:iCs/>
          <w:lang w:val="id-ID"/>
        </w:rPr>
        <w:t>Our World in Data</w:t>
      </w:r>
      <w:r w:rsidRPr="00906092">
        <w:rPr>
          <w:rFonts w:cs="Times New Roman"/>
          <w:lang w:val="id-ID"/>
        </w:rPr>
        <w:t xml:space="preserve">, terjadi peningkatan konsumsi energi </w:t>
      </w:r>
      <w:r w:rsidR="00E50E45">
        <w:rPr>
          <w:rFonts w:cs="Times New Roman"/>
          <w:lang w:val="id-ID"/>
        </w:rPr>
        <w:t xml:space="preserve">dunia </w:t>
      </w:r>
      <w:r w:rsidRPr="00906092">
        <w:rPr>
          <w:rFonts w:cs="Times New Roman"/>
          <w:lang w:val="id-ID"/>
        </w:rPr>
        <w:t xml:space="preserve">dari </w:t>
      </w:r>
      <w:r w:rsidR="00E50E45">
        <w:rPr>
          <w:rFonts w:cs="Times New Roman"/>
          <w:lang w:val="id-ID"/>
        </w:rPr>
        <w:t>2009</w:t>
      </w:r>
      <w:r w:rsidRPr="00906092">
        <w:rPr>
          <w:rFonts w:cs="Times New Roman"/>
          <w:lang w:val="id-ID"/>
        </w:rPr>
        <w:t xml:space="preserve"> hingga</w:t>
      </w:r>
      <w:r w:rsidR="00E50E45">
        <w:rPr>
          <w:rFonts w:cs="Times New Roman"/>
          <w:lang w:val="id-ID"/>
        </w:rPr>
        <w:t xml:space="preserve"> 2019</w:t>
      </w:r>
      <w:r w:rsidRPr="00906092">
        <w:rPr>
          <w:rFonts w:cs="Times New Roman"/>
          <w:lang w:val="id-ID"/>
        </w:rPr>
        <w:t xml:space="preserve"> </w:t>
      </w:r>
      <w:r w:rsidR="00E50E45">
        <w:rPr>
          <w:rFonts w:cs="Times New Roman"/>
          <w:lang w:val="id-ID"/>
        </w:rPr>
        <w:t>sebesar 19%</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production-consumption","accessed":{"date-parts":[["2021","7","22"]]},"author":[{"dropping-particle":"","family":"Ritchie","given":"Hannah","non-dropping-particle":"","parse-names":false,"suffix":""},{"dropping-particle":"","family":"Roser","given":"Max","non-dropping-particle":"","parse-names":false,"suffix":""}],"container-title":"Our World in Data","id":"ITEM-1","issued":{"date-parts":[["2020"]]},"title":"Energy Production and Consumption","type":"webpage"},"uris":["http://www.mendeley.com/documents/?uuid=ef76773c-d6b3-4c70-878b-9df134fb99c7"]}],"mendeley":{"formattedCitation":"[5]","plainTextFormattedCitation":"[5]","previouslyFormattedCitation":"[5]"},"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[5]</w:t>
      </w:r>
      <w:r w:rsidR="007109BE">
        <w:rPr>
          <w:rFonts w:cs="Times New Roman"/>
          <w:lang w:val="id-ID"/>
        </w:rPr>
        <w:fldChar w:fldCharType="end"/>
      </w:r>
      <w:r w:rsidR="007109BE">
        <w:rPr>
          <w:rFonts w:cs="Times New Roman"/>
          <w:lang w:val="id-ID"/>
        </w:rPr>
        <w:t>.</w:t>
      </w:r>
      <w:r w:rsidRPr="00906092">
        <w:rPr>
          <w:rFonts w:cs="Times New Roman"/>
          <w:lang w:val="id-ID"/>
        </w:rPr>
        <w:t xml:space="preserve"> </w:t>
      </w:r>
      <w:r w:rsidRPr="00906092">
        <w:rPr>
          <w:rFonts w:cs="Times New Roman"/>
          <w:lang w:val="id-ID"/>
        </w:rPr>
        <w:lastRenderedPageBreak/>
        <w:t>Hal tersebut dapat kita kaitkan dengan peningkatan populasi penduduk dunia saat ini. Semakin banyak populasi manusia</w:t>
      </w:r>
      <w:r w:rsidR="001D0BE3">
        <w:rPr>
          <w:rFonts w:cs="Times New Roman"/>
          <w:lang w:val="id-ID"/>
        </w:rPr>
        <w:t xml:space="preserve"> berkorelasi dengan peningkatan</w:t>
      </w:r>
      <w:r w:rsidRPr="00906092">
        <w:rPr>
          <w:rFonts w:cs="Times New Roman"/>
          <w:lang w:val="id-ID"/>
        </w:rPr>
        <w:t xml:space="preserve"> permintaan kebutuhan energi. </w:t>
      </w:r>
      <w:r w:rsidRPr="00E50E45">
        <w:rPr>
          <w:rFonts w:cs="Times New Roman"/>
          <w:lang w:val="id-ID"/>
        </w:rPr>
        <w:t>Peningkatan kebutuhan energi akan memunculkan sifat kompetitif manusia untuk saling berebut sumber daya alam, dalam hal ini sumber daya yang diperebutkan adalah energi.</w:t>
      </w:r>
      <w:r w:rsidRPr="00906092">
        <w:rPr>
          <w:rFonts w:cs="Times New Roman"/>
          <w:lang w:val="id-ID"/>
        </w:rPr>
        <w:t xml:space="preserve"> Laporan Perserikatan Bangsa – Bangsa dalam </w:t>
      </w:r>
      <w:r w:rsidRPr="00E50E45">
        <w:rPr>
          <w:rFonts w:cs="Times New Roman"/>
          <w:i/>
          <w:iCs/>
          <w:lang w:val="en-ID"/>
        </w:rPr>
        <w:t>The Sustainable Development Goals</w:t>
      </w:r>
      <w:r w:rsidRPr="00906092">
        <w:rPr>
          <w:rFonts w:cs="Times New Roman"/>
          <w:i/>
          <w:iCs/>
          <w:lang w:val="id-ID"/>
        </w:rPr>
        <w:t xml:space="preserve"> 2020</w:t>
      </w:r>
      <w:r w:rsidRPr="00906092">
        <w:rPr>
          <w:rFonts w:cs="Times New Roman"/>
          <w:lang w:val="id-ID"/>
        </w:rPr>
        <w:t xml:space="preserve"> mendeskripsikan bahwa terdapat setidaknya 789 juta orang yang masih kekurangan listrik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Hal ini menimpa orang – orang di berbagai belahan dunia mulai dari Amerika Latin, Afrika, Asia Selatan, hingga di berbagai daerah di Indonesia. Selain kesulitan akses terhadap listrik, masyarakat juga masih mengalami kesulitan mengakses bahan bakar bersih untuk memasak. Diperkirakan terdapat 2,8 juta orang yang masih mengalami kesulitan akses terhadap bahan bakar bersih untuk memasak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Mereka masih menggunakan kayu bakar ataupun </w:t>
      </w:r>
      <w:r w:rsidR="00E50E45">
        <w:rPr>
          <w:rFonts w:cs="Times New Roman"/>
          <w:lang w:val="id-ID"/>
        </w:rPr>
        <w:t>biomassa tradisional</w:t>
      </w:r>
      <w:r w:rsidRPr="00906092">
        <w:rPr>
          <w:rFonts w:cs="Times New Roman"/>
          <w:lang w:val="id-ID"/>
        </w:rPr>
        <w:t xml:space="preserve"> lainnya untuk memas</w:t>
      </w:r>
      <w:r w:rsidRPr="00894446">
        <w:rPr>
          <w:rFonts w:cs="Times New Roman"/>
          <w:lang w:val="id-ID"/>
        </w:rPr>
        <w:t xml:space="preserve">ak. </w:t>
      </w:r>
      <w:r w:rsidR="00E50E45" w:rsidRPr="00894446">
        <w:rPr>
          <w:rFonts w:cs="Times New Roman"/>
          <w:lang w:val="id-ID"/>
        </w:rPr>
        <w:t>Mengetahui hal tersebut, penulis rasa perlunya dilakukan upaya</w:t>
      </w:r>
      <w:r w:rsidRPr="00894446">
        <w:rPr>
          <w:rFonts w:cs="Times New Roman"/>
          <w:lang w:val="id-ID"/>
        </w:rPr>
        <w:t xml:space="preserve"> </w:t>
      </w:r>
      <w:r w:rsidR="00E50E45" w:rsidRPr="00894446">
        <w:rPr>
          <w:rFonts w:cs="Times New Roman"/>
          <w:lang w:val="id-ID"/>
        </w:rPr>
        <w:t>meningkatkan</w:t>
      </w:r>
      <w:r w:rsidRPr="00894446">
        <w:rPr>
          <w:rFonts w:cs="Times New Roman"/>
          <w:lang w:val="id-ID"/>
        </w:rPr>
        <w:t xml:space="preserve"> ketersediaan energi untuk memenuhi ke</w:t>
      </w:r>
      <w:r w:rsidR="00894446" w:rsidRPr="00894446">
        <w:rPr>
          <w:rFonts w:cs="Times New Roman"/>
          <w:lang w:val="id-ID"/>
        </w:rPr>
        <w:t>b</w:t>
      </w:r>
      <w:r w:rsidRPr="00894446">
        <w:rPr>
          <w:rFonts w:cs="Times New Roman"/>
          <w:lang w:val="id-ID"/>
        </w:rPr>
        <w:t>utuhan hidup umat manusia</w:t>
      </w:r>
      <w:r w:rsidR="00894446" w:rsidRPr="00894446">
        <w:rPr>
          <w:rFonts w:cs="Times New Roman"/>
          <w:lang w:val="id-ID"/>
        </w:rPr>
        <w:t xml:space="preserve"> berkelanjutan</w:t>
      </w:r>
      <w:r w:rsidRPr="00894446">
        <w:rPr>
          <w:rFonts w:cs="Times New Roman"/>
          <w:lang w:val="id-ID"/>
        </w:rPr>
        <w:t>.</w:t>
      </w:r>
      <w:r w:rsidRPr="00906092">
        <w:rPr>
          <w:rFonts w:cs="Times New Roman"/>
          <w:lang w:val="id-ID"/>
        </w:rPr>
        <w:t xml:space="preserve"> Akan tetapi, tidak sembarang sumber energi dapat kita gunakan </w:t>
      </w:r>
      <w:r w:rsidR="00894446">
        <w:rPr>
          <w:rFonts w:cs="Times New Roman"/>
          <w:lang w:val="id-ID"/>
        </w:rPr>
        <w:t>untuk memenuhi kebutuhan umat manusia secara berkelanjutan. T</w:t>
      </w:r>
      <w:r w:rsidRPr="00906092">
        <w:rPr>
          <w:rFonts w:cs="Times New Roman"/>
          <w:lang w:val="id-ID"/>
        </w:rPr>
        <w:t xml:space="preserve">erdapat satu </w:t>
      </w:r>
      <w:r w:rsidR="00894446">
        <w:rPr>
          <w:rFonts w:cs="Times New Roman"/>
          <w:lang w:val="id-ID"/>
        </w:rPr>
        <w:t>permasalahan</w:t>
      </w:r>
      <w:r w:rsidRPr="00906092">
        <w:rPr>
          <w:rFonts w:cs="Times New Roman"/>
          <w:lang w:val="id-ID"/>
        </w:rPr>
        <w:t xml:space="preserve"> besar lainnya </w:t>
      </w:r>
      <w:r w:rsidR="00894446">
        <w:rPr>
          <w:rFonts w:cs="Times New Roman"/>
          <w:lang w:val="id-ID"/>
        </w:rPr>
        <w:t>apabila</w:t>
      </w:r>
      <w:r w:rsidRPr="00906092">
        <w:rPr>
          <w:rFonts w:cs="Times New Roman"/>
          <w:lang w:val="id-ID"/>
        </w:rPr>
        <w:t xml:space="preserve"> kita sembarangan memilih dan menggunakan energi. Masalah tersebut adalah  Perubahan Iklim.</w:t>
      </w:r>
    </w:p>
    <w:p w14:paraId="2FCC0626" w14:textId="2170AD5A"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Perubahan Iklim dapat diartikan sebagai terjadinya </w:t>
      </w:r>
      <w:r w:rsidR="008550DB">
        <w:rPr>
          <w:rFonts w:cs="Times New Roman"/>
          <w:lang w:val="id-ID"/>
        </w:rPr>
        <w:t>perubahan keadaan</w:t>
      </w:r>
      <w:r w:rsidRPr="00906092">
        <w:rPr>
          <w:rFonts w:cs="Times New Roman"/>
          <w:lang w:val="id-ID"/>
        </w:rPr>
        <w:t xml:space="preserve"> iklim </w:t>
      </w:r>
      <w:r w:rsidR="008550DB">
        <w:rPr>
          <w:rFonts w:cs="Times New Roman"/>
          <w:lang w:val="id-ID"/>
        </w:rPr>
        <w:t xml:space="preserve">yang dapat diidentifikasi oleh perubahan rerata dan/atau variabilitas dari sifat – sifat iklim pada waktu yang cukup lama, biasanya beberapa dekade atau lebih </w:t>
      </w:r>
      <w:r w:rsidR="008550DB">
        <w:rPr>
          <w:rFonts w:cs="Times New Roman"/>
          <w:lang w:val="id-ID"/>
        </w:rPr>
        <w:fldChar w:fldCharType="begin" w:fldLock="1"/>
      </w:r>
      <w:r w:rsidR="002816F4">
        <w:rPr>
          <w:rFonts w:cs="Times New Roman"/>
          <w:lang w:val="id-ID"/>
        </w:rPr>
        <w:instrText>ADDIN CSL_CITATION {"citationItems":[{"id":"ITEM-1","itemData":{"author":[{"dropping-particle":"","family":"Intergovernmental Panel on Climate Change","given":"","non-dropping-particle":"","parse-names":false,"suffix":""}],"id":"ITEM-1","issued":{"date-parts":[["2018"]]},"title":"Global warming of 1.5°C","type":"report"},"uris":["http://www.mendeley.com/documents/?uuid=bf197f03-daa0-4e35-8507-fcf22e0ca4e4"]}],"mendeley":{"formattedCitation":"[7]","plainTextFormattedCitation":"[7]","previouslyFormattedCitation":"[7]"},"properties":{"noteIndex":0},"schema":"https://github.com/citation-style-language/schema/raw/master/csl-citation.json"}</w:instrText>
      </w:r>
      <w:r w:rsidR="008550DB">
        <w:rPr>
          <w:rFonts w:cs="Times New Roman"/>
          <w:lang w:val="id-ID"/>
        </w:rPr>
        <w:fldChar w:fldCharType="separate"/>
      </w:r>
      <w:r w:rsidR="008550DB" w:rsidRPr="008550DB">
        <w:rPr>
          <w:rFonts w:cs="Times New Roman"/>
          <w:noProof/>
          <w:lang w:val="id-ID"/>
        </w:rPr>
        <w:t>[7]</w:t>
      </w:r>
      <w:r w:rsidR="008550DB">
        <w:rPr>
          <w:rFonts w:cs="Times New Roman"/>
          <w:lang w:val="id-ID"/>
        </w:rPr>
        <w:fldChar w:fldCharType="end"/>
      </w:r>
      <w:r w:rsidRPr="00906092">
        <w:rPr>
          <w:rFonts w:cs="Times New Roman"/>
          <w:lang w:val="id-ID"/>
        </w:rPr>
        <w:t xml:space="preserve">. Beberapa indikator terjadinya perubahan iklim antara lain adalah peningkatan suhu udara rerata, perubahan siklus air, perubahan tingkat keasaman air laut, dan perubahan ketinggian permukaan air laut. Melalui indikator – indikator tersebut dapat </w:t>
      </w:r>
      <w:r w:rsidR="008550DB">
        <w:rPr>
          <w:rFonts w:cs="Times New Roman"/>
          <w:lang w:val="id-ID"/>
        </w:rPr>
        <w:t>diprediksi</w:t>
      </w:r>
      <w:r w:rsidRPr="00906092">
        <w:rPr>
          <w:rFonts w:cs="Times New Roman"/>
          <w:lang w:val="id-ID"/>
        </w:rPr>
        <w:t xml:space="preserve"> pola iklim di masa depan. Berdasarkan laporan </w:t>
      </w:r>
      <w:r w:rsidR="002816F4">
        <w:rPr>
          <w:rFonts w:cs="Times New Roman"/>
          <w:lang w:val="id-ID"/>
        </w:rPr>
        <w:t xml:space="preserve">penilaian keenam </w:t>
      </w:r>
      <w:r w:rsidRPr="00906092">
        <w:rPr>
          <w:rFonts w:cs="Times New Roman"/>
          <w:lang w:val="id-ID"/>
        </w:rPr>
        <w:t xml:space="preserve">IPCC diperkirakan bila tidak </w:t>
      </w:r>
      <w:r w:rsidR="006A3090">
        <w:rPr>
          <w:rFonts w:cs="Times New Roman"/>
          <w:lang w:val="id-ID"/>
        </w:rPr>
        <w:t>di</w:t>
      </w:r>
      <w:r w:rsidRPr="00906092">
        <w:rPr>
          <w:rFonts w:cs="Times New Roman"/>
          <w:lang w:val="id-ID"/>
        </w:rPr>
        <w:t xml:space="preserve">lakukan perubahan yang signifikan guna mengatasi perubahan iklim, maka suhu permukaan bumi dapat meningkat hingga </w:t>
      </w:r>
      <w:r w:rsidR="002816F4">
        <w:rPr>
          <w:rFonts w:cs="Times New Roman"/>
          <w:lang w:val="id-ID"/>
        </w:rPr>
        <w:t>3,5</w:t>
      </w:r>
      <w:r w:rsidRPr="00906092">
        <w:rPr>
          <w:rFonts w:cs="Times New Roman"/>
          <w:lang w:val="id-ID"/>
        </w:rPr>
        <w:t>°C pada tahun 2100</w:t>
      </w:r>
      <w:r w:rsidR="002816F4">
        <w:rPr>
          <w:rFonts w:cs="Times New Roman"/>
          <w:lang w:val="id-ID"/>
        </w:rPr>
        <w:t xml:space="preserve"> </w:t>
      </w:r>
      <w:r w:rsidR="002816F4">
        <w:rPr>
          <w:rFonts w:cs="Times New Roman"/>
          <w:lang w:val="id-ID"/>
        </w:rPr>
        <w:fldChar w:fldCharType="begin" w:fldLock="1"/>
      </w:r>
      <w:r w:rsidR="00906A2D">
        <w:rPr>
          <w:rFonts w:cs="Times New Roman"/>
          <w:lang w:val="id-ID"/>
        </w:rPr>
        <w:instrText>ADDIN CSL_CITATION {"citationItems":[{"id":"ITEM-1","itemData":{"author":[{"dropping-particle":"","family":"MassonDelmotte, V., P. Zhai, A. Pirani, S. L. Connors, C. Péan, S. Berger, N. Caud, Y. Chen, L. Goldfarb, M. I. Gomis","given":"M.","non-dropping-particle":"","parse-names":false,"suffix":""},{"dropping-particle":"","family":"Huang, K. Leitzell, E. Lonnoy, J. B. R. Matthews, T. K. Maycock, T. Waterfield, O. Yelekçi","given":"R. Yu and B. Zhou (eds.)","non-dropping-particle":"","parse-names":false,"suffix":""}],"container-title":"Contribution of Working Group I to the Sixth Assessment Report of the Intergovernmental Panel on Climate Change","id":"ITEM-1","issued":{"date-parts":[["2021"]]},"title":"Summary for Policymakers. In: Climate Change 2021: The Physical Science Basis","type":"report"},"uris":["http://www.mendeley.com/documents/?uuid=a155b269-19f3-4eb9-a24a-655af3cab071"]}],"mendeley":{"formattedCitation":"[8]","plainTextFormattedCitation":"[8]","previouslyFormattedCitation":"[8]"},"properties":{"noteIndex":0},"schema":"https://github.com/citation-style-language/schema/raw/master/csl-citation.json"}</w:instrText>
      </w:r>
      <w:r w:rsidR="002816F4">
        <w:rPr>
          <w:rFonts w:cs="Times New Roman"/>
          <w:lang w:val="id-ID"/>
        </w:rPr>
        <w:fldChar w:fldCharType="separate"/>
      </w:r>
      <w:r w:rsidR="002816F4" w:rsidRPr="002816F4">
        <w:rPr>
          <w:rFonts w:cs="Times New Roman"/>
          <w:noProof/>
          <w:lang w:val="id-ID"/>
        </w:rPr>
        <w:t>[8]</w:t>
      </w:r>
      <w:r w:rsidR="002816F4">
        <w:rPr>
          <w:rFonts w:cs="Times New Roman"/>
          <w:lang w:val="id-ID"/>
        </w:rPr>
        <w:fldChar w:fldCharType="end"/>
      </w:r>
      <w:r w:rsidRPr="00906092">
        <w:rPr>
          <w:rFonts w:cs="Times New Roman"/>
          <w:lang w:val="id-ID"/>
        </w:rPr>
        <w:t xml:space="preserve">. </w:t>
      </w:r>
      <w:r w:rsidR="00894446">
        <w:rPr>
          <w:rFonts w:cs="Times New Roman"/>
          <w:lang w:val="id-ID"/>
        </w:rPr>
        <w:t>Dampak negatif</w:t>
      </w:r>
      <w:r w:rsidRPr="00906092">
        <w:rPr>
          <w:rFonts w:cs="Times New Roman"/>
          <w:lang w:val="id-ID"/>
        </w:rPr>
        <w:t xml:space="preserve"> dari peningkatan suhu permukaan bumi pada akhirnya akan menuntun manusia beserta spesies – spesies lainnya kepada </w:t>
      </w:r>
      <w:r w:rsidRPr="00906092">
        <w:rPr>
          <w:rFonts w:cs="Times New Roman"/>
          <w:lang w:val="id-ID"/>
        </w:rPr>
        <w:lastRenderedPageBreak/>
        <w:t>kesengsaraan hingga kepunahan. Berdasarkan data dari IUCN</w:t>
      </w:r>
      <w:r w:rsidR="002816F4">
        <w:rPr>
          <w:rFonts w:cs="Times New Roman"/>
          <w:lang w:val="id-ID"/>
        </w:rPr>
        <w:t>, perubahan iklim saat ini mempengaruhi 19</w:t>
      </w:r>
      <w:r w:rsidRPr="00906092">
        <w:rPr>
          <w:rFonts w:cs="Times New Roman"/>
          <w:lang w:val="id-ID"/>
        </w:rPr>
        <w:t xml:space="preserve">% spesies </w:t>
      </w:r>
      <w:r w:rsidR="002816F4">
        <w:rPr>
          <w:rFonts w:cs="Times New Roman"/>
          <w:lang w:val="id-ID"/>
        </w:rPr>
        <w:t>yang terdaftar sebagai spesies yang terancam punah</w:t>
      </w:r>
      <w:r w:rsidR="00906A2D">
        <w:rPr>
          <w:rFonts w:cs="Times New Roman"/>
          <w:lang w:val="id-ID"/>
        </w:rPr>
        <w:t xml:space="preserve"> </w:t>
      </w:r>
      <w:r w:rsidR="00906A2D">
        <w:rPr>
          <w:rFonts w:cs="Times New Roman"/>
          <w:lang w:val="id-ID"/>
        </w:rPr>
        <w:fldChar w:fldCharType="begin" w:fldLock="1"/>
      </w:r>
      <w:r w:rsidR="00A05EFD">
        <w:rPr>
          <w:rFonts w:cs="Times New Roman"/>
          <w:lang w:val="id-ID"/>
        </w:rPr>
        <w:instrText>ADDIN CSL_CITATION {"citationItems":[{"id":"ITEM-1","itemData":{"URL":"https://www.iucn.org/resources/issues-briefs/species-and-climate-change","abstract":"The ~1ºC rise in mean global temperature is causing serious and often unexpected impacts on species, affecting their abundance, genetic composition, behaviour and survival. Species declines threaten the services that nature provides to people, which include functioning as carbon sinks and increasing our resilience to climate change. Environmental policies aimed at reducing CO2 emissions are essential for reducing the impact of climate change on species. Prioritising nature conservation and embracing strategies to promote climate change adaptation can enhance species survival. Tools are available to support species conservation under climate change, including the IUCN Red List, the IUCN SSC Guidelines for Assessing Species’ Vulnerability to Climate Change, and the Integrated Biodiversity Assessment Tool.","author":[{"dropping-particle":"","family":"International Union for Conservation of Nature","given":"","non-dropping-particle":"","parse-names":false,"suffix":""}],"container-title":"International Union for Conservation of Nature","id":"ITEM-1","issued":{"date-parts":[["2019"]]},"title":"Species and Climate Change","type":"webpage"},"uris":["http://www.mendeley.com/documents/?uuid=382ed10f-fdf8-4ea5-9aa4-424a56ed7c69"]}],"mendeley":{"formattedCitation":"[9]","plainTextFormattedCitation":"[9]","previouslyFormattedCitation":"[9]"},"properties":{"noteIndex":0},"schema":"https://github.com/citation-style-language/schema/raw/master/csl-citation.json"}</w:instrText>
      </w:r>
      <w:r w:rsidR="00906A2D">
        <w:rPr>
          <w:rFonts w:cs="Times New Roman"/>
          <w:lang w:val="id-ID"/>
        </w:rPr>
        <w:fldChar w:fldCharType="separate"/>
      </w:r>
      <w:r w:rsidR="00906A2D" w:rsidRPr="00906A2D">
        <w:rPr>
          <w:rFonts w:cs="Times New Roman"/>
          <w:noProof/>
          <w:lang w:val="id-ID"/>
        </w:rPr>
        <w:t>[9]</w:t>
      </w:r>
      <w:r w:rsidR="00906A2D">
        <w:rPr>
          <w:rFonts w:cs="Times New Roman"/>
          <w:lang w:val="id-ID"/>
        </w:rPr>
        <w:fldChar w:fldCharType="end"/>
      </w:r>
      <w:r w:rsidRPr="00906092">
        <w:rPr>
          <w:rFonts w:cs="Times New Roman"/>
          <w:lang w:val="id-ID"/>
        </w:rPr>
        <w:t xml:space="preserve">. Bila masalah perubahan iklim tidak ditangani dengan serius, </w:t>
      </w:r>
      <w:r w:rsidR="002816F4">
        <w:rPr>
          <w:rFonts w:cs="Times New Roman"/>
          <w:lang w:val="id-ID"/>
        </w:rPr>
        <w:t>kemungkinan kepunahan spesies terancam punah akan semakin meningkat</w:t>
      </w:r>
      <w:r w:rsidRPr="00906092">
        <w:rPr>
          <w:rFonts w:cs="Times New Roman"/>
          <w:lang w:val="id-ID"/>
        </w:rPr>
        <w:t>.</w:t>
      </w:r>
    </w:p>
    <w:p w14:paraId="4114B9B8" w14:textId="1E52DE0E"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Peningkatan suhu permukaan bumi terjadi karena </w:t>
      </w:r>
      <w:r w:rsidR="00894446">
        <w:rPr>
          <w:rFonts w:cs="Times New Roman"/>
          <w:lang w:val="id-ID"/>
        </w:rPr>
        <w:t>sinar</w:t>
      </w:r>
      <w:r w:rsidRPr="00906092">
        <w:rPr>
          <w:rFonts w:cs="Times New Roman"/>
          <w:lang w:val="id-ID"/>
        </w:rPr>
        <w:t xml:space="preserve"> matahari yang masuk ke atmosfer ke bumi tidak dapat dipa</w:t>
      </w:r>
      <w:r w:rsidR="00894446">
        <w:rPr>
          <w:rFonts w:cs="Times New Roman"/>
          <w:lang w:val="id-ID"/>
        </w:rPr>
        <w:t>ntulkan kembali</w:t>
      </w:r>
      <w:r w:rsidRPr="00906092">
        <w:rPr>
          <w:rFonts w:cs="Times New Roman"/>
          <w:lang w:val="id-ID"/>
        </w:rPr>
        <w:t xml:space="preserve"> ke luar angkasa. Hal ini dapat terjadi karena terdapat gas rumah kaca seperti CO</w:t>
      </w:r>
      <w:r w:rsidRPr="00906092">
        <w:rPr>
          <w:rFonts w:cs="Times New Roman"/>
          <w:vertAlign w:val="subscript"/>
          <w:lang w:val="id-ID"/>
        </w:rPr>
        <w:t>2</w:t>
      </w:r>
      <w:r w:rsidRPr="00906092">
        <w:rPr>
          <w:rFonts w:cs="Times New Roman"/>
          <w:lang w:val="id-ID"/>
        </w:rPr>
        <w:t>,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dan uap air dalam jumlah melebih batas normal di atmosfer bumi. Salah satu penyumbang terbesar emisi gas rumah kaca adalah sektor energi</w:t>
      </w:r>
      <w:r w:rsidR="00894446">
        <w:rPr>
          <w:rFonts w:cs="Times New Roman"/>
          <w:lang w:val="id-ID"/>
        </w:rPr>
        <w:t>, terutama energi fosil</w:t>
      </w:r>
      <w:r w:rsidRPr="00906092">
        <w:rPr>
          <w:rFonts w:cs="Times New Roman"/>
          <w:lang w:val="id-ID"/>
        </w:rPr>
        <w:t xml:space="preserve">. </w:t>
      </w:r>
      <w:r w:rsidR="00307837">
        <w:rPr>
          <w:rFonts w:cs="Times New Roman"/>
          <w:lang w:val="id-ID"/>
        </w:rPr>
        <w:t xml:space="preserve">Sektor </w:t>
      </w:r>
      <w:r w:rsidRPr="00906092">
        <w:rPr>
          <w:rFonts w:cs="Times New Roman"/>
          <w:lang w:val="id-ID"/>
        </w:rPr>
        <w:t>energi merupakan penyumbang terbesar emisi CO</w:t>
      </w:r>
      <w:r w:rsidRPr="00906092">
        <w:rPr>
          <w:rFonts w:cs="Times New Roman"/>
          <w:vertAlign w:val="subscript"/>
          <w:lang w:val="id-ID"/>
        </w:rPr>
        <w:t>2</w:t>
      </w:r>
      <w:r w:rsidRPr="00906092">
        <w:rPr>
          <w:rFonts w:cs="Times New Roman"/>
          <w:lang w:val="id-ID"/>
        </w:rPr>
        <w:t xml:space="preserve"> d</w:t>
      </w:r>
      <w:r w:rsidR="00245CF1">
        <w:rPr>
          <w:rFonts w:cs="Times New Roman"/>
          <w:lang w:val="id-ID"/>
        </w:rPr>
        <w:t>i udara .</w:t>
      </w:r>
      <w:r w:rsidRPr="00906092">
        <w:rPr>
          <w:rFonts w:cs="Times New Roman"/>
          <w:lang w:val="id-ID"/>
        </w:rPr>
        <w:t xml:space="preserve"> </w:t>
      </w:r>
      <w:r w:rsidR="00894446">
        <w:rPr>
          <w:rFonts w:cs="Times New Roman"/>
          <w:lang w:val="id-ID"/>
        </w:rPr>
        <w:t>S</w:t>
      </w:r>
      <w:r w:rsidRPr="00906092">
        <w:rPr>
          <w:rFonts w:cs="Times New Roman"/>
          <w:lang w:val="id-ID"/>
        </w:rPr>
        <w:t>umber energi fosil juga turut serta memproduksi gas lainnya seperti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xml:space="preserve"> serta partikel – partikel kecil seperti PM</w:t>
      </w:r>
      <w:r w:rsidRPr="00906092">
        <w:rPr>
          <w:rFonts w:cs="Times New Roman"/>
          <w:vertAlign w:val="subscript"/>
          <w:lang w:val="id-ID"/>
        </w:rPr>
        <w:t>2.5</w:t>
      </w:r>
      <w:r w:rsidRPr="00906092">
        <w:rPr>
          <w:rFonts w:cs="Times New Roman"/>
          <w:lang w:val="id-ID"/>
        </w:rPr>
        <w:t xml:space="preserve"> yang berbahaya bagi kesehatan manusia</w:t>
      </w:r>
      <w:r w:rsidR="00A05EFD">
        <w:rPr>
          <w:rFonts w:cs="Times New Roman"/>
          <w:lang w:val="id-ID"/>
        </w:rPr>
        <w:t xml:space="preserve"> </w:t>
      </w:r>
      <w:r w:rsidR="00A05EFD">
        <w:rPr>
          <w:rFonts w:cs="Times New Roman"/>
          <w:lang w:val="id-ID"/>
        </w:rPr>
        <w:fldChar w:fldCharType="begin" w:fldLock="1"/>
      </w:r>
      <w:r w:rsidR="00A05EFD">
        <w:rPr>
          <w:rFonts w:cs="Times New Roman"/>
          <w:lang w:val="id-ID"/>
        </w:rPr>
        <w:instrText>ADDIN CSL_CITATION {"citationItems":[{"id":"ITEM-1","itemData":{"URL":"https://www.epa.gov/ghgemissions/overview-greenhouse-gases","author":[{"dropping-particle":"","family":"U.S. Environmental Protection Agency","given":"","non-dropping-particle":"","parse-names":false,"suffix":""}],"container-title":"U.S. Environmental Protection Agency","id":"ITEM-1","issued":{"date-parts":[["0"]]},"title":"Overview of Greenhouse Gases","type":"webpage"},"uris":["http://www.mendeley.com/documents/?uuid=13515893-e978-4807-8a64-9a2e2dfcfa80"]},{"id":"ITEM-2","itemData":{"URL":"https://www.epa.gov/pm-pollution/particulate-matter-pm-basics","author":[{"dropping-particle":"","family":"U.S. Environmental Protection Agency","given":"","non-dropping-particle":"","parse-names":false,"suffix":""}],"container-title":"U.S. Environmental Protection Agency","id":"ITEM-2","issued":{"date-parts":[["0"]]},"title":"Particulate Matter (PM) Basics","type":"webpage"},"uris":["http://www.mendeley.com/documents/?uuid=271318ea-1a17-4712-ba36-1b99d0b8f79a"]}],"mendeley":{"formattedCitation":"[10], [11]","plainTextFormattedCitation":"[10], [11]","previouslyFormattedCitation":"[10], [11]"},"properties":{"noteIndex":0},"schema":"https://github.com/citation-style-language/schema/raw/master/csl-citation.json"}</w:instrText>
      </w:r>
      <w:r w:rsidR="00A05EFD">
        <w:rPr>
          <w:rFonts w:cs="Times New Roman"/>
          <w:lang w:val="id-ID"/>
        </w:rPr>
        <w:fldChar w:fldCharType="separate"/>
      </w:r>
      <w:r w:rsidR="00A05EFD" w:rsidRPr="00A05EFD">
        <w:rPr>
          <w:rFonts w:cs="Times New Roman"/>
          <w:noProof/>
          <w:lang w:val="id-ID"/>
        </w:rPr>
        <w:t>[10], [11]</w:t>
      </w:r>
      <w:r w:rsidR="00A05EFD">
        <w:rPr>
          <w:rFonts w:cs="Times New Roman"/>
          <w:lang w:val="id-ID"/>
        </w:rPr>
        <w:fldChar w:fldCharType="end"/>
      </w:r>
      <w:r w:rsidR="00A05EFD">
        <w:rPr>
          <w:rFonts w:cs="Times New Roman"/>
          <w:lang w:val="id-ID"/>
        </w:rPr>
        <w:t xml:space="preserve">. </w:t>
      </w:r>
      <w:r w:rsidRPr="00906092">
        <w:rPr>
          <w:rFonts w:cs="Times New Roman"/>
          <w:lang w:val="id-ID"/>
        </w:rPr>
        <w:t>Dengan sumber daya yang terbatas dan berbagai permasalahan yang ditimbulkan dari penggunaan sumber energi fosil, penggunaan sumber energi fosil haruslah dikurangi dan digantikan dengan sumber energi lainnya yang bersifat berkelanjutan.</w:t>
      </w:r>
    </w:p>
    <w:p w14:paraId="658A8A50" w14:textId="46582EF9"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Diperlukan sumber energi yang mampu memproduksi energi untuk </w:t>
      </w:r>
      <w:r w:rsidR="00A05EFD">
        <w:rPr>
          <w:rFonts w:cs="Times New Roman"/>
          <w:lang w:val="id-ID"/>
        </w:rPr>
        <w:t>memenuhi kebutuhan manusia</w:t>
      </w:r>
      <w:r w:rsidRPr="00906092">
        <w:rPr>
          <w:rFonts w:cs="Times New Roman"/>
          <w:lang w:val="id-ID"/>
        </w:rPr>
        <w:t xml:space="preserve"> sekaligus memiliki efek negatif yang minim terhadap lingkungan. Saat ini sudah tersedia berbagai macam sumber energi yang memenuhi kriteria tersebut di antaranya adalah sumber energi surya, angin, </w:t>
      </w:r>
      <w:r w:rsidR="00A05EFD">
        <w:rPr>
          <w:rFonts w:cs="Times New Roman"/>
          <w:lang w:val="id-ID"/>
        </w:rPr>
        <w:t>air</w:t>
      </w:r>
      <w:r w:rsidRPr="00906092">
        <w:rPr>
          <w:rFonts w:cs="Times New Roman"/>
          <w:lang w:val="id-ID"/>
        </w:rPr>
        <w:t xml:space="preserve">, geotermal, dan fisi nuklir. Energi surya, angin, </w:t>
      </w:r>
      <w:r w:rsidR="00A05EFD">
        <w:rPr>
          <w:rFonts w:cs="Times New Roman"/>
          <w:lang w:val="id-ID"/>
        </w:rPr>
        <w:t>air</w:t>
      </w:r>
      <w:r w:rsidRPr="00906092">
        <w:rPr>
          <w:rFonts w:cs="Times New Roman"/>
          <w:lang w:val="id-ID"/>
        </w:rPr>
        <w:t>, dan geotermal termasuk dalam kelompok energi berkelanjutan atau lebih dikenal sebagai</w:t>
      </w:r>
      <w:r w:rsidR="00A05EFD">
        <w:rPr>
          <w:rFonts w:cs="Times New Roman"/>
          <w:i/>
          <w:iCs/>
          <w:lang w:val="id-ID"/>
        </w:rPr>
        <w:t xml:space="preserve"> </w:t>
      </w:r>
      <w:r w:rsidR="00A05EFD">
        <w:rPr>
          <w:rFonts w:cs="Times New Roman"/>
          <w:lang w:val="id-ID"/>
        </w:rPr>
        <w:t>sumber energi berkelanjutan</w:t>
      </w:r>
      <w:r w:rsidRPr="00906092">
        <w:rPr>
          <w:rFonts w:cs="Times New Roman"/>
          <w:lang w:val="id-ID"/>
        </w:rPr>
        <w:t xml:space="preserve">. Salah satu kelemahan dari sebagian besar energi berkelanjutan adalah tidak sanggup untuk memenuhi </w:t>
      </w:r>
      <w:r w:rsidR="00EE7E97">
        <w:rPr>
          <w:rFonts w:cs="Times New Roman"/>
          <w:lang w:val="id-ID"/>
        </w:rPr>
        <w:t>beban dasar</w:t>
      </w:r>
      <w:r w:rsidRPr="00906092">
        <w:rPr>
          <w:rFonts w:cs="Times New Roman"/>
          <w:i/>
          <w:iCs/>
          <w:lang w:val="id-ID"/>
        </w:rPr>
        <w:t xml:space="preserve"> </w:t>
      </w:r>
      <w:r w:rsidRPr="00906092">
        <w:rPr>
          <w:rFonts w:cs="Times New Roman"/>
          <w:lang w:val="id-ID"/>
        </w:rPr>
        <w:t xml:space="preserve">kebutuhan energi. Untuk memenuhi kebutuhan </w:t>
      </w:r>
      <w:r w:rsidR="00EE7E97">
        <w:rPr>
          <w:rFonts w:cs="Times New Roman"/>
          <w:lang w:val="id-ID"/>
        </w:rPr>
        <w:t>beban dasar</w:t>
      </w:r>
      <w:r w:rsidRPr="00906092">
        <w:rPr>
          <w:rFonts w:cs="Times New Roman"/>
          <w:lang w:val="id-ID"/>
        </w:rPr>
        <w:t xml:space="preserve">¸ diperlukan sumber energi yang proses pembangkitan energinya tidak tergantung dengan kondisi alam. Energi berkelanjutan seperti energi surya, angin, dan </w:t>
      </w:r>
      <w:r w:rsidR="00EE7E97">
        <w:rPr>
          <w:rFonts w:cs="Times New Roman"/>
          <w:lang w:val="id-ID"/>
        </w:rPr>
        <w:t>air</w:t>
      </w:r>
      <w:r w:rsidRPr="00906092">
        <w:rPr>
          <w:rFonts w:cs="Times New Roman"/>
          <w:lang w:val="id-ID"/>
        </w:rPr>
        <w:t xml:space="preserve"> sangat bergantung terhadap kondisi alam untuk beroperasi secara optimal. Sedangkan sumber energi geotermal hanya mampu beroperasi di tempat – tempat tertentu yang memiliki cadangan panas bumi yang berlimpah. Dua sumber energi yang mampu menyuplai </w:t>
      </w:r>
      <w:r w:rsidR="00EE7E97">
        <w:rPr>
          <w:rFonts w:cs="Times New Roman"/>
          <w:lang w:val="id-ID"/>
        </w:rPr>
        <w:t>beban dasar</w:t>
      </w:r>
      <w:r w:rsidRPr="00906092">
        <w:rPr>
          <w:rFonts w:cs="Times New Roman"/>
          <w:i/>
          <w:iCs/>
          <w:lang w:val="id-ID"/>
        </w:rPr>
        <w:t xml:space="preserve"> </w:t>
      </w:r>
      <w:r w:rsidRPr="00906092">
        <w:rPr>
          <w:rFonts w:cs="Times New Roman"/>
          <w:lang w:val="id-ID"/>
        </w:rPr>
        <w:lastRenderedPageBreak/>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0EE91407" w14:textId="23350ECC" w:rsidR="000A02F1" w:rsidRPr="00906092" w:rsidRDefault="000A02F1" w:rsidP="00EF21BF">
      <w:pPr>
        <w:snapToGrid w:val="0"/>
        <w:spacing w:line="360" w:lineRule="auto"/>
        <w:jc w:val="both"/>
        <w:rPr>
          <w:rFonts w:cs="Times New Roman"/>
          <w:lang w:val="id-ID"/>
        </w:rPr>
      </w:pPr>
      <w:r w:rsidRPr="00906092">
        <w:rPr>
          <w:rFonts w:cs="Times New Roman"/>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906092">
        <w:rPr>
          <w:rFonts w:cs="Times New Roman"/>
          <w:vertAlign w:val="superscript"/>
          <w:lang w:val="id-ID"/>
        </w:rPr>
        <w:t>235</w:t>
      </w:r>
      <w:r w:rsidRPr="00906092">
        <w:rPr>
          <w:rFonts w:cs="Times New Roman"/>
          <w:lang w:val="id-ID"/>
        </w:rPr>
        <w:t xml:space="preserve">U). Energi yang dihasilkan dari reaksi fisi berada pada rentang MeV, jauh lebih besar daripada energi hasil reaksi pembakaran bahan bakar fosil yang berada pada rentang </w:t>
      </w:r>
      <w:proofErr w:type="spellStart"/>
      <w:r w:rsidRPr="00906092">
        <w:rPr>
          <w:rFonts w:cs="Times New Roman"/>
          <w:lang w:val="id-ID"/>
        </w:rPr>
        <w:t>eV</w:t>
      </w:r>
      <w:proofErr w:type="spellEnd"/>
      <w:r w:rsidRPr="00906092">
        <w:rPr>
          <w:rFonts w:cs="Times New Roman"/>
          <w:lang w:val="id-ID"/>
        </w:rPr>
        <w:t>. Meskipun memiliki kepadatan energi yang lebih tinggi, reaksi fisi nuklir menghasilkan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r w:rsidR="00EE7E97">
        <w:rPr>
          <w:rFonts w:cs="Times New Roman"/>
          <w:lang w:val="id-ID"/>
        </w:rPr>
        <w:t xml:space="preserve"> Saat ini sudah dikembangkan berbagai metode untuk pengolahan limbah radioaktif dari reaktor nuklir yang diharapkan dapat menyelesaikan permasalahan limbah radioaktif. Di sisi lain, teknologi reaktor fusi nuklir juga sedang dikembangkan hingga saat ini.</w:t>
      </w:r>
    </w:p>
    <w:p w14:paraId="477CF983" w14:textId="59439E99" w:rsidR="000A02F1"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Reaksi fusi nuklir secara alami terjadi di bintang – bintang untuk menghasilkan energi dan material – material yang ada di alam semesta. Reaksi fusi terjadi ketika dua buah atom ringan seperti isotop hidrogen bergabung menjadi satu atom yang lebih berat dan melepaskan beberapa energi. Energi yang dihasilkan berada pada rentang MeV dan limbah yang dihasilkan memiliki waktu paruh yang jauh lebih pendek daripada limbah reaksi fisi. Secara alamiah, dibutuhkan suhu dan tekanan yang masif untuk memastikan reaksi fusi berjalan secara berkelanjutan. Untuk menerapkan reaksi fusi di bumi diperlukan sebuah perangkat yang mampu menghasilkan suhu dan temperatur yang mampu menopang reaksi fusi. Saat ini </w:t>
      </w:r>
      <w:r w:rsidRPr="00906092">
        <w:rPr>
          <w:rFonts w:cs="Times New Roman"/>
          <w:lang w:val="id-ID"/>
        </w:rPr>
        <w:lastRenderedPageBreak/>
        <w:t>terdapat dua jenis reaktor fusi yang tengah dikembangkan. Jenis pertama adalah pengungkung magnetik yang menggunakan medan magnet sangat kuat untuk mengungkung plasma dalam suatu wadah. Jenis kedua adalah pengungkung inersia yang menggunakan laser untuk memanaskan dan mengompresi bahan bakar fusi hingga terjadi reaksi fusi.</w:t>
      </w:r>
    </w:p>
    <w:p w14:paraId="06DB0415" w14:textId="77777777" w:rsidR="007109BE" w:rsidRDefault="00466431" w:rsidP="007109BE">
      <w:pPr>
        <w:keepNext/>
        <w:snapToGrid w:val="0"/>
        <w:spacing w:line="360" w:lineRule="auto"/>
        <w:jc w:val="center"/>
      </w:pPr>
      <w:r w:rsidRPr="00466431">
        <w:rPr>
          <w:rFonts w:cs="Times New Roman"/>
          <w:noProof/>
        </w:rPr>
        <w:drawing>
          <wp:inline distT="0" distB="0" distL="0" distR="0" wp14:anchorId="1ED38A34" wp14:editId="1968A379">
            <wp:extent cx="27527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46" r="6307" b="3097"/>
                    <a:stretch/>
                  </pic:blipFill>
                  <pic:spPr bwMode="auto">
                    <a:xfrm>
                      <a:off x="0" y="0"/>
                      <a:ext cx="2770664" cy="2789838"/>
                    </a:xfrm>
                    <a:prstGeom prst="rect">
                      <a:avLst/>
                    </a:prstGeom>
                    <a:ln>
                      <a:noFill/>
                    </a:ln>
                    <a:extLst>
                      <a:ext uri="{53640926-AAD7-44D8-BBD7-CCE9431645EC}">
                        <a14:shadowObscured xmlns:a14="http://schemas.microsoft.com/office/drawing/2010/main"/>
                      </a:ext>
                    </a:extLst>
                  </pic:spPr>
                </pic:pic>
              </a:graphicData>
            </a:graphic>
          </wp:inline>
        </w:drawing>
      </w:r>
    </w:p>
    <w:p w14:paraId="11097FB9" w14:textId="382AD783" w:rsidR="00466431" w:rsidRPr="00543155" w:rsidRDefault="007109BE" w:rsidP="007109BE">
      <w:pPr>
        <w:pStyle w:val="Caption"/>
        <w:jc w:val="center"/>
        <w:rPr>
          <w:lang w:val="id-ID"/>
        </w:rPr>
      </w:pPr>
      <w:r w:rsidRPr="00543155">
        <w:rPr>
          <w:lang w:val="id-ID"/>
        </w:rPr>
        <w:t xml:space="preserve">Gambar </w:t>
      </w:r>
      <w:r w:rsidRPr="00543155">
        <w:rPr>
          <w:lang w:val="id-ID"/>
        </w:rPr>
        <w:fldChar w:fldCharType="begin"/>
      </w:r>
      <w:r w:rsidRPr="00543155">
        <w:rPr>
          <w:lang w:val="id-ID"/>
        </w:rPr>
        <w:instrText xml:space="preserve"> SEQ Gambar \* ARABIC </w:instrText>
      </w:r>
      <w:r w:rsidRPr="00543155">
        <w:rPr>
          <w:lang w:val="id-ID"/>
        </w:rPr>
        <w:fldChar w:fldCharType="separate"/>
      </w:r>
      <w:r w:rsidRPr="00543155">
        <w:rPr>
          <w:noProof/>
          <w:lang w:val="id-ID"/>
        </w:rPr>
        <w:t>1</w:t>
      </w:r>
      <w:r w:rsidRPr="00543155">
        <w:rPr>
          <w:lang w:val="id-ID"/>
        </w:rPr>
        <w:fldChar w:fldCharType="end"/>
      </w:r>
      <w:r w:rsidRPr="00543155">
        <w:rPr>
          <w:lang w:val="id-ID"/>
        </w:rPr>
        <w:t xml:space="preserve"> Tampang Lintang dari berbagai reaksi fusi nuklir </w:t>
      </w:r>
      <w:r w:rsidRPr="00543155">
        <w:rPr>
          <w:lang w:val="id-ID"/>
        </w:rPr>
        <w:fldChar w:fldCharType="begin" w:fldLock="1"/>
      </w:r>
      <w:r w:rsidR="00A05EFD">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[12]","plainTextFormattedCitation":"[12]","previouslyFormattedCitation":"[12]"},"properties":{"noteIndex":0},"schema":"https://github.com/citation-style-language/schema/raw/master/csl-citation.json"}</w:instrText>
      </w:r>
      <w:r w:rsidRPr="00543155">
        <w:rPr>
          <w:lang w:val="id-ID"/>
        </w:rPr>
        <w:fldChar w:fldCharType="separate"/>
      </w:r>
      <w:r w:rsidR="00A05EFD" w:rsidRPr="00A05EFD">
        <w:rPr>
          <w:i w:val="0"/>
          <w:noProof/>
          <w:lang w:val="id-ID"/>
        </w:rPr>
        <w:t>[12]</w:t>
      </w:r>
      <w:r w:rsidRPr="00543155">
        <w:rPr>
          <w:lang w:val="id-ID"/>
        </w:rPr>
        <w:fldChar w:fldCharType="end"/>
      </w:r>
    </w:p>
    <w:p w14:paraId="7670A2FD" w14:textId="2BA4F56A" w:rsidR="000A02F1" w:rsidRPr="00466431" w:rsidRDefault="000A02F1" w:rsidP="00466431">
      <w:pPr>
        <w:snapToGrid w:val="0"/>
        <w:spacing w:line="360" w:lineRule="auto"/>
        <w:jc w:val="both"/>
        <w:rPr>
          <w:rFonts w:cs="Times New Roman"/>
          <w:lang w:val="id-ID"/>
        </w:rPr>
      </w:pPr>
      <w:r w:rsidRPr="00906092">
        <w:rPr>
          <w:rFonts w:cs="Times New Roman"/>
          <w:lang w:val="id-ID"/>
        </w:rPr>
        <w:tab/>
        <w:t xml:space="preserve">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w:t>
      </w:r>
      <w:r w:rsidR="007565B0">
        <w:rPr>
          <w:rFonts w:cs="Times New Roman"/>
          <w:lang w:val="id-ID"/>
        </w:rPr>
        <w:t>material bahan bakar</w:t>
      </w:r>
      <w:r w:rsidRPr="00906092">
        <w:rPr>
          <w:rFonts w:cs="Times New Roman"/>
          <w:lang w:val="id-ID"/>
        </w:rPr>
        <w:t xml:space="preserve"> yang akan difusikan karena tampang lintang fusi untuk unsur D-T merupakan tampang lintang yang paling besar nilainya dan mampu bereaksi pada temperatur terendah bila dibandingkan dengan reaksi fusi lainnya</w:t>
      </w:r>
      <w:r w:rsidR="007109BE">
        <w:rPr>
          <w:rFonts w:cs="Times New Roman"/>
          <w:lang w:val="id-ID"/>
        </w:rPr>
        <w:t xml:space="preserve"> </w:t>
      </w:r>
      <w:r w:rsidR="007109BE">
        <w:rPr>
          <w:rFonts w:cs="Times New Roman"/>
          <w:lang w:val="id-ID"/>
        </w:rPr>
        <w:fldChar w:fldCharType="begin" w:fldLock="1"/>
      </w:r>
      <w:r w:rsidR="00A05EFD">
        <w:rPr>
          <w:rFonts w:cs="Times New Roman"/>
          <w:lang w:val="id-ID"/>
        </w:rPr>
        <w:instrText>ADDIN CSL_CITATION {"citationItems":[{"id":"ITEM-1","itemData":{"DOI":"https://doi.org/10.1007/978-3-030-42913-3","ISBN":"9783030429126","ISSN":"18674941","abstract":"General Overview—The ITER project, established by an international agreement among seven Members (China, the European Union, India, Japan, Korea, the Russian Federation and the United States of America), is a critical step in the development of fusion energy: its role is to confirm the feasibility of exploiting magnetic confinement fusion for the production of energy for peaceful purposes by providing an integrated demonstration of the physics and technology required for a fusion power plant.","author":[{"dropping-particle":"","family":"Orlandi","given":"Sergio","non-dropping-particle":"","parse-names":false,"suffix":""}],"container-title":"Springer Proceedings in Physics","editor":[{"dropping-particle":"","family":"Maiani","given":"Luciano","non-dropping-particle":"","parse-names":false,"suffix":""},{"dropping-particle":"","family":"Jeanloz","given":"Raymond","non-dropping-particle":"","parse-names":false,"suffix":""},{"dropping-particle":"","family":"Lowenthal","given":"Micah","non-dropping-particle":"","parse-names":false,"suffix":""},{"dropping-particle":"","family":"Plastino","given":"Wolfango","non-dropping-particle":"","parse-names":false,"suffix":""}],"id":"ITEM-1","issued":{"date-parts":[["2020"]]},"page":"169-191","publisher":"Springer","title":"ITER Project: International Cooperation and Energy Investment","type":"paper-conference","volume":"243"},"uris":["http://www.mendeley.com/documents/?uuid=3e005bd2-c93e-43e7-bc9d-c7024c84e84a"]}],"mendeley":{"formattedCitation":"[13]","plainTextFormattedCitation":"[13]","previouslyFormattedCitation":"[13]"},"properties":{"noteIndex":0},"schema":"https://github.com/citation-style-language/schema/raw/master/csl-citation.json"}</w:instrText>
      </w:r>
      <w:r w:rsidR="007109BE">
        <w:rPr>
          <w:rFonts w:cs="Times New Roman"/>
          <w:lang w:val="id-ID"/>
        </w:rPr>
        <w:fldChar w:fldCharType="separate"/>
      </w:r>
      <w:r w:rsidR="00A05EFD" w:rsidRPr="00A05EFD">
        <w:rPr>
          <w:rFonts w:cs="Times New Roman"/>
          <w:noProof/>
          <w:lang w:val="id-ID"/>
        </w:rPr>
        <w:t>[13]</w:t>
      </w:r>
      <w:r w:rsidR="007109BE">
        <w:rPr>
          <w:rFonts w:cs="Times New Roman"/>
          <w:lang w:val="id-ID"/>
        </w:rPr>
        <w:fldChar w:fldCharType="end"/>
      </w:r>
      <w:r w:rsidR="007109BE">
        <w:rPr>
          <w:rFonts w:cs="Times New Roman"/>
          <w:lang w:val="id-ID"/>
        </w:rPr>
        <w:t>.</w:t>
      </w:r>
    </w:p>
    <w:p w14:paraId="55410863" w14:textId="7C19D836" w:rsidR="000A02F1" w:rsidRDefault="000A02F1" w:rsidP="00EF21BF">
      <w:pPr>
        <w:snapToGrid w:val="0"/>
        <w:spacing w:line="360" w:lineRule="auto"/>
        <w:jc w:val="both"/>
        <w:rPr>
          <w:rFonts w:cs="Times New Roman"/>
          <w:lang w:val="id-ID"/>
        </w:rPr>
      </w:pPr>
      <w:r w:rsidRPr="00906092">
        <w:rPr>
          <w:rFonts w:cs="Times New Roman"/>
          <w:lang w:val="id-ID"/>
        </w:rPr>
        <w:tab/>
        <w:t xml:space="preserve">Meskipun reaksi D-T merupakan reaksi fusi yang paling </w:t>
      </w:r>
      <w:r w:rsidR="00E07B1F">
        <w:rPr>
          <w:rFonts w:cs="Times New Roman"/>
          <w:lang w:val="id-ID"/>
        </w:rPr>
        <w:t>memungkinkan</w:t>
      </w:r>
      <w:r w:rsidRPr="00906092">
        <w:rPr>
          <w:rFonts w:cs="Times New Roman"/>
          <w:lang w:val="id-ID"/>
        </w:rPr>
        <w:t xml:space="preserve"> bila dilihat dari tampang lintang dan temperaturnya terdapat suatu tantangan lainnya yang bersifat universal untuk seluruh jenis pembangkit energi yaitu ketersediaan sumber daya. Reaksi D</w:t>
      </w:r>
      <w:r w:rsidR="00E07B1F">
        <w:rPr>
          <w:rFonts w:cs="Times New Roman"/>
          <w:lang w:val="id-ID"/>
        </w:rPr>
        <w:t>-</w:t>
      </w:r>
      <w:r w:rsidRPr="00906092">
        <w:rPr>
          <w:rFonts w:cs="Times New Roman"/>
          <w:lang w:val="id-ID"/>
        </w:rPr>
        <w:t xml:space="preserve">T memerlukan </w:t>
      </w:r>
      <w:r w:rsidR="00E07B1F">
        <w:rPr>
          <w:rFonts w:cs="Times New Roman"/>
          <w:lang w:val="id-ID"/>
        </w:rPr>
        <w:t xml:space="preserve">setidaknya deuterium dan tritium </w:t>
      </w:r>
      <w:r w:rsidR="005A0D93">
        <w:rPr>
          <w:rFonts w:cs="Times New Roman"/>
          <w:lang w:val="id-ID"/>
        </w:rPr>
        <w:t>sebagai bahan bakar</w:t>
      </w:r>
      <w:r w:rsidR="00E07B1F">
        <w:rPr>
          <w:rFonts w:cs="Times New Roman"/>
          <w:lang w:val="id-ID"/>
        </w:rPr>
        <w:t xml:space="preserve">. </w:t>
      </w:r>
      <w:r w:rsidR="005A0D93">
        <w:rPr>
          <w:rFonts w:cs="Times New Roman"/>
          <w:lang w:val="id-ID"/>
        </w:rPr>
        <w:t xml:space="preserve">Deuterium tersedia banyak pada air laut dengan </w:t>
      </w:r>
      <w:r w:rsidR="005A0D93">
        <w:rPr>
          <w:rFonts w:cs="Times New Roman"/>
          <w:lang w:val="id-ID"/>
        </w:rPr>
        <w:lastRenderedPageBreak/>
        <w:t>ketersediaan 150 ppm</w:t>
      </w:r>
      <w:r w:rsidR="002C3310">
        <w:rPr>
          <w:rFonts w:cs="Times New Roman"/>
          <w:lang w:val="id-ID"/>
        </w:rPr>
        <w:t xml:space="preserve"> s</w:t>
      </w:r>
      <w:r w:rsidR="005A0D93">
        <w:rPr>
          <w:rFonts w:cs="Times New Roman"/>
          <w:lang w:val="id-ID"/>
        </w:rPr>
        <w:t xml:space="preserve">edangkan tritium </w:t>
      </w:r>
      <w:r w:rsidR="002C3310">
        <w:rPr>
          <w:rFonts w:cs="Times New Roman"/>
          <w:lang w:val="id-ID"/>
        </w:rPr>
        <w:t xml:space="preserve">merupakan unsur radioaktif dengan waktu paruh 12,323 tahun yang sangat jarang terbentuk di permukaan bumi </w:t>
      </w:r>
      <w:r w:rsidR="002C3310">
        <w:rPr>
          <w:rFonts w:cs="Times New Roman"/>
          <w:lang w:val="id-ID"/>
        </w:rPr>
        <w:fldChar w:fldCharType="begin" w:fldLock="1"/>
      </w:r>
      <w:r w:rsidR="00A05EFD">
        <w:rPr>
          <w:rFonts w:cs="Times New Roman"/>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[12]","plainTextFormattedCitation":"[12]","previouslyFormattedCitation":"[12]"},"properties":{"noteIndex":0},"schema":"https://github.com/citation-style-language/schema/raw/master/csl-citation.json"}</w:instrText>
      </w:r>
      <w:r w:rsidR="002C3310">
        <w:rPr>
          <w:rFonts w:cs="Times New Roman"/>
          <w:lang w:val="id-ID"/>
        </w:rPr>
        <w:fldChar w:fldCharType="separate"/>
      </w:r>
      <w:r w:rsidR="00A05EFD" w:rsidRPr="00A05EFD">
        <w:rPr>
          <w:rFonts w:cs="Times New Roman"/>
          <w:noProof/>
          <w:lang w:val="id-ID"/>
        </w:rPr>
        <w:t>[12]</w:t>
      </w:r>
      <w:r w:rsidR="002C3310">
        <w:rPr>
          <w:rFonts w:cs="Times New Roman"/>
          <w:lang w:val="id-ID"/>
        </w:rPr>
        <w:fldChar w:fldCharType="end"/>
      </w:r>
      <w:r w:rsidR="002C3310">
        <w:rPr>
          <w:rFonts w:cs="Times New Roman"/>
          <w:lang w:val="id-ID"/>
        </w:rPr>
        <w:t xml:space="preserve">. </w:t>
      </w:r>
      <w:r w:rsidR="000738DF">
        <w:rPr>
          <w:rFonts w:cs="Times New Roman"/>
          <w:lang w:val="id-ID"/>
        </w:rPr>
        <w:t xml:space="preserve">Untuk mengatasi kelangkaan tritium diusulkan penyusunan </w:t>
      </w:r>
      <w:proofErr w:type="spellStart"/>
      <w:r w:rsidR="000738DF">
        <w:rPr>
          <w:rFonts w:cs="Times New Roman"/>
          <w:lang w:val="id-ID"/>
        </w:rPr>
        <w:t>blanket</w:t>
      </w:r>
      <w:proofErr w:type="spellEnd"/>
      <w:r w:rsidR="00C428DB">
        <w:rPr>
          <w:rFonts w:cs="Times New Roman"/>
          <w:lang w:val="id-ID"/>
        </w:rPr>
        <w:t xml:space="preserve"> pembiak</w:t>
      </w:r>
      <w:r w:rsidR="000738DF">
        <w:rPr>
          <w:rFonts w:cs="Times New Roman"/>
          <w:lang w:val="id-ID"/>
        </w:rPr>
        <w:t xml:space="preserve"> yang terintegrasi dengan reaktor fusi nuklir. Di dalam </w:t>
      </w:r>
      <w:proofErr w:type="spellStart"/>
      <w:r w:rsidR="000738DF">
        <w:rPr>
          <w:rFonts w:cs="Times New Roman"/>
          <w:lang w:val="id-ID"/>
        </w:rPr>
        <w:t>blanket</w:t>
      </w:r>
      <w:proofErr w:type="spellEnd"/>
      <w:r w:rsidR="000738DF">
        <w:rPr>
          <w:rFonts w:cs="Times New Roman"/>
          <w:lang w:val="id-ID"/>
        </w:rPr>
        <w:t xml:space="preserve"> tersebut terkandung litium yang dapat berinteraksi dengan neutron dari reaksi fusi nuklir menghasilkan tritium. </w:t>
      </w:r>
    </w:p>
    <w:p w14:paraId="732B5A3C" w14:textId="114053F0" w:rsidR="00412A09" w:rsidRDefault="00C428DB" w:rsidP="00EF21BF">
      <w:pPr>
        <w:snapToGrid w:val="0"/>
        <w:spacing w:line="360" w:lineRule="auto"/>
        <w:jc w:val="both"/>
        <w:rPr>
          <w:rFonts w:cs="Times New Roman"/>
          <w:lang w:val="id-ID"/>
        </w:rPr>
      </w:pPr>
      <w:r>
        <w:rPr>
          <w:rFonts w:cs="Times New Roman"/>
          <w:lang w:val="id-ID"/>
        </w:rPr>
        <w:tab/>
        <w:t xml:space="preserve">Salah satu megaproyek reaktor fusi nuklir yang paling maju adalah ITER. </w:t>
      </w:r>
      <w:r w:rsidRPr="00B34C09">
        <w:rPr>
          <w:szCs w:val="28"/>
          <w:lang w:val="id-ID" w:eastAsia="id-ID"/>
        </w:rPr>
        <w:t>ITER</w:t>
      </w:r>
      <w:r>
        <w:rPr>
          <w:szCs w:val="28"/>
          <w:lang w:val="id-ID" w:eastAsia="id-ID"/>
        </w:rPr>
        <w:t xml:space="preserve"> </w:t>
      </w:r>
      <w:r w:rsidRPr="00B34C09">
        <w:rPr>
          <w:szCs w:val="28"/>
          <w:lang w:val="id-ID" w:eastAsia="id-ID"/>
        </w:rPr>
        <w:t>adalah riset fusi nuklir internasional yang bertujuan untuk mengembangkan dan mendemonstrasikan teknologi energi fusi</w:t>
      </w:r>
      <w:r>
        <w:rPr>
          <w:szCs w:val="28"/>
          <w:lang w:val="id-ID" w:eastAsia="id-ID"/>
        </w:rPr>
        <w:t xml:space="preserve"> nuklir</w:t>
      </w:r>
      <w:r w:rsidRPr="00B34C09">
        <w:rPr>
          <w:szCs w:val="28"/>
          <w:lang w:val="id-ID" w:eastAsia="id-ID"/>
        </w:rPr>
        <w:t>.</w:t>
      </w:r>
      <w:r>
        <w:rPr>
          <w:szCs w:val="28"/>
          <w:lang w:val="id-ID" w:eastAsia="id-ID"/>
        </w:rPr>
        <w:t xml:space="preserve"> Salah satu tujuan dibangunnya ITER adalah untuk menguji teknologi </w:t>
      </w:r>
      <w:proofErr w:type="spellStart"/>
      <w:r>
        <w:rPr>
          <w:szCs w:val="28"/>
          <w:lang w:val="id-ID" w:eastAsia="id-ID"/>
        </w:rPr>
        <w:t>blanket</w:t>
      </w:r>
      <w:proofErr w:type="spellEnd"/>
      <w:r>
        <w:rPr>
          <w:szCs w:val="28"/>
          <w:lang w:val="id-ID" w:eastAsia="id-ID"/>
        </w:rPr>
        <w:t xml:space="preserve"> pembiak tritium yang memungkinkan produksi tritium bersamaan dengan pembakaran bahan bakar fusi </w:t>
      </w:r>
      <w:r>
        <w:rPr>
          <w:szCs w:val="28"/>
          <w:lang w:val="id-ID" w:eastAsia="id-ID"/>
        </w:rPr>
        <w:fldChar w:fldCharType="begin" w:fldLock="1"/>
      </w:r>
      <w:r w:rsidR="0043285D">
        <w:rPr>
          <w:szCs w:val="28"/>
          <w:lang w:val="id-ID" w:eastAsia="id-ID"/>
        </w:rPr>
        <w:instrText>ADDIN CSL_CITATION {"citationItems":[{"id":"ITEM-1","itemData":{"URL":"https://www.iter.org/sci/Goals","author":[{"dropping-particle":"","family":"ITER ORGANIZATION","given":"","non-dropping-particle":"","parse-names":false,"suffix":""}],"container-title":"ITER ORGANIZATION","id":"ITEM-1","issued":{"date-parts":[["2021"]]},"title":"WHAT WILL ITER DO ?","type":"webpage"},"uris":["http://www.mendeley.com/documents/?uuid=c1296b46-d267-4d0f-9c0b-9e9ee32fa183"]}],"mendeley":{"formattedCitation":"[14]","plainTextFormattedCitation":"[14]","previouslyFormattedCitation":"[14]"},"properties":{"noteIndex":0},"schema":"https://github.com/citation-style-language/schema/raw/master/csl-citation.json"}</w:instrText>
      </w:r>
      <w:r>
        <w:rPr>
          <w:szCs w:val="28"/>
          <w:lang w:val="id-ID" w:eastAsia="id-ID"/>
        </w:rPr>
        <w:fldChar w:fldCharType="separate"/>
      </w:r>
      <w:r w:rsidRPr="00C428DB">
        <w:rPr>
          <w:noProof/>
          <w:szCs w:val="28"/>
          <w:lang w:val="id-ID" w:eastAsia="id-ID"/>
        </w:rPr>
        <w:t>[14]</w:t>
      </w:r>
      <w:r>
        <w:rPr>
          <w:szCs w:val="28"/>
          <w:lang w:val="id-ID" w:eastAsia="id-ID"/>
        </w:rPr>
        <w:fldChar w:fldCharType="end"/>
      </w:r>
      <w:r>
        <w:rPr>
          <w:szCs w:val="28"/>
          <w:lang w:val="id-ID" w:eastAsia="id-ID"/>
        </w:rPr>
        <w:t xml:space="preserve">. Hingga saat ini masih belum dipastikan </w:t>
      </w:r>
      <w:r w:rsidR="00412A09">
        <w:rPr>
          <w:szCs w:val="28"/>
          <w:lang w:val="id-ID" w:eastAsia="id-ID"/>
        </w:rPr>
        <w:t xml:space="preserve">desain </w:t>
      </w:r>
      <w:proofErr w:type="spellStart"/>
      <w:r w:rsidR="00412A09">
        <w:rPr>
          <w:szCs w:val="28"/>
          <w:lang w:val="id-ID" w:eastAsia="id-ID"/>
        </w:rPr>
        <w:t>blanket</w:t>
      </w:r>
      <w:proofErr w:type="spellEnd"/>
      <w:r w:rsidR="00412A09">
        <w:rPr>
          <w:szCs w:val="28"/>
          <w:lang w:val="id-ID" w:eastAsia="id-ID"/>
        </w:rPr>
        <w:t xml:space="preserve"> pembiak tritium yang akan digunakan pada ITER.</w:t>
      </w:r>
    </w:p>
    <w:p w14:paraId="5EE3CE1B" w14:textId="311CF7E9" w:rsidR="00412A09" w:rsidRPr="0043285D" w:rsidRDefault="00412A09" w:rsidP="00EF21BF">
      <w:pPr>
        <w:snapToGrid w:val="0"/>
        <w:spacing w:line="360" w:lineRule="auto"/>
        <w:jc w:val="both"/>
        <w:rPr>
          <w:rFonts w:cs="Times New Roman"/>
          <w:lang w:val="id-ID"/>
        </w:rPr>
      </w:pPr>
      <w:r>
        <w:rPr>
          <w:rFonts w:cs="Times New Roman"/>
          <w:lang w:val="id-ID"/>
        </w:rPr>
        <w:tab/>
        <w:t xml:space="preserve">Selama beberapa dekade terakhir, perkembangan kemampuan komputasi terus meningkat. Salah satu </w:t>
      </w:r>
      <w:r w:rsidR="00022CEF">
        <w:rPr>
          <w:rFonts w:cs="Times New Roman"/>
          <w:lang w:val="id-ID"/>
        </w:rPr>
        <w:t xml:space="preserve">sub </w:t>
      </w:r>
      <w:r>
        <w:rPr>
          <w:rFonts w:cs="Times New Roman"/>
          <w:lang w:val="id-ID"/>
        </w:rPr>
        <w:t xml:space="preserve">bidang komputasi yang mengalami </w:t>
      </w:r>
      <w:r w:rsidR="00022CEF">
        <w:rPr>
          <w:rFonts w:cs="Times New Roman"/>
          <w:lang w:val="id-ID"/>
        </w:rPr>
        <w:t>perkembangan pesat</w:t>
      </w:r>
      <w:r>
        <w:rPr>
          <w:rFonts w:cs="Times New Roman"/>
          <w:lang w:val="id-ID"/>
        </w:rPr>
        <w:t xml:space="preserve"> beberapa tahun ini adalah pembelajaran mesin. </w:t>
      </w:r>
      <w:r w:rsidR="00FE0729">
        <w:rPr>
          <w:rFonts w:cs="Times New Roman"/>
          <w:lang w:val="id-ID"/>
        </w:rPr>
        <w:t>Pembelajaran mesin adalah salah satu sub bidang ilmu komputer yang berfokus pada pembuatan algoritma yang berguna dan bergantung pada kumpulan contoh fenomena nyata. Fenomena nyata tersebut dapat berasal dari alam, industri, dan/atau hasil algoritma lain</w:t>
      </w:r>
      <w:r w:rsidR="0043285D">
        <w:rPr>
          <w:rFonts w:cs="Times New Roman"/>
          <w:lang w:val="id-ID"/>
        </w:rPr>
        <w:t xml:space="preserve"> </w:t>
      </w:r>
      <w:r w:rsidR="0043285D">
        <w:rPr>
          <w:rFonts w:cs="Times New Roman"/>
          <w:lang w:val="id-ID"/>
        </w:rPr>
        <w:fldChar w:fldCharType="begin" w:fldLock="1"/>
      </w:r>
      <w:r w:rsidR="00290EC1">
        <w:rPr>
          <w:rFonts w:cs="Times New Roman"/>
          <w:lang w:val="id-ID"/>
        </w:rPr>
        <w:instrText>ADDIN CSL_CITATION {"citationItems":[{"id":"ITEM-1","itemData":{"ISBN":"978-1999579500","author":[{"dropping-particle":"","family":"Burkov","given":"Andriy","non-dropping-particle":"","parse-names":false,"suffix":""}],"edition":"First Edit","editor":[{"dropping-particle":"","family":"Burkov","given":"Andriy","non-dropping-particle":"","parse-names":false,"suffix":""}],"id":"ITEM-1","issued":{"date-parts":[["2019"]]},"number-of-pages":"3","publisher":"Andriy Burkov","title":"The Hundred-Page Machine Learning Book","type":"book"},"uris":["http://www.mendeley.com/documents/?uuid=9c20ad8c-8b1c-4d50-a542-030ad12c869c"]}],"mendeley":{"formattedCitation":"[15]","plainTextFormattedCitation":"[15]","previouslyFormattedCitation":"[15]"},"properties":{"noteIndex":0},"schema":"https://github.com/citation-style-language/schema/raw/master/csl-citation.json"}</w:instrText>
      </w:r>
      <w:r w:rsidR="0043285D">
        <w:rPr>
          <w:rFonts w:cs="Times New Roman"/>
          <w:lang w:val="id-ID"/>
        </w:rPr>
        <w:fldChar w:fldCharType="separate"/>
      </w:r>
      <w:r w:rsidR="0043285D" w:rsidRPr="0043285D">
        <w:rPr>
          <w:rFonts w:cs="Times New Roman"/>
          <w:noProof/>
          <w:lang w:val="id-ID"/>
        </w:rPr>
        <w:t>[15]</w:t>
      </w:r>
      <w:r w:rsidR="0043285D">
        <w:rPr>
          <w:rFonts w:cs="Times New Roman"/>
          <w:lang w:val="id-ID"/>
        </w:rPr>
        <w:fldChar w:fldCharType="end"/>
      </w:r>
      <w:r w:rsidR="00FE0729">
        <w:rPr>
          <w:rFonts w:cs="Times New Roman"/>
          <w:lang w:val="id-ID"/>
        </w:rPr>
        <w:t>.</w:t>
      </w:r>
      <w:r w:rsidR="0043285D">
        <w:rPr>
          <w:rFonts w:cs="Times New Roman"/>
          <w:lang w:val="id-ID"/>
        </w:rPr>
        <w:t xml:space="preserve"> Penggunaan pembelajaran mesin juga mulai memasuki ranah ilmu nuklir. Salah satu penelitian yang dilakukan oleh </w:t>
      </w:r>
      <w:proofErr w:type="spellStart"/>
      <w:r w:rsidR="0043285D" w:rsidRPr="0043285D">
        <w:rPr>
          <w:rFonts w:cs="Times New Roman"/>
          <w:lang w:val="id-ID"/>
        </w:rPr>
        <w:t>Petr</w:t>
      </w:r>
      <w:proofErr w:type="spellEnd"/>
      <w:r w:rsidR="0043285D">
        <w:rPr>
          <w:rFonts w:cs="Times New Roman"/>
          <w:lang w:val="id-ID"/>
        </w:rPr>
        <w:t xml:space="preserve"> </w:t>
      </w:r>
      <w:proofErr w:type="spellStart"/>
      <w:r w:rsidR="0043285D" w:rsidRPr="0043285D">
        <w:rPr>
          <w:rFonts w:cs="Times New Roman"/>
          <w:lang w:val="id-ID"/>
        </w:rPr>
        <w:t>Mánek</w:t>
      </w:r>
      <w:proofErr w:type="spellEnd"/>
      <w:r w:rsidR="0043285D">
        <w:rPr>
          <w:rFonts w:cs="Times New Roman"/>
          <w:lang w:val="id-ID"/>
        </w:rPr>
        <w:t xml:space="preserve"> dalam </w:t>
      </w:r>
      <w:r w:rsidR="0043285D" w:rsidRPr="0043285D">
        <w:rPr>
          <w:i/>
          <w:iCs/>
        </w:rPr>
        <w:t>Fast Regression of the Tritium Breeding Ratio in Fusion Reactors</w:t>
      </w:r>
      <w:r w:rsidR="0043285D">
        <w:rPr>
          <w:i/>
          <w:iCs/>
          <w:lang w:val="id-ID"/>
        </w:rPr>
        <w:t xml:space="preserve"> </w:t>
      </w:r>
      <w:r w:rsidR="00290EC1">
        <w:rPr>
          <w:lang w:val="id-ID"/>
        </w:rPr>
        <w:t xml:space="preserve">berhasil memanfaatkan berbagai model pembelajaran mesin untuk membuat model regresi yang berfungsi untuk memprediksi nilai </w:t>
      </w:r>
      <w:r w:rsidR="00290EC1">
        <w:rPr>
          <w:i/>
          <w:iCs/>
          <w:lang w:val="id-ID"/>
        </w:rPr>
        <w:t xml:space="preserve">Tritium </w:t>
      </w:r>
      <w:proofErr w:type="spellStart"/>
      <w:r w:rsidR="00290EC1">
        <w:rPr>
          <w:i/>
          <w:iCs/>
          <w:lang w:val="id-ID"/>
        </w:rPr>
        <w:t>Breeding</w:t>
      </w:r>
      <w:proofErr w:type="spellEnd"/>
      <w:r w:rsidR="00290EC1">
        <w:rPr>
          <w:i/>
          <w:iCs/>
          <w:lang w:val="id-ID"/>
        </w:rPr>
        <w:t xml:space="preserve"> Rasio </w:t>
      </w:r>
      <w:r w:rsidR="00290EC1">
        <w:rPr>
          <w:lang w:val="id-ID"/>
        </w:rPr>
        <w:t xml:space="preserve">(TBR) dari suatu reaktor fusi nuklir </w:t>
      </w:r>
      <w:r w:rsidR="00290EC1">
        <w:rPr>
          <w:lang w:val="id-ID"/>
        </w:rPr>
        <w:fldChar w:fldCharType="begin" w:fldLock="1"/>
      </w:r>
      <w:r w:rsidR="00290EC1">
        <w:rPr>
          <w:lang w:val="id-ID"/>
        </w:rPr>
        <w:instrText>ADDIN CSL_CITATION {"citationItems":[{"id":"ITEM-1","itemData":{"abstract":"The tritium breeding ratio (TBR) is an essential quantity for the design of modern and next-generation D-T fueled nuclear fusion reactors. Representing the ratio between tritium fuel generated in breeding blankets and fuel consumed during reactor runtime, the TBR depends on reactor geometry and material properties in a complex manner. In this work, we explored the training of surrogate models to produce a cheap but high-quality approximation for a Monte Carlo TBR model in use at the UK Atomic Energy Authority. We investigated possibilities for dimensional reduction of its feature space, reviewed 9 families of surrogate models for potential applicability, and performed hyperparameter optimisation. Here we present the performance and scaling properties of these models, the fastest of which, an artificial neural network, demonstrated $R^2=0.985$ and a mean prediction time of $0.898\\ \\mu\\mathrm{s}$, representing a relative speedup of $8\\cdot 10^6$ with respect to the expensive MC model. We further present a novel adaptive sampling algorithm, Quality-Adaptive Surrogate Sampling, capable of interfacing with any of the individually studied surrogates. Our preliminary testing on a toy TBR theory has demonstrated the efficacy of this algorithm for accelerating the surrogate modelling process.","author":[{"dropping-particle":"","family":"Mánek","given":"Petr","non-dropping-particle":"","parse-names":false,"suffix":""},{"dropping-particle":"","family":"Goffrier","given":"Graham","non-dropping-particle":"Van","parse-names":false,"suffix":""},{"dropping-particle":"","family":"Gopakumar","given":"Vignesh","non-dropping-particle":"","parse-names":false,"suffix":""},{"dropping-particle":"","family":"Nikolaou","given":"Nikolaos","non-dropping-particle":"","parse-names":false,"suffix":""},{"dropping-particle":"","family":"Shimwell","given":"Jonathan","non-dropping-particle":"","parse-names":false,"suffix":""},{"dropping-particle":"","family":"Waldmann","given":"Ingo","non-dropping-particle":"","parse-names":false,"suffix":""}],"id":"ITEM-1","issued":{"date-parts":[["2021"]]},"title":"Fast Regression of the Tritium Breeding Ratio in Fusion Reactors","type":"article-journal"},"uris":["http://www.mendeley.com/documents/?uuid=6beb048b-e6ca-41b5-bd59-e6bb69e18a8c"]}],"mendeley":{"formattedCitation":"[16]","plainTextFormattedCitation":"[16]"},"properties":{"noteIndex":0},"schema":"https://github.com/citation-style-language/schema/raw/master/csl-citation.json"}</w:instrText>
      </w:r>
      <w:r w:rsidR="00290EC1">
        <w:rPr>
          <w:lang w:val="id-ID"/>
        </w:rPr>
        <w:fldChar w:fldCharType="separate"/>
      </w:r>
      <w:r w:rsidR="00290EC1" w:rsidRPr="00290EC1">
        <w:rPr>
          <w:noProof/>
          <w:lang w:val="id-ID"/>
        </w:rPr>
        <w:t>[16]</w:t>
      </w:r>
      <w:r w:rsidR="00290EC1">
        <w:rPr>
          <w:lang w:val="id-ID"/>
        </w:rPr>
        <w:fldChar w:fldCharType="end"/>
      </w:r>
      <w:r w:rsidR="00290EC1">
        <w:rPr>
          <w:lang w:val="id-ID"/>
        </w:rPr>
        <w:t>.</w:t>
      </w:r>
    </w:p>
    <w:p w14:paraId="30969E3A" w14:textId="77777777" w:rsidR="000A02F1" w:rsidRPr="00906092" w:rsidRDefault="000A02F1" w:rsidP="00EF21BF">
      <w:pPr>
        <w:pStyle w:val="Heading2"/>
        <w:spacing w:line="360" w:lineRule="auto"/>
        <w:rPr>
          <w:rFonts w:cs="Times New Roman"/>
          <w:lang w:val="id-ID" w:eastAsia="id-ID"/>
        </w:rPr>
      </w:pPr>
      <w:bookmarkStart w:id="1" w:name="_Toc76468547"/>
      <w:r w:rsidRPr="00906092">
        <w:rPr>
          <w:rFonts w:cs="Times New Roman"/>
          <w:lang w:val="id-ID" w:eastAsia="id-ID"/>
        </w:rPr>
        <w:t>I.2 Rumusan Masalah</w:t>
      </w:r>
      <w:bookmarkEnd w:id="1"/>
    </w:p>
    <w:p w14:paraId="1D40E945"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Adapun rumusan masalah dari Tugas Akhir ini adalah :</w:t>
      </w:r>
    </w:p>
    <w:p w14:paraId="5E41B982" w14:textId="71FFD96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pengayaan </w:t>
      </w:r>
      <w:r w:rsidRPr="00906092">
        <w:rPr>
          <w:vertAlign w:val="superscript"/>
          <w:lang w:val="id-ID"/>
        </w:rPr>
        <w:t>6</w:t>
      </w:r>
      <w:r w:rsidRPr="00906092">
        <w:rPr>
          <w:lang w:val="id-ID"/>
        </w:rPr>
        <w:t xml:space="preserve">Li </w:t>
      </w:r>
      <w:r w:rsidR="00BF7F32">
        <w:rPr>
          <w:lang w:val="id-ID"/>
        </w:rPr>
        <w:t xml:space="preserve">pada </w:t>
      </w:r>
      <w:r w:rsidR="00C76A83">
        <w:rPr>
          <w:lang w:val="id-ID"/>
        </w:rPr>
        <w:t>fluida</w:t>
      </w:r>
      <w:r w:rsidR="0066125B">
        <w:rPr>
          <w:lang w:val="id-ID"/>
        </w:rPr>
        <w:t xml:space="preserve"> </w:t>
      </w:r>
      <w:proofErr w:type="spellStart"/>
      <w:r w:rsidR="0066125B">
        <w:rPr>
          <w:lang w:val="id-ID"/>
        </w:rPr>
        <w:t>blanket</w:t>
      </w:r>
      <w:proofErr w:type="spellEnd"/>
      <w:r w:rsidR="0066125B">
        <w:rPr>
          <w:lang w:val="id-ID"/>
        </w:rPr>
        <w:t xml:space="preserve"> pembiak</w:t>
      </w:r>
      <w:r w:rsidR="00C76A83">
        <w:rPr>
          <w:lang w:val="id-ID"/>
        </w:rPr>
        <w:t xml:space="preserve"> </w:t>
      </w:r>
      <w:r w:rsidRPr="00906092">
        <w:rPr>
          <w:lang w:val="id-ID"/>
        </w:rPr>
        <w:t>terhadap nilai TBR?</w:t>
      </w:r>
    </w:p>
    <w:p w14:paraId="1A7687F8" w14:textId="389EA1BC"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D0EC48" w14:textId="0C92B2EF" w:rsidR="000A02F1" w:rsidRPr="00543155" w:rsidRDefault="000A02F1" w:rsidP="00EF21BF">
      <w:pPr>
        <w:pStyle w:val="ListParagraph"/>
        <w:numPr>
          <w:ilvl w:val="0"/>
          <w:numId w:val="1"/>
        </w:numPr>
        <w:snapToGrid w:val="0"/>
        <w:spacing w:line="360" w:lineRule="auto"/>
        <w:ind w:left="426"/>
        <w:rPr>
          <w:lang w:val="id-ID"/>
        </w:rPr>
      </w:pPr>
      <w:r w:rsidRPr="00906092">
        <w:rPr>
          <w:lang w:val="id-ID"/>
        </w:rPr>
        <w:lastRenderedPageBreak/>
        <w:t xml:space="preserve">Bagaimana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32057042" w14:textId="77777777" w:rsidR="000A02F1" w:rsidRPr="00906092" w:rsidRDefault="000A02F1" w:rsidP="00EF21BF">
      <w:pPr>
        <w:pStyle w:val="Heading2"/>
        <w:spacing w:line="360" w:lineRule="auto"/>
        <w:rPr>
          <w:rFonts w:cs="Times New Roman"/>
          <w:lang w:val="id-ID"/>
        </w:rPr>
      </w:pPr>
      <w:bookmarkStart w:id="2" w:name="_Toc76468548"/>
      <w:r w:rsidRPr="00906092">
        <w:rPr>
          <w:rFonts w:cs="Times New Roman"/>
          <w:lang w:val="id-ID"/>
        </w:rPr>
        <w:t>I.3 Batasan Masalah</w:t>
      </w:r>
      <w:bookmarkEnd w:id="2"/>
    </w:p>
    <w:p w14:paraId="15B04F3F" w14:textId="557306F8" w:rsidR="000A02F1" w:rsidRPr="00543155" w:rsidRDefault="000A02F1" w:rsidP="00EF21BF">
      <w:pPr>
        <w:spacing w:line="360" w:lineRule="auto"/>
        <w:jc w:val="both"/>
        <w:rPr>
          <w:rFonts w:cs="Times New Roman"/>
          <w:szCs w:val="24"/>
          <w:lang w:val="id-ID"/>
        </w:rPr>
      </w:pPr>
      <w:r w:rsidRPr="00543155">
        <w:rPr>
          <w:rFonts w:cs="Times New Roman"/>
          <w:szCs w:val="24"/>
          <w:lang w:val="id-ID"/>
        </w:rPr>
        <w:t>Adapun batasan masalah dari Tugas Akhi</w:t>
      </w:r>
      <w:r w:rsidR="00B41199" w:rsidRPr="00543155">
        <w:rPr>
          <w:rFonts w:cs="Times New Roman"/>
          <w:szCs w:val="24"/>
          <w:lang w:val="id-ID"/>
        </w:rPr>
        <w:t>r</w:t>
      </w:r>
      <w:r w:rsidRPr="00543155">
        <w:rPr>
          <w:rFonts w:cs="Times New Roman"/>
          <w:szCs w:val="24"/>
          <w:lang w:val="id-ID"/>
        </w:rPr>
        <w:t xml:space="preserve"> ini adalah : </w:t>
      </w:r>
    </w:p>
    <w:p w14:paraId="27DCF15D" w14:textId="18E39A6C" w:rsidR="000A02F1" w:rsidRPr="00543155" w:rsidRDefault="000A02F1" w:rsidP="00EF21BF">
      <w:pPr>
        <w:pStyle w:val="Default"/>
        <w:numPr>
          <w:ilvl w:val="0"/>
          <w:numId w:val="3"/>
        </w:numPr>
        <w:spacing w:after="164" w:line="360" w:lineRule="auto"/>
        <w:ind w:left="426"/>
        <w:jc w:val="both"/>
      </w:pPr>
      <w:r w:rsidRPr="00543155">
        <w:t xml:space="preserve">Pemodelan reaktor fusi nuklir berdasarkan ITER dengan bentuk plasma </w:t>
      </w:r>
      <w:proofErr w:type="spellStart"/>
      <w:r w:rsidRPr="00543155">
        <w:rPr>
          <w:i/>
          <w:iCs/>
        </w:rPr>
        <w:t>Single-Null</w:t>
      </w:r>
      <w:proofErr w:type="spellEnd"/>
      <w:r w:rsidRPr="00543155">
        <w:rPr>
          <w:i/>
          <w:iCs/>
        </w:rPr>
        <w:t xml:space="preserve"> </w:t>
      </w:r>
      <w:r w:rsidRPr="00543155">
        <w:t>yang telah disederhanakan</w:t>
      </w:r>
      <w:r w:rsidR="00C76A83" w:rsidRPr="00543155">
        <w:t xml:space="preserve"> tanpa sistem magnet</w:t>
      </w:r>
      <w:r w:rsidRPr="00543155">
        <w:t>.</w:t>
      </w:r>
    </w:p>
    <w:p w14:paraId="6EA7DF59" w14:textId="5C0AB56A" w:rsidR="0066125B" w:rsidRPr="00543155" w:rsidRDefault="0066125B" w:rsidP="0066125B">
      <w:pPr>
        <w:pStyle w:val="Default"/>
        <w:numPr>
          <w:ilvl w:val="0"/>
          <w:numId w:val="3"/>
        </w:numPr>
        <w:spacing w:after="164" w:line="360" w:lineRule="auto"/>
        <w:ind w:left="426"/>
        <w:jc w:val="both"/>
      </w:pPr>
      <w:r w:rsidRPr="00543155">
        <w:t>Tritium</w:t>
      </w:r>
      <w:r w:rsidRPr="00543155">
        <w:rPr>
          <w:i/>
          <w:iCs/>
        </w:rPr>
        <w:t xml:space="preserve"> </w:t>
      </w:r>
      <w:r w:rsidRPr="00543155">
        <w:t>yang bocor diabaikan dalam penelitian ini.</w:t>
      </w:r>
    </w:p>
    <w:p w14:paraId="28E94A42" w14:textId="31E5769D" w:rsidR="009B3E69" w:rsidRPr="00543155" w:rsidRDefault="009B3E69" w:rsidP="00EF21BF">
      <w:pPr>
        <w:pStyle w:val="Default"/>
        <w:numPr>
          <w:ilvl w:val="0"/>
          <w:numId w:val="3"/>
        </w:numPr>
        <w:spacing w:after="164" w:line="360" w:lineRule="auto"/>
        <w:ind w:left="426"/>
        <w:jc w:val="both"/>
      </w:pPr>
      <w:r w:rsidRPr="00543155">
        <w:t>Pemodelan dilakukan menggunakan program OpenMC</w:t>
      </w:r>
      <w:r w:rsidR="00C76A83" w:rsidRPr="00543155">
        <w:rPr>
          <w:lang w:val="en-US"/>
        </w:rPr>
        <w:t xml:space="preserve"> </w:t>
      </w:r>
      <w:proofErr w:type="spellStart"/>
      <w:r w:rsidR="00C76A83" w:rsidRPr="00543155">
        <w:rPr>
          <w:lang w:val="en-US"/>
        </w:rPr>
        <w:t>versi</w:t>
      </w:r>
      <w:proofErr w:type="spellEnd"/>
      <w:r w:rsidR="00C76A83" w:rsidRPr="00543155">
        <w:rPr>
          <w:lang w:val="en-US"/>
        </w:rPr>
        <w:t xml:space="preserve"> 0.13.0dev</w:t>
      </w:r>
      <w:r w:rsidRPr="00543155">
        <w:t>.</w:t>
      </w:r>
    </w:p>
    <w:p w14:paraId="790CB0E7" w14:textId="55C0620D" w:rsidR="009B3E69" w:rsidRPr="00543155" w:rsidRDefault="009B3E69" w:rsidP="00EF21BF">
      <w:pPr>
        <w:pStyle w:val="Default"/>
        <w:numPr>
          <w:ilvl w:val="0"/>
          <w:numId w:val="3"/>
        </w:numPr>
        <w:spacing w:after="164" w:line="360" w:lineRule="auto"/>
        <w:ind w:left="426"/>
        <w:jc w:val="both"/>
      </w:pPr>
      <w:r w:rsidRPr="00543155">
        <w:t xml:space="preserve">Pembuatan model geometri menggunakan paket python </w:t>
      </w:r>
      <w:proofErr w:type="spellStart"/>
      <w:r w:rsidRPr="00543155">
        <w:t>Paramak</w:t>
      </w:r>
      <w:proofErr w:type="spellEnd"/>
      <w:r w:rsidR="00C76A83" w:rsidRPr="00543155">
        <w:rPr>
          <w:lang w:val="en-US"/>
        </w:rPr>
        <w:t xml:space="preserve"> </w:t>
      </w:r>
      <w:r w:rsidR="00C76A83" w:rsidRPr="00543155">
        <w:t xml:space="preserve">versi </w:t>
      </w:r>
      <w:r w:rsidR="00C76A83" w:rsidRPr="00543155">
        <w:rPr>
          <w:lang w:val="en-US"/>
        </w:rPr>
        <w:t>0.2.10</w:t>
      </w:r>
      <w:r w:rsidRPr="00543155">
        <w:t>.</w:t>
      </w:r>
    </w:p>
    <w:p w14:paraId="452897EA" w14:textId="09D2CA93" w:rsidR="00C76A83" w:rsidRPr="00543155" w:rsidRDefault="00C76A83" w:rsidP="00C76A83">
      <w:pPr>
        <w:pStyle w:val="Default"/>
        <w:numPr>
          <w:ilvl w:val="0"/>
          <w:numId w:val="3"/>
        </w:numPr>
        <w:spacing w:after="164" w:line="360" w:lineRule="auto"/>
        <w:ind w:left="426"/>
        <w:jc w:val="both"/>
      </w:pPr>
      <w:r w:rsidRPr="00543155">
        <w:t xml:space="preserve">Pembuatan material menggunakan paket python </w:t>
      </w:r>
      <w:proofErr w:type="spellStart"/>
      <w:r w:rsidRPr="00543155">
        <w:rPr>
          <w:i/>
          <w:iCs/>
        </w:rPr>
        <w:t>neutronics</w:t>
      </w:r>
      <w:proofErr w:type="spellEnd"/>
      <w:r w:rsidRPr="00543155">
        <w:rPr>
          <w:i/>
          <w:iCs/>
        </w:rPr>
        <w:t>-material-</w:t>
      </w:r>
      <w:proofErr w:type="spellStart"/>
      <w:r w:rsidRPr="00543155">
        <w:rPr>
          <w:i/>
          <w:iCs/>
        </w:rPr>
        <w:t>maker</w:t>
      </w:r>
      <w:proofErr w:type="spellEnd"/>
      <w:r w:rsidRPr="00543155">
        <w:t xml:space="preserve"> versi 0.3.7.</w:t>
      </w:r>
    </w:p>
    <w:p w14:paraId="5071F415" w14:textId="2E3F9EF6" w:rsidR="009B3E69" w:rsidRPr="00543155" w:rsidRDefault="009B3E69" w:rsidP="00543155">
      <w:pPr>
        <w:pStyle w:val="Default"/>
        <w:numPr>
          <w:ilvl w:val="0"/>
          <w:numId w:val="3"/>
        </w:numPr>
        <w:spacing w:after="164" w:line="360" w:lineRule="auto"/>
        <w:ind w:left="426"/>
        <w:jc w:val="both"/>
      </w:pPr>
      <w:r w:rsidRPr="00543155">
        <w:t xml:space="preserve">Analisis data dilakukan menggunakan pustaka dan paket python </w:t>
      </w:r>
      <w:proofErr w:type="spellStart"/>
      <w:r w:rsidRPr="00543155">
        <w:t>XGBoost</w:t>
      </w:r>
      <w:proofErr w:type="spellEnd"/>
      <w:r w:rsidR="00C76A83" w:rsidRPr="00543155">
        <w:t xml:space="preserve"> versi 1.4.2</w:t>
      </w:r>
      <w:r w:rsidRPr="00543155">
        <w:t>.</w:t>
      </w:r>
    </w:p>
    <w:p w14:paraId="546A79AA" w14:textId="77777777" w:rsidR="000A02F1" w:rsidRPr="00906092" w:rsidRDefault="000A02F1" w:rsidP="00EF21BF">
      <w:pPr>
        <w:pStyle w:val="Heading2"/>
        <w:spacing w:line="360" w:lineRule="auto"/>
        <w:rPr>
          <w:rFonts w:cs="Times New Roman"/>
          <w:lang w:val="id-ID" w:eastAsia="id-ID"/>
        </w:rPr>
      </w:pPr>
      <w:bookmarkStart w:id="3" w:name="_Toc76468549"/>
      <w:r w:rsidRPr="00906092">
        <w:rPr>
          <w:rFonts w:cs="Times New Roman"/>
          <w:lang w:val="id-ID" w:eastAsia="id-ID"/>
        </w:rPr>
        <w:t>I.4 Tujuan Penelitian</w:t>
      </w:r>
      <w:bookmarkEnd w:id="3"/>
    </w:p>
    <w:p w14:paraId="13CA52CA" w14:textId="77777777" w:rsidR="000A02F1" w:rsidRPr="00906092" w:rsidRDefault="000A02F1" w:rsidP="00EF21BF">
      <w:pPr>
        <w:snapToGrid w:val="0"/>
        <w:spacing w:line="360" w:lineRule="auto"/>
        <w:jc w:val="both"/>
        <w:rPr>
          <w:rFonts w:cs="Times New Roman"/>
          <w:lang w:val="id-ID" w:eastAsia="id-ID"/>
        </w:rPr>
      </w:pPr>
      <w:r w:rsidRPr="00906092">
        <w:rPr>
          <w:rFonts w:cs="Times New Roman"/>
          <w:lang w:val="id-ID" w:eastAsia="id-ID"/>
        </w:rPr>
        <w:t xml:space="preserve">Berdasarkan rumusan masalah yang telah diuraikan di atas, penelitian tugas akhir ini bertujuan untuk : </w:t>
      </w:r>
    </w:p>
    <w:p w14:paraId="53D6D5AA" w14:textId="4A51FA65"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pengayaan </w:t>
      </w:r>
      <w:r w:rsidRPr="00906092">
        <w:rPr>
          <w:vertAlign w:val="superscript"/>
          <w:lang w:val="id-ID"/>
        </w:rPr>
        <w:t>6</w:t>
      </w:r>
      <w:r w:rsidRPr="00906092">
        <w:rPr>
          <w:lang w:val="id-ID"/>
        </w:rPr>
        <w:t xml:space="preserve">Li </w:t>
      </w:r>
      <w:r w:rsidR="00C76A83">
        <w:rPr>
          <w:lang w:val="id-ID"/>
        </w:rPr>
        <w:t xml:space="preserve">pada </w:t>
      </w:r>
      <w:r w:rsidR="0066125B">
        <w:rPr>
          <w:lang w:val="id-ID"/>
        </w:rPr>
        <w:t xml:space="preserve">fluida </w:t>
      </w:r>
      <w:proofErr w:type="spellStart"/>
      <w:r w:rsidR="0066125B">
        <w:rPr>
          <w:lang w:val="id-ID"/>
        </w:rPr>
        <w:t>blanket</w:t>
      </w:r>
      <w:proofErr w:type="spellEnd"/>
      <w:r w:rsidR="0066125B">
        <w:rPr>
          <w:lang w:val="id-ID"/>
        </w:rPr>
        <w:t xml:space="preserve"> pembiak </w:t>
      </w:r>
      <w:r w:rsidRPr="00906092">
        <w:rPr>
          <w:lang w:val="id-ID"/>
        </w:rPr>
        <w:t>terhadap nilai TBR.</w:t>
      </w:r>
    </w:p>
    <w:p w14:paraId="73CFC321" w14:textId="32D0F1DE"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68C18CCA" w14:textId="64FA93FE" w:rsidR="000A02F1" w:rsidRPr="00543155" w:rsidRDefault="000A02F1" w:rsidP="00EF21BF">
      <w:pPr>
        <w:pStyle w:val="ListParagraph"/>
        <w:numPr>
          <w:ilvl w:val="0"/>
          <w:numId w:val="2"/>
        </w:numPr>
        <w:snapToGrid w:val="0"/>
        <w:spacing w:line="360" w:lineRule="auto"/>
        <w:ind w:left="426"/>
      </w:pPr>
      <w:r w:rsidRPr="00906092">
        <w:rPr>
          <w:lang w:val="id-ID"/>
        </w:rPr>
        <w:t xml:space="preserve">Mengetahui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644311EC" w14:textId="77777777" w:rsidR="000A02F1" w:rsidRPr="00906092" w:rsidRDefault="000A02F1" w:rsidP="00EF21BF">
      <w:pPr>
        <w:pStyle w:val="Heading2"/>
        <w:spacing w:line="360" w:lineRule="auto"/>
        <w:rPr>
          <w:rFonts w:cs="Times New Roman"/>
          <w:lang w:val="id-ID"/>
        </w:rPr>
      </w:pPr>
      <w:bookmarkStart w:id="4" w:name="_Toc76468550"/>
      <w:r w:rsidRPr="00906092">
        <w:rPr>
          <w:rFonts w:cs="Times New Roman"/>
          <w:lang w:val="id-ID"/>
        </w:rPr>
        <w:t>I.5 Manfaat Penelitian</w:t>
      </w:r>
      <w:bookmarkEnd w:id="4"/>
    </w:p>
    <w:p w14:paraId="1BF56BD1" w14:textId="5BC1B41E" w:rsidR="009B2C5E" w:rsidRDefault="000A02F1" w:rsidP="00543155">
      <w:pPr>
        <w:snapToGrid w:val="0"/>
        <w:spacing w:line="360" w:lineRule="auto"/>
        <w:ind w:firstLine="720"/>
        <w:jc w:val="both"/>
        <w:rPr>
          <w:rFonts w:cs="Times New Roman"/>
        </w:rPr>
      </w:pPr>
      <w:r w:rsidRPr="00906092">
        <w:rPr>
          <w:rFonts w:cs="Times New Roman"/>
          <w:lang w:val="id-ID"/>
        </w:rPr>
        <w:t>Penelitian ini diharapkan mampu membantu perkembangan ilmu pengetahuan dan teknologi di bidang energi fusi nuklir</w:t>
      </w:r>
      <w:r w:rsidR="00C76A83">
        <w:rPr>
          <w:rFonts w:cs="Times New Roman"/>
          <w:lang w:val="id-ID"/>
        </w:rPr>
        <w:t xml:space="preserve"> serta </w:t>
      </w:r>
      <w:r w:rsidRPr="00906092">
        <w:rPr>
          <w:rFonts w:cs="Times New Roman"/>
          <w:lang w:val="id-ID"/>
        </w:rPr>
        <w:t>mampu meningkatkan ketertarikan mahasiswa secara khusus dan masyarakat secara umum terhadap teknologi reaktor fusi nuklir</w:t>
      </w:r>
      <w:r w:rsidR="00C76A83">
        <w:rPr>
          <w:rFonts w:cs="Times New Roman"/>
          <w:lang w:val="id-ID"/>
        </w:rPr>
        <w:t xml:space="preserve"> dan pembelajaran mesin</w:t>
      </w:r>
      <w:r w:rsidRPr="00906092">
        <w:rPr>
          <w:rFonts w:cs="Times New Roman"/>
          <w:lang w:val="id-ID"/>
        </w:rPr>
        <w:t xml:space="preserve">. Selain itu, penelitian secara khusus diharapkan mampu mendapatkan kombinasi pengayaan  </w:t>
      </w:r>
      <w:r w:rsidRPr="00906092">
        <w:rPr>
          <w:rFonts w:cs="Times New Roman"/>
          <w:vertAlign w:val="superscript"/>
          <w:lang w:val="id-ID"/>
        </w:rPr>
        <w:t>6</w:t>
      </w:r>
      <w:r w:rsidRPr="00906092">
        <w:rPr>
          <w:rFonts w:cs="Times New Roman"/>
          <w:lang w:val="id-ID"/>
        </w:rPr>
        <w:t xml:space="preserve">Li dan </w:t>
      </w:r>
      <w:r w:rsidR="00787BEC" w:rsidRPr="00787BEC">
        <w:rPr>
          <w:rFonts w:cs="Times New Roman"/>
          <w:iCs/>
          <w:lang w:val="id-ID"/>
        </w:rPr>
        <w:t xml:space="preserve">pengganda </w:t>
      </w:r>
      <w:r w:rsidR="00787BEC" w:rsidRPr="00787BEC">
        <w:rPr>
          <w:rFonts w:cs="Times New Roman"/>
          <w:iCs/>
          <w:lang w:val="id-ID"/>
        </w:rPr>
        <w:lastRenderedPageBreak/>
        <w:t>neutron</w:t>
      </w:r>
      <w:r w:rsidRPr="00906092">
        <w:rPr>
          <w:rFonts w:cs="Times New Roman"/>
          <w:i/>
          <w:iCs/>
          <w:lang w:val="id-ID"/>
        </w:rPr>
        <w:t xml:space="preserve"> </w:t>
      </w:r>
      <w:r w:rsidR="00787BEC">
        <w:rPr>
          <w:rFonts w:cs="Times New Roman"/>
          <w:lang w:val="id-ID"/>
        </w:rPr>
        <w:t>timbal</w:t>
      </w:r>
      <w:r w:rsidRPr="00906092">
        <w:rPr>
          <w:rFonts w:cs="Times New Roman"/>
          <w:lang w:val="id-ID"/>
        </w:rPr>
        <w:t xml:space="preserve"> alam yang paling optimal  untuk memenuhi kebutuhan tritium pada reaktor fusi nuklir</w:t>
      </w:r>
      <w:r w:rsidRPr="00906092">
        <w:rPr>
          <w:rFonts w:cs="Times New Roman"/>
        </w:rPr>
        <w:t>.</w:t>
      </w:r>
    </w:p>
    <w:p w14:paraId="3A5D5C5A" w14:textId="2AACB965" w:rsidR="00543155" w:rsidRDefault="00543155" w:rsidP="00543155">
      <w:pPr>
        <w:snapToGrid w:val="0"/>
        <w:spacing w:line="360" w:lineRule="auto"/>
        <w:jc w:val="both"/>
        <w:rPr>
          <w:rFonts w:cs="Times New Roman"/>
        </w:rPr>
      </w:pPr>
    </w:p>
    <w:p w14:paraId="2C8DE0A5" w14:textId="64234D3A" w:rsidR="00290EC1" w:rsidRPr="00290EC1" w:rsidRDefault="00543155" w:rsidP="00290EC1">
      <w:pPr>
        <w:widowControl w:val="0"/>
        <w:autoSpaceDE w:val="0"/>
        <w:autoSpaceDN w:val="0"/>
        <w:adjustRightInd w:val="0"/>
        <w:spacing w:line="36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290EC1" w:rsidRPr="00290EC1">
        <w:rPr>
          <w:rFonts w:cs="Times New Roman"/>
          <w:noProof/>
          <w:szCs w:val="24"/>
        </w:rPr>
        <w:t>[1]</w:t>
      </w:r>
      <w:r w:rsidR="00290EC1" w:rsidRPr="00290EC1">
        <w:rPr>
          <w:rFonts w:cs="Times New Roman"/>
          <w:noProof/>
          <w:szCs w:val="24"/>
        </w:rPr>
        <w:tab/>
        <w:t xml:space="preserve">The World Bank Group, “Population growth (annual %) | Data,” </w:t>
      </w:r>
      <w:r w:rsidR="00290EC1" w:rsidRPr="00290EC1">
        <w:rPr>
          <w:rFonts w:cs="Times New Roman"/>
          <w:i/>
          <w:iCs/>
          <w:noProof/>
          <w:szCs w:val="24"/>
        </w:rPr>
        <w:t>The World Bank Group</w:t>
      </w:r>
      <w:r w:rsidR="00290EC1" w:rsidRPr="00290EC1">
        <w:rPr>
          <w:rFonts w:cs="Times New Roman"/>
          <w:noProof/>
          <w:szCs w:val="24"/>
        </w:rPr>
        <w:t>, 2019. https://data.worldbank.org/indicator/SP.POP.GROW (diakses Feb 12, 2021).</w:t>
      </w:r>
    </w:p>
    <w:p w14:paraId="59EFE997"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[2]</w:t>
      </w:r>
      <w:r w:rsidRPr="00290EC1">
        <w:rPr>
          <w:rFonts w:cs="Times New Roman"/>
          <w:noProof/>
          <w:szCs w:val="24"/>
        </w:rPr>
        <w:tab/>
        <w:t xml:space="preserve">The World Bank, “Population, total,” </w:t>
      </w:r>
      <w:r w:rsidRPr="00290EC1">
        <w:rPr>
          <w:rFonts w:cs="Times New Roman"/>
          <w:i/>
          <w:iCs/>
          <w:noProof/>
          <w:szCs w:val="24"/>
        </w:rPr>
        <w:t>The World Bank</w:t>
      </w:r>
      <w:r w:rsidRPr="00290EC1">
        <w:rPr>
          <w:rFonts w:cs="Times New Roman"/>
          <w:noProof/>
          <w:szCs w:val="24"/>
        </w:rPr>
        <w:t>, 2019. https://data.worldbank.org/indicator/SP.POP.TOTL (diakses Feb 12, 2021).</w:t>
      </w:r>
    </w:p>
    <w:p w14:paraId="63E122EA"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[3]</w:t>
      </w:r>
      <w:r w:rsidRPr="00290EC1">
        <w:rPr>
          <w:rFonts w:cs="Times New Roman"/>
          <w:noProof/>
          <w:szCs w:val="24"/>
        </w:rPr>
        <w:tab/>
        <w:t xml:space="preserve">H. Ritchie, “Energy Mix,” </w:t>
      </w:r>
      <w:r w:rsidRPr="00290EC1">
        <w:rPr>
          <w:rFonts w:cs="Times New Roman"/>
          <w:i/>
          <w:iCs/>
          <w:noProof/>
          <w:szCs w:val="24"/>
        </w:rPr>
        <w:t>Our World in Data</w:t>
      </w:r>
      <w:r w:rsidRPr="00290EC1">
        <w:rPr>
          <w:rFonts w:cs="Times New Roman"/>
          <w:noProof/>
          <w:szCs w:val="24"/>
        </w:rPr>
        <w:t>, 2020. https://ourworldindata.org/energy-mix (diakses Feb 12, 2021).</w:t>
      </w:r>
    </w:p>
    <w:p w14:paraId="4F055BC6"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[4]</w:t>
      </w:r>
      <w:r w:rsidRPr="00290EC1">
        <w:rPr>
          <w:rFonts w:cs="Times New Roman"/>
          <w:noProof/>
          <w:szCs w:val="24"/>
        </w:rPr>
        <w:tab/>
        <w:t xml:space="preserve">H. Richie, “How long before we run out of fossil fuels?,” </w:t>
      </w:r>
      <w:r w:rsidRPr="00290EC1">
        <w:rPr>
          <w:rFonts w:cs="Times New Roman"/>
          <w:i/>
          <w:iCs/>
          <w:noProof/>
          <w:szCs w:val="24"/>
        </w:rPr>
        <w:t>Our World in Data</w:t>
      </w:r>
      <w:r w:rsidRPr="00290EC1">
        <w:rPr>
          <w:rFonts w:cs="Times New Roman"/>
          <w:noProof/>
          <w:szCs w:val="24"/>
        </w:rPr>
        <w:t>, 2017. https://ourworldindata.org/how-long-before-we-run-out-of-fossil-fuels (diakses Jul 22, 2021).</w:t>
      </w:r>
    </w:p>
    <w:p w14:paraId="1B9EA2EF"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[5]</w:t>
      </w:r>
      <w:r w:rsidRPr="00290EC1">
        <w:rPr>
          <w:rFonts w:cs="Times New Roman"/>
          <w:noProof/>
          <w:szCs w:val="24"/>
        </w:rPr>
        <w:tab/>
        <w:t xml:space="preserve">H. Ritchie dan M. Roser, “Energy Production and Consumption,” </w:t>
      </w:r>
      <w:r w:rsidRPr="00290EC1">
        <w:rPr>
          <w:rFonts w:cs="Times New Roman"/>
          <w:i/>
          <w:iCs/>
          <w:noProof/>
          <w:szCs w:val="24"/>
        </w:rPr>
        <w:t>Our World in Data</w:t>
      </w:r>
      <w:r w:rsidRPr="00290EC1">
        <w:rPr>
          <w:rFonts w:cs="Times New Roman"/>
          <w:noProof/>
          <w:szCs w:val="24"/>
        </w:rPr>
        <w:t>, 2020. https://ourworldindata.org/energy-production-consumption (diakses Jul 22, 2021).</w:t>
      </w:r>
    </w:p>
    <w:p w14:paraId="2FDD62CC"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[6]</w:t>
      </w:r>
      <w:r w:rsidRPr="00290EC1">
        <w:rPr>
          <w:rFonts w:cs="Times New Roman"/>
          <w:noProof/>
          <w:szCs w:val="24"/>
        </w:rPr>
        <w:tab/>
        <w:t>United Nations, “The Sustainable Development Goals Report 2020,” 2020.</w:t>
      </w:r>
    </w:p>
    <w:p w14:paraId="5B23F9E2"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[7]</w:t>
      </w:r>
      <w:r w:rsidRPr="00290EC1">
        <w:rPr>
          <w:rFonts w:cs="Times New Roman"/>
          <w:noProof/>
          <w:szCs w:val="24"/>
        </w:rPr>
        <w:tab/>
        <w:t>Intergovernmental Panel on Climate Change, “Global warming of 1.5°C,” 2018.</w:t>
      </w:r>
    </w:p>
    <w:p w14:paraId="0E3641C6"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[8]</w:t>
      </w:r>
      <w:r w:rsidRPr="00290EC1">
        <w:rPr>
          <w:rFonts w:cs="Times New Roman"/>
          <w:noProof/>
          <w:szCs w:val="24"/>
        </w:rPr>
        <w:tab/>
        <w:t>M. MassonDelmotte, V., P. Zhai, A. Pirani, S. L. Connors, C. Péan, S. Berger, N. Caud, Y. Chen, L. Goldfarb, M. I. Gomis dan R. Y. and B. Z. (eds. . Huang, K. Leitzell, E. Lonnoy, J. B. R. Matthews, T. K. Maycock, T. Waterfield, O. Yelekçi, “Summary for Policymakers. In: Climate Change 2021: The Physical Science Basis,” 2021. [Daring]. Tersedia pada: https://www.ipcc.ch/report/ar6/wg1/#SPM.</w:t>
      </w:r>
    </w:p>
    <w:p w14:paraId="52860745"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[9]</w:t>
      </w:r>
      <w:r w:rsidRPr="00290EC1">
        <w:rPr>
          <w:rFonts w:cs="Times New Roman"/>
          <w:noProof/>
          <w:szCs w:val="24"/>
        </w:rPr>
        <w:tab/>
        <w:t xml:space="preserve">International Union for Conservation of Nature, “Species and Climate </w:t>
      </w:r>
      <w:r w:rsidRPr="00290EC1">
        <w:rPr>
          <w:rFonts w:cs="Times New Roman"/>
          <w:noProof/>
          <w:szCs w:val="24"/>
        </w:rPr>
        <w:lastRenderedPageBreak/>
        <w:t xml:space="preserve">Change,” </w:t>
      </w:r>
      <w:r w:rsidRPr="00290EC1">
        <w:rPr>
          <w:rFonts w:cs="Times New Roman"/>
          <w:i/>
          <w:iCs/>
          <w:noProof/>
          <w:szCs w:val="24"/>
        </w:rPr>
        <w:t>International Union for Conservation of Nature</w:t>
      </w:r>
      <w:r w:rsidRPr="00290EC1">
        <w:rPr>
          <w:rFonts w:cs="Times New Roman"/>
          <w:noProof/>
          <w:szCs w:val="24"/>
        </w:rPr>
        <w:t>, 2019. https://www.iucn.org/resources/issues-briefs/species-and-climate-change.</w:t>
      </w:r>
    </w:p>
    <w:p w14:paraId="7AD1C0B3"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[10]</w:t>
      </w:r>
      <w:r w:rsidRPr="00290EC1">
        <w:rPr>
          <w:rFonts w:cs="Times New Roman"/>
          <w:noProof/>
          <w:szCs w:val="24"/>
        </w:rPr>
        <w:tab/>
        <w:t xml:space="preserve">U.S. Environmental Protection Agency, “Overview of Greenhouse Gases,” </w:t>
      </w:r>
      <w:r w:rsidRPr="00290EC1">
        <w:rPr>
          <w:rFonts w:cs="Times New Roman"/>
          <w:i/>
          <w:iCs/>
          <w:noProof/>
          <w:szCs w:val="24"/>
        </w:rPr>
        <w:t>U.S. Environmental Protection Agency</w:t>
      </w:r>
      <w:r w:rsidRPr="00290EC1">
        <w:rPr>
          <w:rFonts w:cs="Times New Roman"/>
          <w:noProof/>
          <w:szCs w:val="24"/>
        </w:rPr>
        <w:t>. https://www.epa.gov/ghgemissions/overview-greenhouse-gases.</w:t>
      </w:r>
    </w:p>
    <w:p w14:paraId="5BDA7CAD"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[11]</w:t>
      </w:r>
      <w:r w:rsidRPr="00290EC1">
        <w:rPr>
          <w:rFonts w:cs="Times New Roman"/>
          <w:noProof/>
          <w:szCs w:val="24"/>
        </w:rPr>
        <w:tab/>
        <w:t xml:space="preserve">U.S. Environmental Protection Agency, “Particulate Matter (PM) Basics,” </w:t>
      </w:r>
      <w:r w:rsidRPr="00290EC1">
        <w:rPr>
          <w:rFonts w:cs="Times New Roman"/>
          <w:i/>
          <w:iCs/>
          <w:noProof/>
          <w:szCs w:val="24"/>
        </w:rPr>
        <w:t>U.S. Environmental Protection Agency</w:t>
      </w:r>
      <w:r w:rsidRPr="00290EC1">
        <w:rPr>
          <w:rFonts w:cs="Times New Roman"/>
          <w:noProof/>
          <w:szCs w:val="24"/>
        </w:rPr>
        <w:t>. https://www.epa.gov/pm-pollution/particulate-matter-pm-basics.</w:t>
      </w:r>
    </w:p>
    <w:p w14:paraId="67EDD72E"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[12]</w:t>
      </w:r>
      <w:r w:rsidRPr="00290EC1">
        <w:rPr>
          <w:rFonts w:cs="Times New Roman"/>
          <w:noProof/>
          <w:szCs w:val="24"/>
        </w:rPr>
        <w:tab/>
        <w:t xml:space="preserve">T. Tanabe, </w:t>
      </w:r>
      <w:r w:rsidRPr="00290EC1">
        <w:rPr>
          <w:rFonts w:cs="Times New Roman"/>
          <w:i/>
          <w:iCs/>
          <w:noProof/>
          <w:szCs w:val="24"/>
        </w:rPr>
        <w:t>Tritium: Fuel of fusion reactors</w:t>
      </w:r>
      <w:r w:rsidRPr="00290EC1">
        <w:rPr>
          <w:rFonts w:cs="Times New Roman"/>
          <w:noProof/>
          <w:szCs w:val="24"/>
        </w:rPr>
        <w:t>. 2016.</w:t>
      </w:r>
    </w:p>
    <w:p w14:paraId="2A64F3DA"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[13]</w:t>
      </w:r>
      <w:r w:rsidRPr="00290EC1">
        <w:rPr>
          <w:rFonts w:cs="Times New Roman"/>
          <w:noProof/>
          <w:szCs w:val="24"/>
        </w:rPr>
        <w:tab/>
        <w:t xml:space="preserve">S. Orlandi, “ITER Project: International Cooperation and Energy Investment,” in </w:t>
      </w:r>
      <w:r w:rsidRPr="00290EC1">
        <w:rPr>
          <w:rFonts w:cs="Times New Roman"/>
          <w:i/>
          <w:iCs/>
          <w:noProof/>
          <w:szCs w:val="24"/>
        </w:rPr>
        <w:t>Springer Proceedings in Physics</w:t>
      </w:r>
      <w:r w:rsidRPr="00290EC1">
        <w:rPr>
          <w:rFonts w:cs="Times New Roman"/>
          <w:noProof/>
          <w:szCs w:val="24"/>
        </w:rPr>
        <w:t>, 2020, vol. 243, hal. 169–191, doi: https://doi.org/10.1007/978-3-030-42913-3.</w:t>
      </w:r>
    </w:p>
    <w:p w14:paraId="7DEBBA7F"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[14]</w:t>
      </w:r>
      <w:r w:rsidRPr="00290EC1">
        <w:rPr>
          <w:rFonts w:cs="Times New Roman"/>
          <w:noProof/>
          <w:szCs w:val="24"/>
        </w:rPr>
        <w:tab/>
        <w:t xml:space="preserve">ITER ORGANIZATION, “WHAT WILL ITER DO ?,” </w:t>
      </w:r>
      <w:r w:rsidRPr="00290EC1">
        <w:rPr>
          <w:rFonts w:cs="Times New Roman"/>
          <w:i/>
          <w:iCs/>
          <w:noProof/>
          <w:szCs w:val="24"/>
        </w:rPr>
        <w:t>ITER ORGANIZATION</w:t>
      </w:r>
      <w:r w:rsidRPr="00290EC1">
        <w:rPr>
          <w:rFonts w:cs="Times New Roman"/>
          <w:noProof/>
          <w:szCs w:val="24"/>
        </w:rPr>
        <w:t>, 2021. https://www.iter.org/sci/Goals.</w:t>
      </w:r>
    </w:p>
    <w:p w14:paraId="575EA534" w14:textId="77777777" w:rsidR="00290EC1" w:rsidRPr="00290EC1" w:rsidRDefault="00290EC1" w:rsidP="00290EC1">
      <w:pPr>
        <w:widowControl w:val="0"/>
        <w:autoSpaceDE w:val="0"/>
        <w:autoSpaceDN w:val="0"/>
        <w:adjustRightInd w:val="0"/>
        <w:spacing w:line="360" w:lineRule="auto"/>
        <w:ind w:left="640" w:hanging="640"/>
        <w:rPr>
          <w:rFonts w:cs="Times New Roman"/>
          <w:noProof/>
          <w:szCs w:val="24"/>
        </w:rPr>
      </w:pPr>
      <w:r w:rsidRPr="00290EC1">
        <w:rPr>
          <w:rFonts w:cs="Times New Roman"/>
          <w:noProof/>
          <w:szCs w:val="24"/>
        </w:rPr>
        <w:t>[15]</w:t>
      </w:r>
      <w:r w:rsidRPr="00290EC1">
        <w:rPr>
          <w:rFonts w:cs="Times New Roman"/>
          <w:noProof/>
          <w:szCs w:val="24"/>
        </w:rPr>
        <w:tab/>
        <w:t xml:space="preserve">A. Burkov, </w:t>
      </w:r>
      <w:r w:rsidRPr="00290EC1">
        <w:rPr>
          <w:rFonts w:cs="Times New Roman"/>
          <w:i/>
          <w:iCs/>
          <w:noProof/>
          <w:szCs w:val="24"/>
        </w:rPr>
        <w:t>The Hundred-Page Machine Learning Book</w:t>
      </w:r>
      <w:r w:rsidRPr="00290EC1">
        <w:rPr>
          <w:rFonts w:cs="Times New Roman"/>
          <w:noProof/>
          <w:szCs w:val="24"/>
        </w:rPr>
        <w:t>, First Edit. Andriy Burkov, 2019.</w:t>
      </w:r>
    </w:p>
    <w:p w14:paraId="64F49A86" w14:textId="77777777" w:rsidR="00290EC1" w:rsidRPr="00290EC1" w:rsidRDefault="00290EC1" w:rsidP="00290EC1">
      <w:pPr>
        <w:widowControl w:val="0"/>
        <w:autoSpaceDE w:val="0"/>
        <w:autoSpaceDN w:val="0"/>
        <w:adjustRightInd w:val="0"/>
        <w:spacing w:line="360" w:lineRule="auto"/>
        <w:ind w:left="640" w:hanging="640"/>
        <w:rPr>
          <w:rFonts w:cs="Times New Roman"/>
          <w:noProof/>
        </w:rPr>
      </w:pPr>
      <w:r w:rsidRPr="00290EC1">
        <w:rPr>
          <w:rFonts w:cs="Times New Roman"/>
          <w:noProof/>
          <w:szCs w:val="24"/>
        </w:rPr>
        <w:t>[16]</w:t>
      </w:r>
      <w:r w:rsidRPr="00290EC1">
        <w:rPr>
          <w:rFonts w:cs="Times New Roman"/>
          <w:noProof/>
          <w:szCs w:val="24"/>
        </w:rPr>
        <w:tab/>
        <w:t>P. Mánek, G. Van Goffrier, V. Gopakumar, N. Nikolaou, J. Shimwell, dan I. Waldmann, “Fast Regression of the Tritium Breeding Ratio in Fusion Reactors,” 2021, [Daring]. Tersedia pada: http://arxiv.org/abs/2104.04026.</w:t>
      </w:r>
    </w:p>
    <w:p w14:paraId="3F512338" w14:textId="6A08F3E8" w:rsidR="00543155" w:rsidRPr="00906092" w:rsidRDefault="00543155" w:rsidP="00543155">
      <w:pPr>
        <w:snapToGrid w:val="0"/>
        <w:spacing w:line="360" w:lineRule="auto"/>
        <w:jc w:val="both"/>
        <w:rPr>
          <w:rFonts w:cs="Times New Roman"/>
        </w:rPr>
      </w:pPr>
      <w:r>
        <w:rPr>
          <w:rFonts w:cs="Times New Roman"/>
        </w:rPr>
        <w:fldChar w:fldCharType="end"/>
      </w:r>
    </w:p>
    <w:sectPr w:rsidR="00543155" w:rsidRPr="00906092" w:rsidSect="0066125B">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3F"/>
    <w:rsid w:val="00022CEF"/>
    <w:rsid w:val="000542B7"/>
    <w:rsid w:val="000738DF"/>
    <w:rsid w:val="000A02F1"/>
    <w:rsid w:val="000A2EE7"/>
    <w:rsid w:val="00111EBA"/>
    <w:rsid w:val="001D0BE3"/>
    <w:rsid w:val="00245CF1"/>
    <w:rsid w:val="002816F4"/>
    <w:rsid w:val="00290EC1"/>
    <w:rsid w:val="002C3310"/>
    <w:rsid w:val="00307837"/>
    <w:rsid w:val="003E39BC"/>
    <w:rsid w:val="003E7ECD"/>
    <w:rsid w:val="00412A09"/>
    <w:rsid w:val="00413D81"/>
    <w:rsid w:val="0043285D"/>
    <w:rsid w:val="004334A0"/>
    <w:rsid w:val="00466431"/>
    <w:rsid w:val="004E60B3"/>
    <w:rsid w:val="00543155"/>
    <w:rsid w:val="005A0D93"/>
    <w:rsid w:val="005F3155"/>
    <w:rsid w:val="0066125B"/>
    <w:rsid w:val="006A3090"/>
    <w:rsid w:val="007109BE"/>
    <w:rsid w:val="0072251C"/>
    <w:rsid w:val="00751CC3"/>
    <w:rsid w:val="007565B0"/>
    <w:rsid w:val="00760192"/>
    <w:rsid w:val="0076652A"/>
    <w:rsid w:val="00787BEC"/>
    <w:rsid w:val="008215C4"/>
    <w:rsid w:val="008550DB"/>
    <w:rsid w:val="00894446"/>
    <w:rsid w:val="008B1B19"/>
    <w:rsid w:val="008C71C9"/>
    <w:rsid w:val="00906092"/>
    <w:rsid w:val="00906A2D"/>
    <w:rsid w:val="009B2C5E"/>
    <w:rsid w:val="009B3E69"/>
    <w:rsid w:val="00A05EFD"/>
    <w:rsid w:val="00AA159C"/>
    <w:rsid w:val="00AB0B01"/>
    <w:rsid w:val="00AD1A07"/>
    <w:rsid w:val="00AF1509"/>
    <w:rsid w:val="00B30BD4"/>
    <w:rsid w:val="00B41199"/>
    <w:rsid w:val="00B4218D"/>
    <w:rsid w:val="00B5033F"/>
    <w:rsid w:val="00BF7F32"/>
    <w:rsid w:val="00C428DB"/>
    <w:rsid w:val="00C76A83"/>
    <w:rsid w:val="00CB33E4"/>
    <w:rsid w:val="00E07B1F"/>
    <w:rsid w:val="00E50E45"/>
    <w:rsid w:val="00E77DF5"/>
    <w:rsid w:val="00EE7E97"/>
    <w:rsid w:val="00EF21BF"/>
    <w:rsid w:val="00F50EC7"/>
    <w:rsid w:val="00FE0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BD56"/>
  <w15:chartTrackingRefBased/>
  <w15:docId w15:val="{E209A929-9B7F-4B6F-A534-C24FBA54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3"/>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66125B"/>
    <w:pPr>
      <w:keepNext/>
      <w:keepLines/>
      <w:spacing w:before="240" w:line="360" w:lineRule="auto"/>
      <w:jc w:val="center"/>
      <w:outlineLvl w:val="0"/>
    </w:pPr>
    <w:rPr>
      <w:rFonts w:eastAsiaTheme="majorEastAsia" w:cs="Times New Roman"/>
      <w:b/>
      <w:bCs/>
      <w:color w:val="000000" w:themeColor="text1"/>
      <w:szCs w:val="32"/>
      <w:lang w:val="id-ID"/>
    </w:rPr>
  </w:style>
  <w:style w:type="paragraph" w:styleId="Heading2">
    <w:name w:val="heading 2"/>
    <w:basedOn w:val="Normal"/>
    <w:next w:val="Normal"/>
    <w:link w:val="Heading2Char"/>
    <w:autoRedefine/>
    <w:uiPriority w:val="9"/>
    <w:unhideWhenUsed/>
    <w:qFormat/>
    <w:rsid w:val="004E60B3"/>
    <w:pPr>
      <w:keepNext/>
      <w:keepLines/>
      <w:suppressAutoHyphens/>
      <w:spacing w:before="40" w:after="0" w:line="240" w:lineRule="auto"/>
      <w:jc w:val="both"/>
      <w:outlineLvl w:val="1"/>
    </w:pPr>
    <w:rPr>
      <w:rFonts w:eastAsiaTheme="majorEastAsia" w:cstheme="majorBidi"/>
      <w:b/>
      <w:color w:val="000000" w:themeColor="text1"/>
      <w:sz w:val="26"/>
      <w:szCs w:val="26"/>
      <w:lang w:eastAsia="ar-SA"/>
    </w:rPr>
  </w:style>
  <w:style w:type="paragraph" w:styleId="Heading3">
    <w:name w:val="heading 3"/>
    <w:basedOn w:val="Normal"/>
    <w:next w:val="Normal"/>
    <w:link w:val="Heading3Char"/>
    <w:uiPriority w:val="9"/>
    <w:semiHidden/>
    <w:unhideWhenUsed/>
    <w:qFormat/>
    <w:rsid w:val="00AD1A07"/>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25B"/>
    <w:rPr>
      <w:rFonts w:ascii="Times New Roman" w:eastAsiaTheme="majorEastAsia" w:hAnsi="Times New Roman" w:cs="Times New Roman"/>
      <w:b/>
      <w:bCs/>
      <w:color w:val="000000" w:themeColor="text1"/>
      <w:sz w:val="24"/>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0A02F1"/>
    <w:pPr>
      <w:suppressAutoHyphens/>
      <w:spacing w:before="120" w:after="0" w:line="240" w:lineRule="auto"/>
      <w:ind w:left="720"/>
      <w:contextualSpacing/>
      <w:jc w:val="both"/>
    </w:pPr>
    <w:rPr>
      <w:rFonts w:eastAsia="Times New Roman" w:cs="Times New Roman"/>
      <w:szCs w:val="24"/>
      <w:lang w:eastAsia="ar-SA"/>
    </w:rPr>
  </w:style>
  <w:style w:type="paragraph" w:customStyle="1" w:styleId="Default">
    <w:name w:val="Default"/>
    <w:rsid w:val="000A02F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02F1"/>
    <w:pPr>
      <w:suppressAutoHyphens/>
      <w:spacing w:line="240" w:lineRule="auto"/>
      <w:jc w:val="both"/>
    </w:pPr>
    <w:rPr>
      <w:rFonts w:eastAsia="Times New Roman" w:cs="Times New Roman"/>
      <w:i/>
      <w:iCs/>
      <w:color w:val="44546A" w:themeColor="text2"/>
      <w:sz w:val="18"/>
      <w:szCs w:val="18"/>
      <w:lang w:eastAsia="ar-SA"/>
    </w:rPr>
  </w:style>
  <w:style w:type="paragraph" w:styleId="Bibliography">
    <w:name w:val="Bibliography"/>
    <w:basedOn w:val="Normal"/>
    <w:next w:val="Normal"/>
    <w:uiPriority w:val="37"/>
    <w:unhideWhenUsed/>
    <w:rsid w:val="00E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62">
      <w:bodyDiv w:val="1"/>
      <w:marLeft w:val="0"/>
      <w:marRight w:val="0"/>
      <w:marTop w:val="0"/>
      <w:marBottom w:val="0"/>
      <w:divBdr>
        <w:top w:val="none" w:sz="0" w:space="0" w:color="auto"/>
        <w:left w:val="none" w:sz="0" w:space="0" w:color="auto"/>
        <w:bottom w:val="none" w:sz="0" w:space="0" w:color="auto"/>
        <w:right w:val="none" w:sz="0" w:space="0" w:color="auto"/>
      </w:divBdr>
    </w:div>
    <w:div w:id="91516217">
      <w:bodyDiv w:val="1"/>
      <w:marLeft w:val="0"/>
      <w:marRight w:val="0"/>
      <w:marTop w:val="0"/>
      <w:marBottom w:val="0"/>
      <w:divBdr>
        <w:top w:val="none" w:sz="0" w:space="0" w:color="auto"/>
        <w:left w:val="none" w:sz="0" w:space="0" w:color="auto"/>
        <w:bottom w:val="none" w:sz="0" w:space="0" w:color="auto"/>
        <w:right w:val="none" w:sz="0" w:space="0" w:color="auto"/>
      </w:divBdr>
    </w:div>
    <w:div w:id="99880875">
      <w:bodyDiv w:val="1"/>
      <w:marLeft w:val="0"/>
      <w:marRight w:val="0"/>
      <w:marTop w:val="0"/>
      <w:marBottom w:val="0"/>
      <w:divBdr>
        <w:top w:val="none" w:sz="0" w:space="0" w:color="auto"/>
        <w:left w:val="none" w:sz="0" w:space="0" w:color="auto"/>
        <w:bottom w:val="none" w:sz="0" w:space="0" w:color="auto"/>
        <w:right w:val="none" w:sz="0" w:space="0" w:color="auto"/>
      </w:divBdr>
    </w:div>
    <w:div w:id="113062873">
      <w:bodyDiv w:val="1"/>
      <w:marLeft w:val="0"/>
      <w:marRight w:val="0"/>
      <w:marTop w:val="0"/>
      <w:marBottom w:val="0"/>
      <w:divBdr>
        <w:top w:val="none" w:sz="0" w:space="0" w:color="auto"/>
        <w:left w:val="none" w:sz="0" w:space="0" w:color="auto"/>
        <w:bottom w:val="none" w:sz="0" w:space="0" w:color="auto"/>
        <w:right w:val="none" w:sz="0" w:space="0" w:color="auto"/>
      </w:divBdr>
    </w:div>
    <w:div w:id="124200162">
      <w:bodyDiv w:val="1"/>
      <w:marLeft w:val="0"/>
      <w:marRight w:val="0"/>
      <w:marTop w:val="0"/>
      <w:marBottom w:val="0"/>
      <w:divBdr>
        <w:top w:val="none" w:sz="0" w:space="0" w:color="auto"/>
        <w:left w:val="none" w:sz="0" w:space="0" w:color="auto"/>
        <w:bottom w:val="none" w:sz="0" w:space="0" w:color="auto"/>
        <w:right w:val="none" w:sz="0" w:space="0" w:color="auto"/>
      </w:divBdr>
    </w:div>
    <w:div w:id="201747219">
      <w:bodyDiv w:val="1"/>
      <w:marLeft w:val="0"/>
      <w:marRight w:val="0"/>
      <w:marTop w:val="0"/>
      <w:marBottom w:val="0"/>
      <w:divBdr>
        <w:top w:val="none" w:sz="0" w:space="0" w:color="auto"/>
        <w:left w:val="none" w:sz="0" w:space="0" w:color="auto"/>
        <w:bottom w:val="none" w:sz="0" w:space="0" w:color="auto"/>
        <w:right w:val="none" w:sz="0" w:space="0" w:color="auto"/>
      </w:divBdr>
    </w:div>
    <w:div w:id="452217745">
      <w:bodyDiv w:val="1"/>
      <w:marLeft w:val="0"/>
      <w:marRight w:val="0"/>
      <w:marTop w:val="0"/>
      <w:marBottom w:val="0"/>
      <w:divBdr>
        <w:top w:val="none" w:sz="0" w:space="0" w:color="auto"/>
        <w:left w:val="none" w:sz="0" w:space="0" w:color="auto"/>
        <w:bottom w:val="none" w:sz="0" w:space="0" w:color="auto"/>
        <w:right w:val="none" w:sz="0" w:space="0" w:color="auto"/>
      </w:divBdr>
    </w:div>
    <w:div w:id="491139418">
      <w:bodyDiv w:val="1"/>
      <w:marLeft w:val="0"/>
      <w:marRight w:val="0"/>
      <w:marTop w:val="0"/>
      <w:marBottom w:val="0"/>
      <w:divBdr>
        <w:top w:val="none" w:sz="0" w:space="0" w:color="auto"/>
        <w:left w:val="none" w:sz="0" w:space="0" w:color="auto"/>
        <w:bottom w:val="none" w:sz="0" w:space="0" w:color="auto"/>
        <w:right w:val="none" w:sz="0" w:space="0" w:color="auto"/>
      </w:divBdr>
    </w:div>
    <w:div w:id="501775013">
      <w:bodyDiv w:val="1"/>
      <w:marLeft w:val="0"/>
      <w:marRight w:val="0"/>
      <w:marTop w:val="0"/>
      <w:marBottom w:val="0"/>
      <w:divBdr>
        <w:top w:val="none" w:sz="0" w:space="0" w:color="auto"/>
        <w:left w:val="none" w:sz="0" w:space="0" w:color="auto"/>
        <w:bottom w:val="none" w:sz="0" w:space="0" w:color="auto"/>
        <w:right w:val="none" w:sz="0" w:space="0" w:color="auto"/>
      </w:divBdr>
    </w:div>
    <w:div w:id="551697446">
      <w:bodyDiv w:val="1"/>
      <w:marLeft w:val="0"/>
      <w:marRight w:val="0"/>
      <w:marTop w:val="0"/>
      <w:marBottom w:val="0"/>
      <w:divBdr>
        <w:top w:val="none" w:sz="0" w:space="0" w:color="auto"/>
        <w:left w:val="none" w:sz="0" w:space="0" w:color="auto"/>
        <w:bottom w:val="none" w:sz="0" w:space="0" w:color="auto"/>
        <w:right w:val="none" w:sz="0" w:space="0" w:color="auto"/>
      </w:divBdr>
    </w:div>
    <w:div w:id="591164582">
      <w:bodyDiv w:val="1"/>
      <w:marLeft w:val="0"/>
      <w:marRight w:val="0"/>
      <w:marTop w:val="0"/>
      <w:marBottom w:val="0"/>
      <w:divBdr>
        <w:top w:val="none" w:sz="0" w:space="0" w:color="auto"/>
        <w:left w:val="none" w:sz="0" w:space="0" w:color="auto"/>
        <w:bottom w:val="none" w:sz="0" w:space="0" w:color="auto"/>
        <w:right w:val="none" w:sz="0" w:space="0" w:color="auto"/>
      </w:divBdr>
    </w:div>
    <w:div w:id="611017278">
      <w:bodyDiv w:val="1"/>
      <w:marLeft w:val="0"/>
      <w:marRight w:val="0"/>
      <w:marTop w:val="0"/>
      <w:marBottom w:val="0"/>
      <w:divBdr>
        <w:top w:val="none" w:sz="0" w:space="0" w:color="auto"/>
        <w:left w:val="none" w:sz="0" w:space="0" w:color="auto"/>
        <w:bottom w:val="none" w:sz="0" w:space="0" w:color="auto"/>
        <w:right w:val="none" w:sz="0" w:space="0" w:color="auto"/>
      </w:divBdr>
    </w:div>
    <w:div w:id="649098758">
      <w:bodyDiv w:val="1"/>
      <w:marLeft w:val="0"/>
      <w:marRight w:val="0"/>
      <w:marTop w:val="0"/>
      <w:marBottom w:val="0"/>
      <w:divBdr>
        <w:top w:val="none" w:sz="0" w:space="0" w:color="auto"/>
        <w:left w:val="none" w:sz="0" w:space="0" w:color="auto"/>
        <w:bottom w:val="none" w:sz="0" w:space="0" w:color="auto"/>
        <w:right w:val="none" w:sz="0" w:space="0" w:color="auto"/>
      </w:divBdr>
    </w:div>
    <w:div w:id="675886406">
      <w:bodyDiv w:val="1"/>
      <w:marLeft w:val="0"/>
      <w:marRight w:val="0"/>
      <w:marTop w:val="0"/>
      <w:marBottom w:val="0"/>
      <w:divBdr>
        <w:top w:val="none" w:sz="0" w:space="0" w:color="auto"/>
        <w:left w:val="none" w:sz="0" w:space="0" w:color="auto"/>
        <w:bottom w:val="none" w:sz="0" w:space="0" w:color="auto"/>
        <w:right w:val="none" w:sz="0" w:space="0" w:color="auto"/>
      </w:divBdr>
    </w:div>
    <w:div w:id="776565251">
      <w:bodyDiv w:val="1"/>
      <w:marLeft w:val="0"/>
      <w:marRight w:val="0"/>
      <w:marTop w:val="0"/>
      <w:marBottom w:val="0"/>
      <w:divBdr>
        <w:top w:val="none" w:sz="0" w:space="0" w:color="auto"/>
        <w:left w:val="none" w:sz="0" w:space="0" w:color="auto"/>
        <w:bottom w:val="none" w:sz="0" w:space="0" w:color="auto"/>
        <w:right w:val="none" w:sz="0" w:space="0" w:color="auto"/>
      </w:divBdr>
    </w:div>
    <w:div w:id="909386980">
      <w:bodyDiv w:val="1"/>
      <w:marLeft w:val="0"/>
      <w:marRight w:val="0"/>
      <w:marTop w:val="0"/>
      <w:marBottom w:val="0"/>
      <w:divBdr>
        <w:top w:val="none" w:sz="0" w:space="0" w:color="auto"/>
        <w:left w:val="none" w:sz="0" w:space="0" w:color="auto"/>
        <w:bottom w:val="none" w:sz="0" w:space="0" w:color="auto"/>
        <w:right w:val="none" w:sz="0" w:space="0" w:color="auto"/>
      </w:divBdr>
    </w:div>
    <w:div w:id="972951881">
      <w:bodyDiv w:val="1"/>
      <w:marLeft w:val="0"/>
      <w:marRight w:val="0"/>
      <w:marTop w:val="0"/>
      <w:marBottom w:val="0"/>
      <w:divBdr>
        <w:top w:val="none" w:sz="0" w:space="0" w:color="auto"/>
        <w:left w:val="none" w:sz="0" w:space="0" w:color="auto"/>
        <w:bottom w:val="none" w:sz="0" w:space="0" w:color="auto"/>
        <w:right w:val="none" w:sz="0" w:space="0" w:color="auto"/>
      </w:divBdr>
    </w:div>
    <w:div w:id="1036395281">
      <w:bodyDiv w:val="1"/>
      <w:marLeft w:val="0"/>
      <w:marRight w:val="0"/>
      <w:marTop w:val="0"/>
      <w:marBottom w:val="0"/>
      <w:divBdr>
        <w:top w:val="none" w:sz="0" w:space="0" w:color="auto"/>
        <w:left w:val="none" w:sz="0" w:space="0" w:color="auto"/>
        <w:bottom w:val="none" w:sz="0" w:space="0" w:color="auto"/>
        <w:right w:val="none" w:sz="0" w:space="0" w:color="auto"/>
      </w:divBdr>
    </w:div>
    <w:div w:id="1098135431">
      <w:bodyDiv w:val="1"/>
      <w:marLeft w:val="0"/>
      <w:marRight w:val="0"/>
      <w:marTop w:val="0"/>
      <w:marBottom w:val="0"/>
      <w:divBdr>
        <w:top w:val="none" w:sz="0" w:space="0" w:color="auto"/>
        <w:left w:val="none" w:sz="0" w:space="0" w:color="auto"/>
        <w:bottom w:val="none" w:sz="0" w:space="0" w:color="auto"/>
        <w:right w:val="none" w:sz="0" w:space="0" w:color="auto"/>
      </w:divBdr>
    </w:div>
    <w:div w:id="1166742895">
      <w:bodyDiv w:val="1"/>
      <w:marLeft w:val="0"/>
      <w:marRight w:val="0"/>
      <w:marTop w:val="0"/>
      <w:marBottom w:val="0"/>
      <w:divBdr>
        <w:top w:val="none" w:sz="0" w:space="0" w:color="auto"/>
        <w:left w:val="none" w:sz="0" w:space="0" w:color="auto"/>
        <w:bottom w:val="none" w:sz="0" w:space="0" w:color="auto"/>
        <w:right w:val="none" w:sz="0" w:space="0" w:color="auto"/>
      </w:divBdr>
    </w:div>
    <w:div w:id="1192839330">
      <w:bodyDiv w:val="1"/>
      <w:marLeft w:val="0"/>
      <w:marRight w:val="0"/>
      <w:marTop w:val="0"/>
      <w:marBottom w:val="0"/>
      <w:divBdr>
        <w:top w:val="none" w:sz="0" w:space="0" w:color="auto"/>
        <w:left w:val="none" w:sz="0" w:space="0" w:color="auto"/>
        <w:bottom w:val="none" w:sz="0" w:space="0" w:color="auto"/>
        <w:right w:val="none" w:sz="0" w:space="0" w:color="auto"/>
      </w:divBdr>
    </w:div>
    <w:div w:id="1205403909">
      <w:bodyDiv w:val="1"/>
      <w:marLeft w:val="0"/>
      <w:marRight w:val="0"/>
      <w:marTop w:val="0"/>
      <w:marBottom w:val="0"/>
      <w:divBdr>
        <w:top w:val="none" w:sz="0" w:space="0" w:color="auto"/>
        <w:left w:val="none" w:sz="0" w:space="0" w:color="auto"/>
        <w:bottom w:val="none" w:sz="0" w:space="0" w:color="auto"/>
        <w:right w:val="none" w:sz="0" w:space="0" w:color="auto"/>
      </w:divBdr>
    </w:div>
    <w:div w:id="1393505892">
      <w:bodyDiv w:val="1"/>
      <w:marLeft w:val="0"/>
      <w:marRight w:val="0"/>
      <w:marTop w:val="0"/>
      <w:marBottom w:val="0"/>
      <w:divBdr>
        <w:top w:val="none" w:sz="0" w:space="0" w:color="auto"/>
        <w:left w:val="none" w:sz="0" w:space="0" w:color="auto"/>
        <w:bottom w:val="none" w:sz="0" w:space="0" w:color="auto"/>
        <w:right w:val="none" w:sz="0" w:space="0" w:color="auto"/>
      </w:divBdr>
    </w:div>
    <w:div w:id="1483808115">
      <w:bodyDiv w:val="1"/>
      <w:marLeft w:val="0"/>
      <w:marRight w:val="0"/>
      <w:marTop w:val="0"/>
      <w:marBottom w:val="0"/>
      <w:divBdr>
        <w:top w:val="none" w:sz="0" w:space="0" w:color="auto"/>
        <w:left w:val="none" w:sz="0" w:space="0" w:color="auto"/>
        <w:bottom w:val="none" w:sz="0" w:space="0" w:color="auto"/>
        <w:right w:val="none" w:sz="0" w:space="0" w:color="auto"/>
      </w:divBdr>
    </w:div>
    <w:div w:id="1623919178">
      <w:bodyDiv w:val="1"/>
      <w:marLeft w:val="0"/>
      <w:marRight w:val="0"/>
      <w:marTop w:val="0"/>
      <w:marBottom w:val="0"/>
      <w:divBdr>
        <w:top w:val="none" w:sz="0" w:space="0" w:color="auto"/>
        <w:left w:val="none" w:sz="0" w:space="0" w:color="auto"/>
        <w:bottom w:val="none" w:sz="0" w:space="0" w:color="auto"/>
        <w:right w:val="none" w:sz="0" w:space="0" w:color="auto"/>
      </w:divBdr>
    </w:div>
    <w:div w:id="1667905299">
      <w:bodyDiv w:val="1"/>
      <w:marLeft w:val="0"/>
      <w:marRight w:val="0"/>
      <w:marTop w:val="0"/>
      <w:marBottom w:val="0"/>
      <w:divBdr>
        <w:top w:val="none" w:sz="0" w:space="0" w:color="auto"/>
        <w:left w:val="none" w:sz="0" w:space="0" w:color="auto"/>
        <w:bottom w:val="none" w:sz="0" w:space="0" w:color="auto"/>
        <w:right w:val="none" w:sz="0" w:space="0" w:color="auto"/>
      </w:divBdr>
    </w:div>
    <w:div w:id="1696229701">
      <w:bodyDiv w:val="1"/>
      <w:marLeft w:val="0"/>
      <w:marRight w:val="0"/>
      <w:marTop w:val="0"/>
      <w:marBottom w:val="0"/>
      <w:divBdr>
        <w:top w:val="none" w:sz="0" w:space="0" w:color="auto"/>
        <w:left w:val="none" w:sz="0" w:space="0" w:color="auto"/>
        <w:bottom w:val="none" w:sz="0" w:space="0" w:color="auto"/>
        <w:right w:val="none" w:sz="0" w:space="0" w:color="auto"/>
      </w:divBdr>
    </w:div>
    <w:div w:id="1733262400">
      <w:bodyDiv w:val="1"/>
      <w:marLeft w:val="0"/>
      <w:marRight w:val="0"/>
      <w:marTop w:val="0"/>
      <w:marBottom w:val="0"/>
      <w:divBdr>
        <w:top w:val="none" w:sz="0" w:space="0" w:color="auto"/>
        <w:left w:val="none" w:sz="0" w:space="0" w:color="auto"/>
        <w:bottom w:val="none" w:sz="0" w:space="0" w:color="auto"/>
        <w:right w:val="none" w:sz="0" w:space="0" w:color="auto"/>
      </w:divBdr>
    </w:div>
    <w:div w:id="1832061341">
      <w:bodyDiv w:val="1"/>
      <w:marLeft w:val="0"/>
      <w:marRight w:val="0"/>
      <w:marTop w:val="0"/>
      <w:marBottom w:val="0"/>
      <w:divBdr>
        <w:top w:val="none" w:sz="0" w:space="0" w:color="auto"/>
        <w:left w:val="none" w:sz="0" w:space="0" w:color="auto"/>
        <w:bottom w:val="none" w:sz="0" w:space="0" w:color="auto"/>
        <w:right w:val="none" w:sz="0" w:space="0" w:color="auto"/>
      </w:divBdr>
    </w:div>
    <w:div w:id="1939673115">
      <w:bodyDiv w:val="1"/>
      <w:marLeft w:val="0"/>
      <w:marRight w:val="0"/>
      <w:marTop w:val="0"/>
      <w:marBottom w:val="0"/>
      <w:divBdr>
        <w:top w:val="none" w:sz="0" w:space="0" w:color="auto"/>
        <w:left w:val="none" w:sz="0" w:space="0" w:color="auto"/>
        <w:bottom w:val="none" w:sz="0" w:space="0" w:color="auto"/>
        <w:right w:val="none" w:sz="0" w:space="0" w:color="auto"/>
      </w:divBdr>
    </w:div>
    <w:div w:id="19987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F4DC3-AB1C-4B78-8655-CF8106605A15}">
  <we:reference id="wa104382081" version="1.28.0.0" store="en-US" storeType="OMEX"/>
  <we:alternateReferences>
    <we:reference id="wa104382081" version="1.28.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6</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7</b:RefOrder>
  </b:Source>
  <b:Source>
    <b:Tag>Ric17</b:Tag>
    <b:SourceType>InternetSite</b:SourceType>
    <b:Guid>{11B2770E-A30B-4D16-A16B-FBDD13409F36}</b:Guid>
    <b:Title>How long before we run out of fossil fuels?</b:Title>
    <b:Year>2017</b:Year>
    <b:ProductionCompany>Our World in Data</b:ProductionCompany>
    <b:Month>Agustus</b:Month>
    <b:YearAccessed>2021</b:YearAccessed>
    <b:MonthAccessed>Juli</b:MonthAccessed>
    <b:DayAccessed>22</b:DayAccessed>
    <b:URL>https://ourworldindata.org/how-long-before-we-run-out-of-fossil-fuels</b:URL>
    <b:Author>
      <b:Author>
        <b:NameList>
          <b:Person>
            <b:Last>Richie</b:Last>
            <b:First>Hannah</b:First>
          </b:Person>
        </b:NameList>
      </b:Author>
    </b:Author>
    <b:LCID>id-ID</b:LCID>
    <b:RefOrder>4</b:RefOrder>
  </b:Source>
  <b:Source>
    <b:Tag>Rit201</b:Tag>
    <b:SourceType>InternetSite</b:SourceType>
    <b:Guid>{C16BEEEB-3276-44D5-A886-8B214E0ACAC8}</b:Guid>
    <b:Title>Energy Production and Consumption</b:Title>
    <b:Year>2020</b:Year>
    <b:ProductionCompany>Our World in Data</b:ProductionCompany>
    <b:YearAccessed>2021</b:YearAccessed>
    <b:MonthAccessed>Juli</b:MonthAccessed>
    <b:DayAccessed>22</b:DayAccessed>
    <b:URL>https://ourworldindata.org/energy-production-consumption</b:URL>
    <b:Author>
      <b:Author>
        <b:NameList>
          <b:Person>
            <b:Last>Ritchie</b:Last>
            <b:First>Hannah</b:First>
          </b:Person>
          <b:Person>
            <b:Last>Roser</b:Last>
            <b:First>Max</b:First>
          </b:Person>
        </b:NameList>
      </b:Author>
    </b:Author>
    <b:RefOrder>5</b:RefOrder>
  </b:Source>
</b:Sources>
</file>

<file path=customXml/itemProps1.xml><?xml version="1.0" encoding="utf-8"?>
<ds:datastoreItem xmlns:ds="http://schemas.openxmlformats.org/officeDocument/2006/customXml" ds:itemID="{8B1DD6BC-27B2-4B09-8AB9-731F9A9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3331</TotalTime>
  <Pages>11</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16</cp:revision>
  <dcterms:created xsi:type="dcterms:W3CDTF">2021-07-22T06:43:00Z</dcterms:created>
  <dcterms:modified xsi:type="dcterms:W3CDTF">2021-09-05T09:24:00Z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9d5e35a4-9d8f-30db-9f0a-b08fae9390a0</vt:lpwstr>
  </property>
</Properties>
</file>