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77777777"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Default="00F15F85" w:rsidP="00F15F85">
      <w:pPr>
        <w:pStyle w:val="Heading2"/>
        <w:rPr>
          <w:rFonts w:cs="Times New Roman"/>
          <w:lang w:val="id-ID" w:eastAsia="id-ID"/>
        </w:rPr>
      </w:pPr>
      <w:bookmarkStart w:id="1" w:name="_Toc76468553"/>
      <w:r w:rsidRPr="00802306">
        <w:rPr>
          <w:rFonts w:cs="Times New Roman"/>
          <w:lang w:val="id-ID" w:eastAsia="id-ID"/>
        </w:rPr>
        <w:t xml:space="preserve">III.1 </w:t>
      </w:r>
      <w:bookmarkEnd w:id="1"/>
      <w:r w:rsidR="008015A2">
        <w:rPr>
          <w:rFonts w:cs="Times New Roman"/>
          <w:lang w:val="id-ID" w:eastAsia="id-ID"/>
        </w:rPr>
        <w:t>Interaksi Neutron dengan Materi</w:t>
      </w:r>
    </w:p>
    <w:p w14:paraId="38CF13AE" w14:textId="34FF9C57" w:rsidR="0077319B" w:rsidRDefault="0077319B" w:rsidP="0077319B">
      <w:pPr>
        <w:rPr>
          <w:lang w:val="id-ID" w:eastAsia="id-ID"/>
        </w:rPr>
      </w:pPr>
      <w:r>
        <w:rPr>
          <w:lang w:val="id-ID" w:eastAsia="id-ID"/>
        </w:rPr>
        <w:tab/>
        <w:t xml:space="preserve">Neutron adalah salah satu partikel penyusun inti atom selain proton. Neutron memiliki karakteristik tidak bermuatan dan hanya berinteraksi dengan inti melalui gaya inti. </w:t>
      </w:r>
      <w:r w:rsidR="00843DE2">
        <w:rPr>
          <w:lang w:val="id-ID" w:eastAsia="id-ID"/>
        </w:rPr>
        <w:t>Tidak seperti partikel bermuatan, neutron tidak perlu berinteraksi dengan penghalang Coulomb. Hal ini berakibat pada nilai tampang lintang</w:t>
      </w:r>
      <w:r w:rsidR="00DA63DC">
        <w:rPr>
          <w:lang w:val="id-ID" w:eastAsia="id-ID"/>
        </w:rPr>
        <w:t xml:space="preserve"> </w:t>
      </w:r>
      <w:r w:rsidR="00300CF6">
        <w:rPr>
          <w:lang w:val="id-ID" w:eastAsia="id-ID"/>
        </w:rPr>
        <w:t>reaksi</w:t>
      </w:r>
      <w:r w:rsidR="00DA63DC">
        <w:rPr>
          <w:lang w:val="id-ID" w:eastAsia="id-ID"/>
        </w:rPr>
        <w:t xml:space="preserve"> nuklir neutron lebih tinggi daripada partikel bermuatan. </w:t>
      </w:r>
      <w:r w:rsidR="00300CF6">
        <w:rPr>
          <w:lang w:val="id-ID" w:eastAsia="id-ID"/>
        </w:rPr>
        <w:t xml:space="preserve">Tampang lintang suatu reaksi nuklir menunjukkan probabilitas suatu reaksi terjadi untuk setiap neutron yang berinteraksi dengan target nukleus pada suatu luasan tertentu. Satuan untuk tampang lintang adalah barn (b) yang setara dengan </w:t>
      </w:r>
      <w:r w:rsidR="00300CF6" w:rsidRPr="00300CF6">
        <w:rPr>
          <w:lang w:val="id-ID" w:eastAsia="id-ID"/>
        </w:rPr>
        <w:t>10</w:t>
      </w:r>
      <w:r w:rsidR="00300CF6" w:rsidRPr="00300CF6">
        <w:rPr>
          <w:vertAlign w:val="superscript"/>
          <w:lang w:val="id-ID" w:eastAsia="id-ID"/>
        </w:rPr>
        <w:t>-24</w:t>
      </w:r>
      <w:r w:rsidR="00300CF6">
        <w:rPr>
          <w:lang w:val="id-ID" w:eastAsia="id-ID"/>
        </w:rPr>
        <w:t xml:space="preserve"> cm</w:t>
      </w:r>
      <w:r w:rsidR="00300CF6" w:rsidRPr="00300CF6">
        <w:rPr>
          <w:vertAlign w:val="superscript"/>
          <w:lang w:val="id-ID" w:eastAsia="id-ID"/>
        </w:rPr>
        <w:t>2</w:t>
      </w:r>
      <w:r w:rsidR="00300CF6">
        <w:rPr>
          <w:lang w:val="id-ID" w:eastAsia="id-ID"/>
        </w:rPr>
        <w:t xml:space="preserve">. </w:t>
      </w:r>
      <w:r w:rsidR="00DA63DC" w:rsidRPr="00300CF6">
        <w:rPr>
          <w:lang w:val="id-ID" w:eastAsia="id-ID"/>
        </w:rPr>
        <w:t>Terdapat</w:t>
      </w:r>
      <w:r w:rsidR="00DA63DC">
        <w:rPr>
          <w:lang w:val="id-ID" w:eastAsia="id-ID"/>
        </w:rPr>
        <w:t xml:space="preserve"> dua jenis interaksi neutron dengan materi yaitu hamburan dan absorpsi.</w:t>
      </w:r>
    </w:p>
    <w:p w14:paraId="3AC9719C" w14:textId="7DE5CF6B" w:rsidR="003065F3" w:rsidRDefault="0077319B" w:rsidP="0077319B">
      <w:r>
        <w:rPr>
          <w:lang w:val="id-ID" w:eastAsia="id-ID"/>
        </w:rPr>
        <w:t xml:space="preserve"> </w:t>
      </w:r>
      <w:r w:rsidR="003065F3" w:rsidRPr="003065F3">
        <w:t>III.</w:t>
      </w:r>
      <w:r w:rsidR="003065F3">
        <w:t>1</w:t>
      </w:r>
      <w:r w:rsidR="003065F3" w:rsidRPr="003065F3">
        <w:t>.</w:t>
      </w:r>
      <w:r w:rsidR="003065F3">
        <w:t>1</w:t>
      </w:r>
      <w:r w:rsidR="003065F3" w:rsidRPr="003065F3">
        <w:t xml:space="preserve"> </w:t>
      </w:r>
      <w:proofErr w:type="spellStart"/>
      <w:r w:rsidR="003065F3">
        <w:t>Hamburan</w:t>
      </w:r>
      <w:proofErr w:type="spellEnd"/>
    </w:p>
    <w:p w14:paraId="74532478" w14:textId="673E4354" w:rsidR="00DA63DC" w:rsidRDefault="00DA63DC" w:rsidP="0077319B">
      <w:pPr>
        <w:rPr>
          <w:lang w:val="id-ID"/>
        </w:rPr>
      </w:pPr>
      <w:r>
        <w:tab/>
      </w:r>
      <w:r>
        <w:rPr>
          <w:lang w:val="id-ID"/>
        </w:rPr>
        <w:t>Pada interaksi hamburan, neutron berinteraksi dengan nukleus dan kedua partikel muncul pada akhir reaksi. Hamburan biasa dinotasikan sebagai reaksi (</w:t>
      </w:r>
      <w:proofErr w:type="spellStart"/>
      <w:r>
        <w:rPr>
          <w:lang w:val="id-ID"/>
        </w:rPr>
        <w:t>n,n</w:t>
      </w:r>
      <w:proofErr w:type="spellEnd"/>
      <w:r>
        <w:rPr>
          <w:lang w:val="id-ID"/>
        </w:rPr>
        <w:t>) atau</w:t>
      </w:r>
    </w:p>
    <w:p w14:paraId="5AA9D00C" w14:textId="596B2EAD" w:rsidR="00DA63DC" w:rsidRPr="00DA63DC" w:rsidRDefault="00DA63DC" w:rsidP="0077319B">
      <w:pPr>
        <w:rPr>
          <w:lang w:val="id-ID" w:eastAsia="id-ID"/>
        </w:rPr>
      </w:pPr>
      <m:oMathPara>
        <m:oMath>
          <m:r>
            <w:rPr>
              <w:rFonts w:ascii="Cambria Math" w:hAnsi="Cambria Math"/>
              <w:lang w:val="id-ID" w:eastAsia="id-ID"/>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+n</m:t>
          </m:r>
        </m:oMath>
      </m:oMathPara>
    </w:p>
    <w:p w14:paraId="1F0E3CA1" w14:textId="73605EBC" w:rsidR="00DD62B2" w:rsidRDefault="00DA63DC" w:rsidP="0077319B">
      <w:pPr>
        <w:rPr>
          <w:lang w:val="id-ID" w:eastAsia="id-ID"/>
        </w:rPr>
      </w:pPr>
      <w:r>
        <w:rPr>
          <w:lang w:val="id-ID" w:eastAsia="id-ID"/>
        </w:rPr>
        <w:t xml:space="preserve">Interaksi hamburan dapat dibagi menjadi hamburan elastik dan </w:t>
      </w:r>
      <w:proofErr w:type="spellStart"/>
      <w:r>
        <w:rPr>
          <w:lang w:val="id-ID" w:eastAsia="id-ID"/>
        </w:rPr>
        <w:t>inelastik</w:t>
      </w:r>
      <w:proofErr w:type="spellEnd"/>
      <w:r>
        <w:rPr>
          <w:lang w:val="id-ID" w:eastAsia="id-ID"/>
        </w:rPr>
        <w:t xml:space="preserve">. Dalam hamburan elastik, energi kinetik keseluruhan dari kedua partikel yang bertumbukan tetap. Energi kinetik partikel terdistribusi ulang antara dua partikel mengikuti hukum konservasi energi dan momentum </w:t>
      </w:r>
      <w:proofErr w:type="spellStart"/>
      <w:r>
        <w:rPr>
          <w:lang w:val="id-ID" w:eastAsia="id-ID"/>
        </w:rPr>
        <w:t>linear.</w:t>
      </w:r>
      <w:r w:rsidR="00DD62B2">
        <w:rPr>
          <w:lang w:val="id-ID" w:eastAsia="id-ID"/>
        </w:rPr>
        <w:t>Pada</w:t>
      </w:r>
      <w:proofErr w:type="spellEnd"/>
      <w:r w:rsidR="00DD62B2">
        <w:rPr>
          <w:lang w:val="id-ID" w:eastAsia="id-ID"/>
        </w:rPr>
        <w:t xml:space="preserve"> interaksi hamburan </w:t>
      </w:r>
      <w:proofErr w:type="spellStart"/>
      <w:r w:rsidR="00DD62B2">
        <w:rPr>
          <w:lang w:val="id-ID" w:eastAsia="id-ID"/>
        </w:rPr>
        <w:t>inelastik</w:t>
      </w:r>
      <w:proofErr w:type="spellEnd"/>
      <w:r w:rsidR="00DD62B2">
        <w:rPr>
          <w:lang w:val="id-ID" w:eastAsia="id-ID"/>
        </w:rPr>
        <w:t xml:space="preserve">, sebagian energi kinetik neutron berpindah ke nukleus dan mengakibatkan nukleus </w:t>
      </w:r>
      <w:proofErr w:type="spellStart"/>
      <w:r w:rsidR="00DD62B2">
        <w:rPr>
          <w:lang w:val="id-ID" w:eastAsia="id-ID"/>
        </w:rPr>
        <w:t>tereksitasi</w:t>
      </w:r>
      <w:proofErr w:type="spellEnd"/>
      <w:r w:rsidR="00DD62B2">
        <w:rPr>
          <w:lang w:val="id-ID" w:eastAsia="id-ID"/>
        </w:rPr>
        <w:t xml:space="preserve">. Setelah tumbukan terjadi, nukleus yang </w:t>
      </w:r>
      <w:proofErr w:type="spellStart"/>
      <w:r w:rsidR="00DD62B2">
        <w:rPr>
          <w:lang w:val="id-ID" w:eastAsia="id-ID"/>
        </w:rPr>
        <w:t>tereksitasi</w:t>
      </w:r>
      <w:proofErr w:type="spellEnd"/>
      <w:r w:rsidR="00DD62B2">
        <w:rPr>
          <w:lang w:val="id-ID" w:eastAsia="id-ID"/>
        </w:rPr>
        <w:t xml:space="preserve"> akan kembali ke tingkat energi dasar dengan </w:t>
      </w:r>
      <w:proofErr w:type="spellStart"/>
      <w:r w:rsidR="00DD62B2">
        <w:rPr>
          <w:lang w:val="id-ID" w:eastAsia="id-ID"/>
        </w:rPr>
        <w:t>mengemisikan</w:t>
      </w:r>
      <w:proofErr w:type="spellEnd"/>
      <w:r w:rsidR="00DD62B2">
        <w:rPr>
          <w:lang w:val="id-ID" w:eastAsia="id-ID"/>
        </w:rPr>
        <w:t xml:space="preserve"> satu atau lebih sinar gamma</w:t>
      </w:r>
      <w:r w:rsidR="00F117F8">
        <w:rPr>
          <w:lang w:eastAsia="id-ID"/>
        </w:rPr>
        <w:t xml:space="preserve"> </w:t>
      </w:r>
      <w:r w:rsidR="00F117F8">
        <w:rPr>
          <w:lang w:eastAsia="id-ID"/>
        </w:rPr>
        <w:fldChar w:fldCharType="begin" w:fldLock="1"/>
      </w:r>
      <w:r w:rsidR="00F117F8">
        <w:rPr>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Pr>
          <w:lang w:eastAsia="id-ID"/>
        </w:rPr>
        <w:fldChar w:fldCharType="separate"/>
      </w:r>
      <w:r w:rsidR="00F117F8" w:rsidRPr="00F117F8">
        <w:rPr>
          <w:noProof/>
          <w:lang w:eastAsia="id-ID"/>
        </w:rPr>
        <w:t>[1]</w:t>
      </w:r>
      <w:r w:rsidR="00F117F8">
        <w:rPr>
          <w:lang w:eastAsia="id-ID"/>
        </w:rPr>
        <w:fldChar w:fldCharType="end"/>
      </w:r>
      <w:r w:rsidR="00DD62B2">
        <w:rPr>
          <w:lang w:val="id-ID" w:eastAsia="id-ID"/>
        </w:rPr>
        <w:t>.</w:t>
      </w:r>
    </w:p>
    <w:p w14:paraId="0A30B46D" w14:textId="077B275C" w:rsidR="00DD62B2" w:rsidRPr="00DA63DC" w:rsidRDefault="00DD62B2" w:rsidP="0077319B">
      <w:pPr>
        <w:rPr>
          <w:lang w:val="id-ID" w:eastAsia="id-ID"/>
        </w:rPr>
      </w:pPr>
      <w:r>
        <w:rPr>
          <w:lang w:val="id-ID" w:eastAsia="id-ID"/>
        </w:rPr>
        <w:tab/>
        <w:t xml:space="preserve">Interaksi hamburan bertanggung jawab dalam memperlambat laju neutron pada reaktor fisi. </w:t>
      </w:r>
      <w:r w:rsidR="00300CF6">
        <w:rPr>
          <w:lang w:val="id-ID" w:eastAsia="id-ID"/>
        </w:rPr>
        <w:t xml:space="preserve">Energi kinetik rerata neutron yang </w:t>
      </w:r>
      <w:proofErr w:type="spellStart"/>
      <w:r w:rsidR="00300CF6">
        <w:rPr>
          <w:lang w:val="id-ID" w:eastAsia="id-ID"/>
        </w:rPr>
        <w:t>diemisikan</w:t>
      </w:r>
      <w:proofErr w:type="spellEnd"/>
      <w:r w:rsidR="00300CF6">
        <w:rPr>
          <w:lang w:val="id-ID" w:eastAsia="id-ID"/>
        </w:rPr>
        <w:t xml:space="preserve"> pada reaksi fisi berkisar 2 MeV. Energi tersebut perlu diturunkan hingga bernilai 0.025 </w:t>
      </w:r>
      <w:proofErr w:type="spellStart"/>
      <w:r w:rsidR="00300CF6">
        <w:rPr>
          <w:lang w:val="id-ID" w:eastAsia="id-ID"/>
        </w:rPr>
        <w:t>eV</w:t>
      </w:r>
      <w:proofErr w:type="spellEnd"/>
      <w:r w:rsidR="00300CF6">
        <w:rPr>
          <w:lang w:val="id-ID" w:eastAsia="id-ID"/>
        </w:rPr>
        <w:t xml:space="preserve"> untuk melanjutkan reaksi fisi di nukleus lainnya. Rentang energi tersebut disebut neutron termal. Untuk menurunkan energi neutron tersebut digunakan material seperti grafit atau air untuk </w:t>
      </w:r>
      <w:proofErr w:type="spellStart"/>
      <w:r w:rsidR="00300CF6">
        <w:rPr>
          <w:lang w:val="id-ID" w:eastAsia="id-ID"/>
        </w:rPr>
        <w:t>memoderasi</w:t>
      </w:r>
      <w:proofErr w:type="spellEnd"/>
      <w:r w:rsidR="00300CF6">
        <w:rPr>
          <w:lang w:val="id-ID" w:eastAsia="id-ID"/>
        </w:rPr>
        <w:t xml:space="preserve"> neutron</w:t>
      </w:r>
      <w:r w:rsidR="00F117F8">
        <w:rPr>
          <w:lang w:eastAsia="id-ID"/>
        </w:rPr>
        <w:t xml:space="preserve"> </w:t>
      </w:r>
      <w:r w:rsidR="00F117F8">
        <w:rPr>
          <w:lang w:eastAsia="id-ID"/>
        </w:rPr>
        <w:fldChar w:fldCharType="begin" w:fldLock="1"/>
      </w:r>
      <w:r w:rsidR="00375107">
        <w:rPr>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Pr>
          <w:lang w:eastAsia="id-ID"/>
        </w:rPr>
        <w:fldChar w:fldCharType="separate"/>
      </w:r>
      <w:r w:rsidR="00F117F8" w:rsidRPr="00F117F8">
        <w:rPr>
          <w:noProof/>
          <w:lang w:eastAsia="id-ID"/>
        </w:rPr>
        <w:t>[1]</w:t>
      </w:r>
      <w:r w:rsidR="00F117F8">
        <w:rPr>
          <w:lang w:eastAsia="id-ID"/>
        </w:rPr>
        <w:fldChar w:fldCharType="end"/>
      </w:r>
      <w:r w:rsidR="00300CF6">
        <w:rPr>
          <w:lang w:val="id-ID" w:eastAsia="id-ID"/>
        </w:rPr>
        <w:t>.</w:t>
      </w:r>
    </w:p>
    <w:p w14:paraId="2676A5DC" w14:textId="79A024BC" w:rsidR="003065F3" w:rsidRDefault="003065F3" w:rsidP="003065F3">
      <w:pPr>
        <w:pStyle w:val="Heading3"/>
      </w:pPr>
      <w:r w:rsidRPr="003065F3">
        <w:t>III.</w:t>
      </w:r>
      <w:r>
        <w:t>1</w:t>
      </w:r>
      <w:r w:rsidRPr="003065F3">
        <w:t>.</w:t>
      </w:r>
      <w:r>
        <w:t>2</w:t>
      </w:r>
      <w:r w:rsidRPr="003065F3">
        <w:t xml:space="preserve"> </w:t>
      </w:r>
      <w:r>
        <w:t>Absorpsi</w:t>
      </w:r>
    </w:p>
    <w:p w14:paraId="67A65243" w14:textId="0058380A" w:rsidR="00963763" w:rsidRPr="009A46FF" w:rsidRDefault="00F117F8" w:rsidP="00F117F8">
      <w:pPr>
        <w:rPr>
          <w:lang w:eastAsia="en-US"/>
        </w:rPr>
      </w:pPr>
      <w:r>
        <w:rPr>
          <w:lang w:val="id-ID" w:eastAsia="en-US"/>
        </w:rPr>
        <w:tab/>
      </w:r>
      <w:r w:rsidR="00D73EE8">
        <w:rPr>
          <w:lang w:val="id-ID" w:eastAsia="en-US"/>
        </w:rPr>
        <w:t xml:space="preserve">Interaksi absorpsi terjadi ketika neutron diserap oleh nukleus tetapi satu atau lebih partikel lain muncul setelah interaksi terjadi. Interaksi absorpsi lebih sering terjadi pada neutron lambat. </w:t>
      </w:r>
      <w:r w:rsidR="00963763">
        <w:rPr>
          <w:lang w:val="id-ID" w:eastAsia="en-US"/>
        </w:rPr>
        <w:t xml:space="preserve">Pada sebagian besar material, reaksi tangkapan </w:t>
      </w:r>
      <w:proofErr w:type="spellStart"/>
      <w:r w:rsidR="00963763">
        <w:rPr>
          <w:lang w:val="id-ID" w:eastAsia="en-US"/>
        </w:rPr>
        <w:t>radiatif</w:t>
      </w:r>
      <w:proofErr w:type="spellEnd"/>
      <w:r w:rsidR="00963763">
        <w:rPr>
          <w:lang w:val="id-ID" w:eastAsia="en-US"/>
        </w:rPr>
        <w:t xml:space="preserve"> merupakan reaksi yang paling memungkinkan dan memerankan peran penting dalam atenuasi atau perisai neutron</w:t>
      </w:r>
      <w:r w:rsidR="00375107">
        <w:rPr>
          <w:lang w:val="id-ID" w:eastAsia="en-US"/>
        </w:rPr>
        <w:t xml:space="preserve"> </w:t>
      </w:r>
      <w:r w:rsidR="00375107">
        <w:rPr>
          <w:lang w:val="id-ID" w:eastAsia="en-US"/>
        </w:rPr>
        <w:fldChar w:fldCharType="begin" w:fldLock="1"/>
      </w:r>
      <w:r w:rsidR="004356A6">
        <w:rPr>
          <w:lang w:val="id-ID" w:eastAsia="en-US"/>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eviouslyFormattedCitation":"[1]"},"properties":{"noteIndex":0},"schema":"https://github.com/citation-style-language/schema/raw/master/csl-citation.json"}</w:instrText>
      </w:r>
      <w:r w:rsidR="00375107">
        <w:rPr>
          <w:lang w:val="id-ID" w:eastAsia="en-US"/>
        </w:rPr>
        <w:fldChar w:fldCharType="separate"/>
      </w:r>
      <w:r w:rsidR="00375107" w:rsidRPr="00375107">
        <w:rPr>
          <w:noProof/>
          <w:lang w:val="id-ID" w:eastAsia="en-US"/>
        </w:rPr>
        <w:t>[1]</w:t>
      </w:r>
      <w:r w:rsidR="00375107">
        <w:rPr>
          <w:lang w:val="id-ID" w:eastAsia="en-US"/>
        </w:rPr>
        <w:fldChar w:fldCharType="end"/>
      </w:r>
      <w:r w:rsidR="00963763">
        <w:rPr>
          <w:lang w:val="id-ID" w:eastAsia="en-US"/>
        </w:rPr>
        <w:t xml:space="preserve">. Reaksi tangkapan </w:t>
      </w:r>
      <w:proofErr w:type="spellStart"/>
      <w:r w:rsidR="00963763">
        <w:rPr>
          <w:lang w:val="id-ID" w:eastAsia="en-US"/>
        </w:rPr>
        <w:t>radiatif</w:t>
      </w:r>
      <w:proofErr w:type="spellEnd"/>
      <w:r w:rsidR="00963763">
        <w:rPr>
          <w:lang w:val="id-ID" w:eastAsia="en-US"/>
        </w:rPr>
        <w:t xml:space="preserve"> terjadi ketika nukleus menyerap neutron dan memancarkan sinar gamma. Reaksi ini dilambangkan dengan (n, γ)</w:t>
      </w:r>
      <w:r w:rsidR="009A46FF">
        <w:rPr>
          <w:lang w:eastAsia="en-US"/>
        </w:rPr>
        <w:t xml:space="preserve"> </w:t>
      </w:r>
      <w:proofErr w:type="spellStart"/>
      <w:r w:rsidR="009A46FF">
        <w:rPr>
          <w:lang w:eastAsia="en-US"/>
        </w:rPr>
        <w:t>atau</w:t>
      </w:r>
      <w:proofErr w:type="spellEnd"/>
    </w:p>
    <w:p w14:paraId="5E66FBFA" w14:textId="44647C16" w:rsidR="009A46FF" w:rsidRDefault="009A46FF" w:rsidP="00F117F8">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A+1</m:t>
              </m:r>
            </m:sup>
            <m:e>
              <m:r>
                <w:rPr>
                  <w:rFonts w:ascii="Cambria Math" w:hAnsi="Cambria Math"/>
                  <w:lang w:val="id-ID" w:eastAsia="id-ID"/>
                </w:rPr>
                <m:t>X</m:t>
              </m:r>
            </m:e>
          </m:sPre>
          <m:r>
            <w:rPr>
              <w:rFonts w:ascii="Cambria Math" w:hAnsi="Cambria Math"/>
              <w:lang w:val="id-ID" w:eastAsia="id-ID"/>
            </w:rPr>
            <m:t>+γ</m:t>
          </m:r>
          <m:r>
            <w:rPr>
              <w:rFonts w:ascii="Cambria Math" w:hAnsi="Cambria Math"/>
              <w:lang w:val="id-ID" w:eastAsia="en-US"/>
            </w:rPr>
            <m:t xml:space="preserve"> </m:t>
          </m:r>
        </m:oMath>
      </m:oMathPara>
    </w:p>
    <w:p w14:paraId="0FAE29B9" w14:textId="60200F26" w:rsidR="00F117F8" w:rsidRPr="009A46FF" w:rsidRDefault="00963763" w:rsidP="00963763">
      <w:pPr>
        <w:ind w:firstLine="720"/>
        <w:rPr>
          <w:lang w:val="id-ID" w:eastAsia="en-US"/>
        </w:rPr>
      </w:pPr>
      <w:r>
        <w:rPr>
          <w:lang w:val="id-ID" w:eastAsia="en-US"/>
        </w:rPr>
        <w:t xml:space="preserve">Selain reaksi tangkapan </w:t>
      </w:r>
      <w:proofErr w:type="spellStart"/>
      <w:r>
        <w:rPr>
          <w:lang w:val="id-ID" w:eastAsia="en-US"/>
        </w:rPr>
        <w:t>radiatif</w:t>
      </w:r>
      <w:proofErr w:type="spellEnd"/>
      <w:r>
        <w:rPr>
          <w:lang w:val="id-ID" w:eastAsia="en-US"/>
        </w:rPr>
        <w:t xml:space="preserve">, terdapat reaksi partikel bermuatan dan reaksi fisi. Reaksi partikel bermuatan terjadi ketika nukleus menyerap neutron dan memancarkan partikel bermuatan seperti partikel alfa dan proton. Reaksi partikel alfa dan partikel proton secara berurutan dilambangkan dengan (n, α) dan (n, p). Reaksi absorpsi yang terakhir adalah reaksi fisi. Reaksi fisi terjadi bila nukleus dari material yang dapat </w:t>
      </w:r>
      <w:proofErr w:type="spellStart"/>
      <w:r>
        <w:rPr>
          <w:lang w:val="id-ID" w:eastAsia="en-US"/>
        </w:rPr>
        <w:t>berfisi</w:t>
      </w:r>
      <w:proofErr w:type="spellEnd"/>
      <w:r>
        <w:rPr>
          <w:lang w:val="id-ID" w:eastAsia="en-US"/>
        </w:rPr>
        <w:t xml:space="preserve">, disebut juga material fisil , menyerap neutron </w:t>
      </w:r>
      <w:r w:rsidR="009124F5">
        <w:rPr>
          <w:lang w:val="id-ID" w:eastAsia="en-US"/>
        </w:rPr>
        <w:t xml:space="preserve">kemudian mengeluarkan dua atau lebih neutron </w:t>
      </w:r>
      <w:r w:rsidR="009124F5">
        <w:rPr>
          <w:lang w:val="id-ID" w:eastAsia="en-US"/>
        </w:rPr>
        <w:lastRenderedPageBreak/>
        <w:t>diikuti dengan pecahnya nukleus menjadi dua nukleus dengan nomor massa dan atom yang lebih rendah daripada nukleus awal.</w:t>
      </w:r>
    </w:p>
    <w:p w14:paraId="74C58D5F" w14:textId="19A97D77" w:rsidR="003065F3" w:rsidRPr="003065F3" w:rsidRDefault="003065F3" w:rsidP="003065F3">
      <w:pPr>
        <w:pStyle w:val="Heading3"/>
      </w:pPr>
      <w:r w:rsidRPr="003065F3">
        <w:t>III.</w:t>
      </w:r>
      <w:r>
        <w:t>1</w:t>
      </w:r>
      <w:r w:rsidRPr="003065F3">
        <w:t>.</w:t>
      </w:r>
      <w:r>
        <w:t>3</w:t>
      </w:r>
      <w:r w:rsidRPr="003065F3">
        <w:t xml:space="preserve"> </w:t>
      </w:r>
      <w:r>
        <w:t>Interaksi Neutron dengan Litium</w:t>
      </w:r>
    </w:p>
    <w:p w14:paraId="2EAB1807" w14:textId="43FD3A23" w:rsidR="003065F3" w:rsidRPr="003065F3" w:rsidRDefault="003065F3" w:rsidP="003065F3">
      <w:pPr>
        <w:pStyle w:val="Heading3"/>
      </w:pPr>
      <w:r w:rsidRPr="003065F3">
        <w:t>III.</w:t>
      </w:r>
      <w:r>
        <w:t>1</w:t>
      </w:r>
      <w:r w:rsidRPr="003065F3">
        <w:t>.</w:t>
      </w:r>
      <w:r>
        <w:t>4</w:t>
      </w:r>
      <w:r w:rsidRPr="003065F3">
        <w:t xml:space="preserve"> </w:t>
      </w:r>
      <w:r>
        <w:t>Interaksi Neutron dengan Timbal</w:t>
      </w:r>
      <w:r w:rsidR="001E7B32">
        <w:t xml:space="preserve"> Alam</w:t>
      </w:r>
    </w:p>
    <w:p w14:paraId="0693C70E" w14:textId="544E5E72" w:rsidR="00F15F85" w:rsidRDefault="00F15F85" w:rsidP="00F15F85">
      <w:pPr>
        <w:pStyle w:val="Heading2"/>
        <w:rPr>
          <w:rFonts w:cs="Times New Roman"/>
          <w:lang w:val="id-ID" w:eastAsia="id-ID"/>
        </w:rPr>
      </w:pPr>
      <w:bookmarkStart w:id="2" w:name="_Toc76468554"/>
      <w:r w:rsidRPr="00802306">
        <w:rPr>
          <w:rFonts w:cs="Times New Roman"/>
          <w:lang w:val="id-ID" w:eastAsia="id-ID"/>
        </w:rPr>
        <w:t xml:space="preserve">III.2 </w:t>
      </w:r>
      <w:bookmarkEnd w:id="2"/>
      <w:r w:rsidR="008015A2">
        <w:rPr>
          <w:rFonts w:cs="Times New Roman"/>
          <w:lang w:val="id-ID" w:eastAsia="id-ID"/>
        </w:rPr>
        <w:t>Reaksi Fusi</w:t>
      </w:r>
      <w:r w:rsidR="00AA08CF">
        <w:rPr>
          <w:rFonts w:cs="Times New Roman"/>
          <w:lang w:val="id-ID" w:eastAsia="id-ID"/>
        </w:rPr>
        <w:t xml:space="preserve"> Nuklir</w:t>
      </w:r>
    </w:p>
    <w:p w14:paraId="0AAB249D" w14:textId="354BEBB8" w:rsidR="009A46FF" w:rsidRDefault="009A46FF" w:rsidP="009A46FF">
      <w:pPr>
        <w:rPr>
          <w:lang w:val="id-ID" w:eastAsia="id-ID"/>
        </w:rPr>
      </w:pPr>
      <w:r>
        <w:rPr>
          <w:lang w:val="id-ID" w:eastAsia="id-ID"/>
        </w:rPr>
        <w:tab/>
        <w:t xml:space="preserve">Reaksi fusi nuklir </w:t>
      </w:r>
      <w:r w:rsidR="00375107">
        <w:rPr>
          <w:lang w:val="id-ID" w:eastAsia="id-ID"/>
        </w:rPr>
        <w:t xml:space="preserve">adalah reaksi penggabungan dua nukleus ringan menjadi satu nukleus dengan massa yang lebih besar diikuti dengan beberapa partikel elementer seperti neutron dan neutrino. </w:t>
      </w:r>
      <w:r w:rsidR="00C90CB9">
        <w:rPr>
          <w:lang w:val="id-ID" w:eastAsia="id-ID"/>
        </w:rPr>
        <w:t xml:space="preserve">Energi yang dihasilkan dari reaksi fusi nuklir terdistribusi pada partikel hasil reaksi tersebut. Besar energi yang dihasilkan berkorelasi dengan selisih massa reaktan dengan massa produk sesuai dengan rumus </w:t>
      </w:r>
      <w:proofErr w:type="spellStart"/>
      <w:r w:rsidR="00C90CB9">
        <w:rPr>
          <w:lang w:val="id-ID" w:eastAsia="id-ID"/>
        </w:rPr>
        <w:t>Einstein</w:t>
      </w:r>
      <w:proofErr w:type="spellEnd"/>
      <w:r w:rsidR="00C90CB9">
        <w:rPr>
          <w:lang w:val="id-ID" w:eastAsia="id-ID"/>
        </w:rPr>
        <w:t xml:space="preserve"> yang terkenal</w:t>
      </w:r>
    </w:p>
    <w:p w14:paraId="3C9EB8A7" w14:textId="190E33C4" w:rsidR="00C90CB9" w:rsidRPr="00002CD6" w:rsidRDefault="00C90CB9" w:rsidP="009A46FF">
      <w:pPr>
        <w:rPr>
          <w:i/>
          <w:lang w:eastAsia="id-ID"/>
        </w:rPr>
      </w:pPr>
      <m:oMathPara>
        <m:oMath>
          <m:r>
            <w:rPr>
              <w:rFonts w:ascii="Cambria Math" w:hAnsi="Cambria Math"/>
              <w:lang w:val="id-ID" w:eastAsia="id-ID"/>
            </w:rPr>
            <m:t>E= ∆M×</m:t>
          </m:r>
          <m:sSup>
            <m:sSupPr>
              <m:ctrlPr>
                <w:rPr>
                  <w:rFonts w:ascii="Cambria Math" w:hAnsi="Cambria Math"/>
                  <w:i/>
                  <w:lang w:val="id-ID" w:eastAsia="id-ID"/>
                </w:rPr>
              </m:ctrlPr>
            </m:sSupPr>
            <m:e>
              <m:r>
                <w:rPr>
                  <w:rFonts w:ascii="Cambria Math" w:hAnsi="Cambria Math"/>
                  <w:lang w:val="id-ID" w:eastAsia="id-ID"/>
                </w:rPr>
                <m:t>c</m:t>
              </m:r>
            </m:e>
            <m:sup>
              <m:r>
                <w:rPr>
                  <w:rFonts w:ascii="Cambria Math" w:hAnsi="Cambria Math"/>
                  <w:lang w:val="id-ID" w:eastAsia="id-ID"/>
                </w:rPr>
                <m:t>2</m:t>
              </m:r>
            </m:sup>
          </m:sSup>
        </m:oMath>
      </m:oMathPara>
    </w:p>
    <w:p w14:paraId="23969C0D" w14:textId="21CA5C17" w:rsidR="00C90CB9" w:rsidRPr="00002CD6" w:rsidRDefault="00002CD6" w:rsidP="00C90CB9">
      <w:pPr>
        <w:ind w:firstLine="720"/>
        <w:rPr>
          <w:lang w:val="id-ID" w:eastAsia="id-ID"/>
        </w:rPr>
      </w:pPr>
      <w:r>
        <w:rPr>
          <w:lang w:val="id-ID" w:eastAsia="id-ID"/>
        </w:rPr>
        <w:t>Reaksi fusi secara alami terjadi di bintang di seluruh alam semesta. Salah satu reaksi fusi nuklir yang paling memungkinkan untuk diterapkan di bumi adalah reaksi fusi D-T.</w:t>
      </w:r>
    </w:p>
    <w:p w14:paraId="6E4816A9" w14:textId="7DCCE13D" w:rsidR="00F15F85" w:rsidRDefault="00F15F85" w:rsidP="00F15F85">
      <w:pPr>
        <w:pStyle w:val="Heading2"/>
        <w:rPr>
          <w:rFonts w:cs="Times New Roman"/>
          <w:lang w:eastAsia="id-ID"/>
        </w:rPr>
      </w:pPr>
      <w:bookmarkStart w:id="3" w:name="_Toc76468555"/>
      <w:r w:rsidRPr="00802306">
        <w:rPr>
          <w:rFonts w:cs="Times New Roman"/>
          <w:lang w:val="id-ID" w:eastAsia="id-ID"/>
        </w:rPr>
        <w:t xml:space="preserve">III.3 </w:t>
      </w:r>
      <w:bookmarkEnd w:id="3"/>
      <w:r w:rsidR="000503EA" w:rsidRPr="000503EA">
        <w:rPr>
          <w:rFonts w:cs="Times New Roman"/>
          <w:i/>
          <w:iCs/>
          <w:lang w:eastAsia="id-ID"/>
        </w:rPr>
        <w:t>Tritium Breeding Ratio</w:t>
      </w:r>
      <w:r w:rsidR="000503EA">
        <w:rPr>
          <w:rFonts w:cs="Times New Roman"/>
          <w:lang w:eastAsia="id-ID"/>
        </w:rPr>
        <w:t xml:space="preserve"> (TBR)</w:t>
      </w:r>
    </w:p>
    <w:p w14:paraId="377F6D87" w14:textId="08732DDA" w:rsidR="003065F3" w:rsidRDefault="003065F3" w:rsidP="003065F3">
      <w:pPr>
        <w:pStyle w:val="Heading3"/>
      </w:pPr>
      <w:r w:rsidRPr="003065F3">
        <w:t>III.3.1 Fluks Neutron</w:t>
      </w:r>
    </w:p>
    <w:p w14:paraId="0A4697B6" w14:textId="05B3A951" w:rsidR="003065F3" w:rsidRPr="003065F3" w:rsidRDefault="003065F3" w:rsidP="003065F3">
      <w:pPr>
        <w:pStyle w:val="Heading3"/>
      </w:pPr>
      <w:r w:rsidRPr="003065F3">
        <w:t>III.3.</w:t>
      </w:r>
      <w:r>
        <w:t>2</w:t>
      </w:r>
      <w:r w:rsidRPr="003065F3">
        <w:t xml:space="preserve"> </w:t>
      </w:r>
      <w:r>
        <w:t>Laju Reaksi</w:t>
      </w:r>
    </w:p>
    <w:p w14:paraId="19FF261A" w14:textId="436E23F0" w:rsidR="003065F3" w:rsidRDefault="003065F3" w:rsidP="003065F3">
      <w:pPr>
        <w:pStyle w:val="Heading3"/>
      </w:pPr>
      <w:bookmarkStart w:id="4" w:name="_Toc76468556"/>
      <w:r w:rsidRPr="003065F3">
        <w:t>III.3.</w:t>
      </w:r>
      <w:r>
        <w:t xml:space="preserve">3 </w:t>
      </w:r>
      <w:r w:rsidRPr="003065F3">
        <w:rPr>
          <w:i/>
          <w:iCs/>
        </w:rPr>
        <w:t xml:space="preserve">Tritium </w:t>
      </w:r>
      <w:proofErr w:type="spellStart"/>
      <w:r w:rsidRPr="003065F3">
        <w:rPr>
          <w:i/>
          <w:iCs/>
        </w:rPr>
        <w:t>Breeding</w:t>
      </w:r>
      <w:proofErr w:type="spellEnd"/>
      <w:r w:rsidRPr="003065F3">
        <w:rPr>
          <w:i/>
          <w:iCs/>
        </w:rPr>
        <w:t xml:space="preserve"> </w:t>
      </w:r>
      <w:proofErr w:type="spellStart"/>
      <w:r>
        <w:rPr>
          <w:i/>
          <w:iCs/>
        </w:rPr>
        <w:t>Ra</w:t>
      </w:r>
      <w:r w:rsidR="005C730C">
        <w:rPr>
          <w:i/>
          <w:iCs/>
        </w:rPr>
        <w:t>t</w:t>
      </w:r>
      <w:r>
        <w:rPr>
          <w:i/>
          <w:iCs/>
        </w:rPr>
        <w:t>io</w:t>
      </w:r>
      <w:proofErr w:type="spellEnd"/>
      <w:r>
        <w:rPr>
          <w:i/>
          <w:iCs/>
        </w:rPr>
        <w:t xml:space="preserve"> </w:t>
      </w:r>
      <w:r>
        <w:t>(TBR)</w:t>
      </w:r>
    </w:p>
    <w:p w14:paraId="73658361" w14:textId="069FDF9B" w:rsidR="005C730C" w:rsidRPr="005C730C" w:rsidRDefault="005C730C" w:rsidP="005C730C">
      <w:pPr>
        <w:pStyle w:val="Heading2"/>
        <w:rPr>
          <w:rFonts w:cs="Times New Roman"/>
          <w:lang w:eastAsia="id-ID"/>
        </w:rPr>
      </w:pPr>
      <w:r w:rsidRPr="00802306">
        <w:rPr>
          <w:rFonts w:cs="Times New Roman"/>
          <w:lang w:val="id-ID" w:eastAsia="id-ID"/>
        </w:rPr>
        <w:t>III.</w:t>
      </w:r>
      <w:r>
        <w:rPr>
          <w:rFonts w:cs="Times New Roman"/>
          <w:lang w:val="id-ID" w:eastAsia="id-ID"/>
        </w:rPr>
        <w:t>4 Litium Florida</w:t>
      </w:r>
    </w:p>
    <w:p w14:paraId="3515399C" w14:textId="2768D1A6" w:rsidR="005C730C" w:rsidRPr="005C730C" w:rsidRDefault="005C730C" w:rsidP="00F15F85">
      <w:pPr>
        <w:pStyle w:val="Heading2"/>
        <w:rPr>
          <w:rFonts w:cs="Times New Roman"/>
          <w:lang w:eastAsia="id-ID"/>
        </w:rPr>
      </w:pPr>
      <w:r w:rsidRPr="00802306">
        <w:rPr>
          <w:rFonts w:cs="Times New Roman"/>
          <w:lang w:val="id-ID" w:eastAsia="id-ID"/>
        </w:rPr>
        <w:t>III.</w:t>
      </w:r>
      <w:r>
        <w:rPr>
          <w:rFonts w:cs="Times New Roman"/>
          <w:lang w:val="id-ID" w:eastAsia="id-ID"/>
        </w:rPr>
        <w:t>5 Moderator Grafit dan</w:t>
      </w:r>
      <w:r w:rsidR="001E7B32">
        <w:rPr>
          <w:rFonts w:cs="Times New Roman"/>
          <w:lang w:val="id-ID" w:eastAsia="id-ID"/>
        </w:rPr>
        <w:t xml:space="preserve"> Pengganda Neutron </w:t>
      </w:r>
      <w:r>
        <w:rPr>
          <w:rFonts w:cs="Times New Roman"/>
          <w:lang w:val="id-ID" w:eastAsia="id-ID"/>
        </w:rPr>
        <w:t>Timbal</w:t>
      </w:r>
      <w:r w:rsidR="001E7B32">
        <w:rPr>
          <w:rFonts w:cs="Times New Roman"/>
          <w:lang w:val="id-ID" w:eastAsia="id-ID"/>
        </w:rPr>
        <w:t xml:space="preserve"> Alam</w:t>
      </w:r>
    </w:p>
    <w:p w14:paraId="5B94CE08" w14:textId="060CE2FA" w:rsidR="009250B7" w:rsidRDefault="009250B7"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5</w:t>
      </w:r>
      <w:r w:rsidRPr="00802306">
        <w:rPr>
          <w:rFonts w:cs="Times New Roman"/>
          <w:lang w:val="id-ID" w:eastAsia="id-ID"/>
        </w:rPr>
        <w:t xml:space="preserve"> </w:t>
      </w:r>
      <w:r w:rsidR="00AA08CF">
        <w:rPr>
          <w:rFonts w:cs="Times New Roman"/>
          <w:lang w:val="id-ID" w:eastAsia="id-ID"/>
        </w:rPr>
        <w:t xml:space="preserve">Metode Monte Carlo </w:t>
      </w:r>
      <w:r w:rsidR="00383EA8">
        <w:rPr>
          <w:rFonts w:cs="Times New Roman"/>
          <w:lang w:val="id-ID" w:eastAsia="id-ID"/>
        </w:rPr>
        <w:t xml:space="preserve">dan </w:t>
      </w:r>
      <w:r>
        <w:rPr>
          <w:rFonts w:cs="Times New Roman"/>
          <w:lang w:val="id-ID" w:eastAsia="id-ID"/>
        </w:rPr>
        <w:t>Program OpenMC</w:t>
      </w:r>
    </w:p>
    <w:p w14:paraId="3B48C506" w14:textId="5F7449D5" w:rsidR="00383EA8" w:rsidRDefault="00383EA8" w:rsidP="00383EA8">
      <w:pPr>
        <w:rPr>
          <w:lang w:val="id-ID" w:eastAsia="id-ID"/>
        </w:rPr>
      </w:pPr>
      <w:r>
        <w:rPr>
          <w:lang w:val="id-ID" w:eastAsia="id-ID"/>
        </w:rPr>
        <w:tab/>
        <w:t xml:space="preserve">Metode Monte Carlo merupakan metode stokastik untuk menyelesaikan masalah </w:t>
      </w:r>
      <w:r w:rsidR="003C426E">
        <w:rPr>
          <w:lang w:val="id-ID" w:eastAsia="id-ID"/>
        </w:rPr>
        <w:t>transpor</w:t>
      </w:r>
      <w:r>
        <w:rPr>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Pr>
          <w:lang w:val="id-ID" w:eastAsia="id-ID"/>
        </w:rPr>
        <w:t xml:space="preserve"> </w:t>
      </w:r>
      <w:r w:rsidR="004356A6">
        <w:rPr>
          <w:lang w:val="id-ID" w:eastAsia="id-ID"/>
        </w:rPr>
        <w:fldChar w:fldCharType="begin" w:fldLock="1"/>
      </w:r>
      <w:r w:rsidR="00F17BD2">
        <w:rPr>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[2]","plainTextFormattedCitation":"[2]","previouslyFormattedCitation":"[2]"},"properties":{"noteIndex":0},"schema":"https://github.com/citation-style-language/schema/raw/master/csl-citation.json"}</w:instrText>
      </w:r>
      <w:r w:rsidR="004356A6">
        <w:rPr>
          <w:lang w:val="id-ID" w:eastAsia="id-ID"/>
        </w:rPr>
        <w:fldChar w:fldCharType="separate"/>
      </w:r>
      <w:r w:rsidR="004356A6" w:rsidRPr="004356A6">
        <w:rPr>
          <w:noProof/>
          <w:lang w:val="id-ID" w:eastAsia="id-ID"/>
        </w:rPr>
        <w:t>[2]</w:t>
      </w:r>
      <w:r w:rsidR="004356A6">
        <w:rPr>
          <w:lang w:val="id-ID" w:eastAsia="id-ID"/>
        </w:rPr>
        <w:fldChar w:fldCharType="end"/>
      </w:r>
      <w:r>
        <w:rPr>
          <w:lang w:val="id-ID" w:eastAsia="id-ID"/>
        </w:rPr>
        <w:t>.</w:t>
      </w:r>
      <w:r w:rsidR="004356A6">
        <w:rPr>
          <w:lang w:val="id-ID" w:eastAsia="id-ID"/>
        </w:rPr>
        <w:t xml:space="preserve"> Terdapat berbagai macam program untuk melakukan simulasi neutronik menggunakan metode Monte Carlo </w:t>
      </w:r>
      <w:r w:rsidR="003C426E">
        <w:rPr>
          <w:lang w:val="id-ID" w:eastAsia="id-ID"/>
        </w:rPr>
        <w:t xml:space="preserve">yang telah dikembangkan oleh berbagai lembaga di dunia. Beberapa program tersebut adalah </w:t>
      </w:r>
      <w:r w:rsidR="004356A6" w:rsidRPr="004356A6">
        <w:rPr>
          <w:i/>
          <w:iCs/>
          <w:lang w:val="id-ID" w:eastAsia="id-ID"/>
        </w:rPr>
        <w:t>Monte Carlo N-</w:t>
      </w:r>
      <w:proofErr w:type="spellStart"/>
      <w:r w:rsidR="004356A6" w:rsidRPr="004356A6">
        <w:rPr>
          <w:i/>
          <w:iCs/>
          <w:lang w:val="id-ID" w:eastAsia="id-ID"/>
        </w:rPr>
        <w:t>Particle</w:t>
      </w:r>
      <w:proofErr w:type="spellEnd"/>
      <w:r w:rsidR="004356A6" w:rsidRPr="004356A6">
        <w:rPr>
          <w:i/>
          <w:iCs/>
          <w:lang w:val="id-ID" w:eastAsia="id-ID"/>
        </w:rPr>
        <w:t xml:space="preserve"> Transport</w:t>
      </w:r>
      <w:r w:rsidR="004356A6" w:rsidRPr="004356A6">
        <w:rPr>
          <w:lang w:val="id-ID" w:eastAsia="id-ID"/>
        </w:rPr>
        <w:t xml:space="preserve"> </w:t>
      </w:r>
      <w:r w:rsidR="004356A6">
        <w:rPr>
          <w:lang w:val="id-ID" w:eastAsia="id-ID"/>
        </w:rPr>
        <w:t xml:space="preserve">(MCNP), </w:t>
      </w:r>
      <w:r w:rsidR="004356A6" w:rsidRPr="004356A6">
        <w:rPr>
          <w:lang w:val="id-ID" w:eastAsia="id-ID"/>
        </w:rPr>
        <w:t>Tripoli-4®</w:t>
      </w:r>
      <w:r w:rsidR="004356A6">
        <w:rPr>
          <w:lang w:val="id-ID" w:eastAsia="id-ID"/>
        </w:rPr>
        <w:t xml:space="preserve">, </w:t>
      </w:r>
      <w:proofErr w:type="spellStart"/>
      <w:r w:rsidR="004356A6" w:rsidRPr="004356A6">
        <w:rPr>
          <w:i/>
          <w:iCs/>
          <w:lang w:val="id-ID" w:eastAsia="id-ID"/>
        </w:rPr>
        <w:t>FLUktuierende</w:t>
      </w:r>
      <w:proofErr w:type="spellEnd"/>
      <w:r w:rsidR="004356A6" w:rsidRPr="004356A6">
        <w:rPr>
          <w:i/>
          <w:iCs/>
          <w:lang w:val="id-ID" w:eastAsia="id-ID"/>
        </w:rPr>
        <w:t xml:space="preserve"> </w:t>
      </w:r>
      <w:proofErr w:type="spellStart"/>
      <w:r w:rsidR="004356A6" w:rsidRPr="004356A6">
        <w:rPr>
          <w:i/>
          <w:iCs/>
          <w:lang w:val="id-ID" w:eastAsia="id-ID"/>
        </w:rPr>
        <w:t>KAskade</w:t>
      </w:r>
      <w:proofErr w:type="spellEnd"/>
      <w:r w:rsidR="004356A6" w:rsidRPr="004356A6">
        <w:rPr>
          <w:lang w:val="id-ID" w:eastAsia="id-ID"/>
        </w:rPr>
        <w:t xml:space="preserve"> </w:t>
      </w:r>
      <w:r w:rsidR="004356A6">
        <w:rPr>
          <w:lang w:val="id-ID" w:eastAsia="id-ID"/>
        </w:rPr>
        <w:t xml:space="preserve">(FLUKA), dan </w:t>
      </w:r>
      <w:proofErr w:type="spellStart"/>
      <w:r w:rsidR="004356A6" w:rsidRPr="004356A6">
        <w:rPr>
          <w:i/>
          <w:iCs/>
          <w:lang w:val="id-ID" w:eastAsia="id-ID"/>
        </w:rPr>
        <w:t>Particle</w:t>
      </w:r>
      <w:proofErr w:type="spellEnd"/>
      <w:r w:rsidR="004356A6" w:rsidRPr="004356A6">
        <w:rPr>
          <w:i/>
          <w:iCs/>
          <w:lang w:val="id-ID" w:eastAsia="id-ID"/>
        </w:rPr>
        <w:t xml:space="preserve"> </w:t>
      </w:r>
      <w:proofErr w:type="spellStart"/>
      <w:r w:rsidR="004356A6" w:rsidRPr="004356A6">
        <w:rPr>
          <w:i/>
          <w:iCs/>
          <w:lang w:val="id-ID" w:eastAsia="id-ID"/>
        </w:rPr>
        <w:t>and</w:t>
      </w:r>
      <w:proofErr w:type="spellEnd"/>
      <w:r w:rsidR="004356A6" w:rsidRPr="004356A6">
        <w:rPr>
          <w:i/>
          <w:iCs/>
          <w:lang w:val="id-ID" w:eastAsia="id-ID"/>
        </w:rPr>
        <w:t xml:space="preserve"> </w:t>
      </w:r>
      <w:proofErr w:type="spellStart"/>
      <w:r w:rsidR="004356A6" w:rsidRPr="004356A6">
        <w:rPr>
          <w:i/>
          <w:iCs/>
          <w:lang w:val="id-ID" w:eastAsia="id-ID"/>
        </w:rPr>
        <w:t>Heavy</w:t>
      </w:r>
      <w:proofErr w:type="spellEnd"/>
      <w:r w:rsidR="004356A6" w:rsidRPr="004356A6">
        <w:rPr>
          <w:i/>
          <w:iCs/>
          <w:lang w:val="id-ID" w:eastAsia="id-ID"/>
        </w:rPr>
        <w:t xml:space="preserve"> Ion Transport </w:t>
      </w:r>
      <w:proofErr w:type="spellStart"/>
      <w:r w:rsidR="004356A6" w:rsidRPr="004356A6">
        <w:rPr>
          <w:i/>
          <w:iCs/>
          <w:lang w:val="id-ID" w:eastAsia="id-ID"/>
        </w:rPr>
        <w:t>code</w:t>
      </w:r>
      <w:proofErr w:type="spellEnd"/>
      <w:r w:rsidR="004356A6" w:rsidRPr="004356A6">
        <w:rPr>
          <w:i/>
          <w:iCs/>
          <w:lang w:val="id-ID" w:eastAsia="id-ID"/>
        </w:rPr>
        <w:t xml:space="preserve"> System</w:t>
      </w:r>
      <w:r w:rsidR="004356A6">
        <w:rPr>
          <w:lang w:val="id-ID" w:eastAsia="id-ID"/>
        </w:rPr>
        <w:t xml:space="preserve"> (PHITS).</w:t>
      </w:r>
      <w:r w:rsidR="003C426E">
        <w:rPr>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26488FB1" w:rsidR="00383EA8" w:rsidRPr="0048192F" w:rsidRDefault="00383EA8" w:rsidP="00383EA8">
      <w:pPr>
        <w:rPr>
          <w:lang w:val="id-ID" w:eastAsia="id-ID"/>
        </w:rPr>
      </w:pPr>
      <w:r>
        <w:rPr>
          <w:lang w:val="id-ID" w:eastAsia="id-ID"/>
        </w:rPr>
        <w:tab/>
      </w:r>
      <w:r w:rsidR="003C426E">
        <w:rPr>
          <w:lang w:val="id-ID" w:eastAsia="id-ID"/>
        </w:rPr>
        <w:t xml:space="preserve">OpenMC adalah sebuah kode simulasi transpor Monte Carlo untuk neutron dan foton yang dikembangkan oleh komunitas. Kode ini pertama kali dikembangkan oleh anggota </w:t>
      </w:r>
      <w:proofErr w:type="spellStart"/>
      <w:r w:rsidR="003C426E">
        <w:rPr>
          <w:i/>
          <w:iCs/>
          <w:lang w:val="id-ID" w:eastAsia="id-ID"/>
        </w:rPr>
        <w:t>Computational</w:t>
      </w:r>
      <w:proofErr w:type="spellEnd"/>
      <w:r w:rsidR="003C426E">
        <w:rPr>
          <w:i/>
          <w:iCs/>
          <w:lang w:val="id-ID" w:eastAsia="id-ID"/>
        </w:rPr>
        <w:t xml:space="preserve"> </w:t>
      </w:r>
      <w:proofErr w:type="spellStart"/>
      <w:r w:rsidR="003C426E">
        <w:rPr>
          <w:i/>
          <w:iCs/>
          <w:lang w:val="id-ID" w:eastAsia="id-ID"/>
        </w:rPr>
        <w:t>Reactor</w:t>
      </w:r>
      <w:proofErr w:type="spellEnd"/>
      <w:r w:rsidR="003C426E">
        <w:rPr>
          <w:i/>
          <w:iCs/>
          <w:lang w:val="id-ID" w:eastAsia="id-ID"/>
        </w:rPr>
        <w:t xml:space="preserve"> </w:t>
      </w:r>
      <w:proofErr w:type="spellStart"/>
      <w:r w:rsidR="003C426E">
        <w:rPr>
          <w:i/>
          <w:iCs/>
          <w:lang w:val="id-ID" w:eastAsia="id-ID"/>
        </w:rPr>
        <w:t>Physics</w:t>
      </w:r>
      <w:proofErr w:type="spellEnd"/>
      <w:r w:rsidR="003C426E">
        <w:rPr>
          <w:i/>
          <w:iCs/>
          <w:lang w:val="id-ID" w:eastAsia="id-ID"/>
        </w:rPr>
        <w:t xml:space="preserve"> Group</w:t>
      </w:r>
      <w:r w:rsidR="0048192F">
        <w:rPr>
          <w:i/>
          <w:iCs/>
          <w:lang w:val="id-ID" w:eastAsia="id-ID"/>
        </w:rPr>
        <w:t xml:space="preserve"> </w:t>
      </w:r>
      <w:r w:rsidR="0048192F">
        <w:rPr>
          <w:lang w:val="id-ID" w:eastAsia="id-ID"/>
        </w:rPr>
        <w:t>(CRPG)</w:t>
      </w:r>
      <w:r w:rsidR="003C426E">
        <w:rPr>
          <w:lang w:val="id-ID" w:eastAsia="id-ID"/>
        </w:rPr>
        <w:t xml:space="preserve"> di </w:t>
      </w:r>
      <w:proofErr w:type="spellStart"/>
      <w:r w:rsidR="003C426E" w:rsidRPr="003C426E">
        <w:rPr>
          <w:i/>
          <w:iCs/>
          <w:lang w:val="id-ID" w:eastAsia="id-ID"/>
        </w:rPr>
        <w:t>Massachusetts</w:t>
      </w:r>
      <w:proofErr w:type="spellEnd"/>
      <w:r w:rsidR="003C426E" w:rsidRPr="003C426E">
        <w:rPr>
          <w:i/>
          <w:iCs/>
          <w:lang w:val="id-ID" w:eastAsia="id-ID"/>
        </w:rPr>
        <w:t xml:space="preserve"> </w:t>
      </w:r>
      <w:proofErr w:type="spellStart"/>
      <w:r w:rsidR="003C426E" w:rsidRPr="003C426E">
        <w:rPr>
          <w:i/>
          <w:iCs/>
          <w:lang w:val="id-ID" w:eastAsia="id-ID"/>
        </w:rPr>
        <w:t>Institute</w:t>
      </w:r>
      <w:proofErr w:type="spellEnd"/>
      <w:r w:rsidR="003C426E" w:rsidRPr="003C426E">
        <w:rPr>
          <w:i/>
          <w:iCs/>
          <w:lang w:val="id-ID" w:eastAsia="id-ID"/>
        </w:rPr>
        <w:t xml:space="preserve"> </w:t>
      </w:r>
      <w:proofErr w:type="spellStart"/>
      <w:r w:rsidR="003C426E" w:rsidRPr="003C426E">
        <w:rPr>
          <w:i/>
          <w:iCs/>
          <w:lang w:val="id-ID" w:eastAsia="id-ID"/>
        </w:rPr>
        <w:t>of</w:t>
      </w:r>
      <w:proofErr w:type="spellEnd"/>
      <w:r w:rsidR="003C426E" w:rsidRPr="003C426E">
        <w:rPr>
          <w:i/>
          <w:iCs/>
          <w:lang w:val="id-ID" w:eastAsia="id-ID"/>
        </w:rPr>
        <w:t xml:space="preserve"> Technology</w:t>
      </w:r>
      <w:r w:rsidR="003C426E">
        <w:rPr>
          <w:i/>
          <w:iCs/>
          <w:lang w:val="id-ID" w:eastAsia="id-ID"/>
        </w:rPr>
        <w:t xml:space="preserve"> </w:t>
      </w:r>
      <w:r w:rsidR="0048192F" w:rsidRPr="0048192F">
        <w:rPr>
          <w:lang w:val="id-ID" w:eastAsia="id-ID"/>
        </w:rPr>
        <w:t>(MIT)</w:t>
      </w:r>
      <w:r w:rsidR="0048192F">
        <w:rPr>
          <w:i/>
          <w:iCs/>
          <w:lang w:val="id-ID" w:eastAsia="id-ID"/>
        </w:rPr>
        <w:t xml:space="preserve"> </w:t>
      </w:r>
      <w:r w:rsidR="003C426E">
        <w:rPr>
          <w:lang w:val="id-ID" w:eastAsia="id-ID"/>
        </w:rPr>
        <w:t>pada awal 2011 dan pertama kali rilis ke publik pada Desember 2012</w:t>
      </w:r>
      <w:r w:rsidR="00F17BD2">
        <w:rPr>
          <w:lang w:val="id-ID" w:eastAsia="id-ID"/>
        </w:rPr>
        <w:t xml:space="preserve"> </w:t>
      </w:r>
      <w:r w:rsidR="00F17BD2">
        <w:rPr>
          <w:lang w:val="id-ID" w:eastAsia="id-ID"/>
        </w:rPr>
        <w:fldChar w:fldCharType="begin" w:fldLock="1"/>
      </w:r>
      <w:r w:rsidR="00F17BD2">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[3]","plainTextFormattedCitation":"[3]","previouslyFormattedCitation":"[3]"},"properties":{"noteIndex":0},"schema":"https://github.com/citation-style-language/schema/raw/master/csl-citation.json"}</w:instrText>
      </w:r>
      <w:r w:rsidR="00F17BD2">
        <w:rPr>
          <w:lang w:val="id-ID" w:eastAsia="id-ID"/>
        </w:rPr>
        <w:fldChar w:fldCharType="separate"/>
      </w:r>
      <w:r w:rsidR="00F17BD2" w:rsidRPr="00F17BD2">
        <w:rPr>
          <w:noProof/>
          <w:lang w:val="id-ID" w:eastAsia="id-ID"/>
        </w:rPr>
        <w:t>[3]</w:t>
      </w:r>
      <w:r w:rsidR="00F17BD2">
        <w:rPr>
          <w:lang w:val="id-ID" w:eastAsia="id-ID"/>
        </w:rPr>
        <w:fldChar w:fldCharType="end"/>
      </w:r>
      <w:r w:rsidR="003C426E">
        <w:rPr>
          <w:lang w:val="id-ID" w:eastAsia="id-ID"/>
        </w:rPr>
        <w:t>. Berbagai universitas, laboratorium, dan organisasi telah berkontribusi terhadap perkembangan OpenMC.</w:t>
      </w:r>
      <w:r w:rsidR="00A42B3A">
        <w:rPr>
          <w:lang w:val="id-ID" w:eastAsia="id-ID"/>
        </w:rPr>
        <w:t xml:space="preserve"> OpenMC mampu melaksanakan simulasi </w:t>
      </w:r>
      <w:proofErr w:type="spellStart"/>
      <w:r w:rsidR="00A42B3A">
        <w:rPr>
          <w:i/>
          <w:iCs/>
          <w:lang w:val="id-ID" w:eastAsia="id-ID"/>
        </w:rPr>
        <w:t>fixed</w:t>
      </w:r>
      <w:proofErr w:type="spellEnd"/>
      <w:r w:rsidR="00A42B3A">
        <w:rPr>
          <w:i/>
          <w:iCs/>
          <w:lang w:val="id-ID" w:eastAsia="id-ID"/>
        </w:rPr>
        <w:t xml:space="preserve"> </w:t>
      </w:r>
      <w:proofErr w:type="spellStart"/>
      <w:r w:rsidR="00A42B3A">
        <w:rPr>
          <w:i/>
          <w:iCs/>
          <w:lang w:val="id-ID" w:eastAsia="id-ID"/>
        </w:rPr>
        <w:t>source</w:t>
      </w:r>
      <w:proofErr w:type="spellEnd"/>
      <w:r w:rsidR="00A42B3A">
        <w:rPr>
          <w:lang w:val="id-ID" w:eastAsia="id-ID"/>
        </w:rPr>
        <w:t xml:space="preserve">, nilai </w:t>
      </w:r>
      <w:proofErr w:type="spellStart"/>
      <w:r w:rsidR="00A42B3A">
        <w:rPr>
          <w:lang w:val="id-ID" w:eastAsia="id-ID"/>
        </w:rPr>
        <w:t>eigen</w:t>
      </w:r>
      <w:proofErr w:type="spellEnd"/>
      <w:r w:rsidR="00A42B3A">
        <w:rPr>
          <w:lang w:val="id-ID" w:eastAsia="id-ID"/>
        </w:rPr>
        <w:t xml:space="preserve"> k, dan perkalian </w:t>
      </w:r>
      <w:proofErr w:type="spellStart"/>
      <w:r w:rsidR="00A42B3A">
        <w:rPr>
          <w:lang w:val="id-ID" w:eastAsia="id-ID"/>
        </w:rPr>
        <w:t>subkritis</w:t>
      </w:r>
      <w:proofErr w:type="spellEnd"/>
      <w:r w:rsidR="00A42B3A">
        <w:rPr>
          <w:lang w:val="id-ID" w:eastAsia="id-ID"/>
        </w:rPr>
        <w:t xml:space="preserve"> pada model yang dibangun menggunakan </w:t>
      </w:r>
      <w:proofErr w:type="spellStart"/>
      <w:r w:rsidR="00A42B3A">
        <w:rPr>
          <w:i/>
          <w:iCs/>
          <w:lang w:val="id-ID" w:eastAsia="id-ID"/>
        </w:rPr>
        <w:t>Constructive</w:t>
      </w:r>
      <w:proofErr w:type="spellEnd"/>
      <w:r w:rsidR="00A42B3A">
        <w:rPr>
          <w:i/>
          <w:iCs/>
          <w:lang w:val="id-ID" w:eastAsia="id-ID"/>
        </w:rPr>
        <w:t xml:space="preserve"> Solid </w:t>
      </w:r>
      <w:proofErr w:type="spellStart"/>
      <w:r w:rsidR="00A42B3A">
        <w:rPr>
          <w:i/>
          <w:iCs/>
          <w:lang w:val="id-ID" w:eastAsia="id-ID"/>
        </w:rPr>
        <w:lastRenderedPageBreak/>
        <w:t>Geometry</w:t>
      </w:r>
      <w:proofErr w:type="spellEnd"/>
      <w:r w:rsidR="00A42B3A">
        <w:rPr>
          <w:i/>
          <w:iCs/>
          <w:lang w:val="id-ID" w:eastAsia="id-ID"/>
        </w:rPr>
        <w:t xml:space="preserve"> </w:t>
      </w:r>
      <w:r w:rsidR="00A42B3A">
        <w:rPr>
          <w:lang w:val="id-ID" w:eastAsia="id-ID"/>
        </w:rPr>
        <w:t>(</w:t>
      </w:r>
      <w:r w:rsidR="00986258">
        <w:rPr>
          <w:lang w:val="id-ID" w:eastAsia="id-ID"/>
        </w:rPr>
        <w:t xml:space="preserve">CSG) ataupun </w:t>
      </w:r>
      <w:proofErr w:type="spellStart"/>
      <w:r w:rsidR="001221D8" w:rsidRPr="001221D8">
        <w:rPr>
          <w:i/>
          <w:iCs/>
          <w:lang w:val="id-ID" w:eastAsia="id-ID"/>
        </w:rPr>
        <w:t>Computer</w:t>
      </w:r>
      <w:proofErr w:type="spellEnd"/>
      <w:r w:rsidR="001221D8" w:rsidRPr="001221D8">
        <w:rPr>
          <w:i/>
          <w:iCs/>
          <w:lang w:val="id-ID" w:eastAsia="id-ID"/>
        </w:rPr>
        <w:t xml:space="preserve"> </w:t>
      </w:r>
      <w:proofErr w:type="spellStart"/>
      <w:r w:rsidR="001221D8" w:rsidRPr="001221D8">
        <w:rPr>
          <w:i/>
          <w:iCs/>
          <w:lang w:val="id-ID" w:eastAsia="id-ID"/>
        </w:rPr>
        <w:t>Aided</w:t>
      </w:r>
      <w:proofErr w:type="spellEnd"/>
      <w:r w:rsidR="001221D8" w:rsidRPr="001221D8">
        <w:rPr>
          <w:i/>
          <w:iCs/>
          <w:lang w:val="id-ID" w:eastAsia="id-ID"/>
        </w:rPr>
        <w:t xml:space="preserve"> Design</w:t>
      </w:r>
      <w:r w:rsidR="001221D8">
        <w:rPr>
          <w:lang w:eastAsia="id-ID"/>
        </w:rPr>
        <w:t xml:space="preserve"> (</w:t>
      </w:r>
      <w:r w:rsidR="00986258">
        <w:rPr>
          <w:lang w:val="id-ID" w:eastAsia="id-ID"/>
        </w:rPr>
        <w:t>CAD</w:t>
      </w:r>
      <w:r w:rsidR="001221D8">
        <w:rPr>
          <w:lang w:eastAsia="id-ID"/>
        </w:rPr>
        <w:t>).</w:t>
      </w:r>
      <w:r w:rsidR="0048192F">
        <w:rPr>
          <w:lang w:eastAsia="id-ID"/>
        </w:rPr>
        <w:t xml:space="preserve"> OpenMC </w:t>
      </w:r>
      <w:r w:rsidR="0048192F">
        <w:rPr>
          <w:lang w:val="id-ID" w:eastAsia="id-ID"/>
        </w:rPr>
        <w:t xml:space="preserve">mendukung transpor energi kontinu maupun </w:t>
      </w:r>
      <w:proofErr w:type="spellStart"/>
      <w:r w:rsidR="0048192F">
        <w:rPr>
          <w:i/>
          <w:iCs/>
          <w:lang w:val="id-ID" w:eastAsia="id-ID"/>
        </w:rPr>
        <w:t>multigroup</w:t>
      </w:r>
      <w:proofErr w:type="spellEnd"/>
      <w:r w:rsidR="0048192F">
        <w:rPr>
          <w:lang w:val="id-ID" w:eastAsia="id-ID"/>
        </w:rPr>
        <w:t xml:space="preserve">. Data interaksi partikel untuk energi kontinu diambil berdasarkan format HDF5 bawaan yang dapat digenerasi dari </w:t>
      </w:r>
      <w:proofErr w:type="spellStart"/>
      <w:r w:rsidR="0048192F">
        <w:rPr>
          <w:lang w:val="id-ID" w:eastAsia="id-ID"/>
        </w:rPr>
        <w:t>file</w:t>
      </w:r>
      <w:proofErr w:type="spellEnd"/>
      <w:r w:rsidR="0048192F">
        <w:rPr>
          <w:lang w:val="id-ID" w:eastAsia="id-ID"/>
        </w:rPr>
        <w:t xml:space="preserve"> -</w:t>
      </w:r>
      <w:proofErr w:type="spellStart"/>
      <w:r w:rsidR="0048192F">
        <w:rPr>
          <w:lang w:val="id-ID" w:eastAsia="id-ID"/>
        </w:rPr>
        <w:t>file</w:t>
      </w:r>
      <w:proofErr w:type="spellEnd"/>
      <w:r w:rsidR="0048192F">
        <w:rPr>
          <w:lang w:val="id-ID" w:eastAsia="id-ID"/>
        </w:rPr>
        <w:t xml:space="preserve"> ACE yang diproduksi oleh NJOY </w:t>
      </w:r>
      <w:proofErr w:type="spellStart"/>
      <w:r w:rsidR="0048192F">
        <w:rPr>
          <w:i/>
          <w:iCs/>
          <w:lang w:val="id-ID" w:eastAsia="id-ID"/>
        </w:rPr>
        <w:t>Nuclear</w:t>
      </w:r>
      <w:proofErr w:type="spellEnd"/>
      <w:r w:rsidR="0048192F">
        <w:rPr>
          <w:i/>
          <w:iCs/>
          <w:lang w:val="id-ID" w:eastAsia="id-ID"/>
        </w:rPr>
        <w:t xml:space="preserve"> Data </w:t>
      </w:r>
      <w:proofErr w:type="spellStart"/>
      <w:r w:rsidR="0048192F">
        <w:rPr>
          <w:i/>
          <w:iCs/>
          <w:lang w:val="id-ID" w:eastAsia="id-ID"/>
        </w:rPr>
        <w:t>Processing</w:t>
      </w:r>
      <w:proofErr w:type="spellEnd"/>
      <w:r w:rsidR="0048192F">
        <w:rPr>
          <w:lang w:val="id-ID" w:eastAsia="id-ID"/>
        </w:rPr>
        <w:t xml:space="preserve">. OpenMC juga mendukung komputasi paralel via model pemrograman MPI dan </w:t>
      </w:r>
      <w:proofErr w:type="spellStart"/>
      <w:r w:rsidR="0048192F">
        <w:rPr>
          <w:lang w:val="id-ID" w:eastAsia="id-ID"/>
        </w:rPr>
        <w:t>OpenMP</w:t>
      </w:r>
      <w:proofErr w:type="spellEnd"/>
      <w:r w:rsidR="00F17BD2">
        <w:rPr>
          <w:lang w:val="id-ID" w:eastAsia="id-ID"/>
        </w:rPr>
        <w:t xml:space="preserve"> </w:t>
      </w:r>
      <w:r w:rsidR="00F17BD2">
        <w:rPr>
          <w:lang w:val="id-ID" w:eastAsia="id-ID"/>
        </w:rPr>
        <w:fldChar w:fldCharType="begin" w:fldLock="1"/>
      </w:r>
      <w:r w:rsidR="00F17BD2">
        <w:rPr>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[3]","plainTextFormattedCitation":"[3]"},"properties":{"noteIndex":0},"schema":"https://github.com/citation-style-language/schema/raw/master/csl-citation.json"}</w:instrText>
      </w:r>
      <w:r w:rsidR="00F17BD2">
        <w:rPr>
          <w:lang w:val="id-ID" w:eastAsia="id-ID"/>
        </w:rPr>
        <w:fldChar w:fldCharType="separate"/>
      </w:r>
      <w:r w:rsidR="00F17BD2" w:rsidRPr="00F17BD2">
        <w:rPr>
          <w:noProof/>
          <w:lang w:val="id-ID" w:eastAsia="id-ID"/>
        </w:rPr>
        <w:t>[3]</w:t>
      </w:r>
      <w:r w:rsidR="00F17BD2">
        <w:rPr>
          <w:lang w:val="id-ID" w:eastAsia="id-ID"/>
        </w:rPr>
        <w:fldChar w:fldCharType="end"/>
      </w:r>
      <w:r w:rsidR="0048192F">
        <w:rPr>
          <w:lang w:val="id-ID" w:eastAsia="id-ID"/>
        </w:rPr>
        <w:t>.</w:t>
      </w:r>
    </w:p>
    <w:p w14:paraId="2B77A8EE" w14:textId="1CB9F3A7" w:rsidR="00A743FE" w:rsidRDefault="00A743FE" w:rsidP="00A743FE">
      <w:pPr>
        <w:pStyle w:val="Heading3"/>
      </w:pPr>
      <w:r w:rsidRPr="003065F3">
        <w:t>III.</w:t>
      </w:r>
      <w:r>
        <w:t>5</w:t>
      </w:r>
      <w:r w:rsidRPr="003065F3">
        <w:t xml:space="preserve">.1 </w:t>
      </w:r>
      <w:r>
        <w:t>Geometri</w:t>
      </w:r>
    </w:p>
    <w:p w14:paraId="4A279342" w14:textId="59FA3B74" w:rsidR="00A743FE" w:rsidRDefault="00A743FE" w:rsidP="00A743FE">
      <w:pPr>
        <w:pStyle w:val="Heading3"/>
      </w:pPr>
      <w:r w:rsidRPr="003065F3">
        <w:t>III.</w:t>
      </w:r>
      <w:r>
        <w:t>5</w:t>
      </w:r>
      <w:r w:rsidRPr="003065F3">
        <w:t>.</w:t>
      </w:r>
      <w:r>
        <w:t>2</w:t>
      </w:r>
      <w:r w:rsidRPr="003065F3">
        <w:t xml:space="preserve"> </w:t>
      </w:r>
      <w:r>
        <w:t>Material</w:t>
      </w:r>
    </w:p>
    <w:p w14:paraId="7D254A5D" w14:textId="29485731" w:rsidR="00A743FE" w:rsidRDefault="00A743FE" w:rsidP="00A743FE">
      <w:pPr>
        <w:pStyle w:val="Heading3"/>
      </w:pPr>
      <w:r w:rsidRPr="003065F3">
        <w:t>III.</w:t>
      </w:r>
      <w:r>
        <w:t>5</w:t>
      </w:r>
      <w:r w:rsidRPr="003065F3">
        <w:t>.</w:t>
      </w:r>
      <w:r>
        <w:t>3</w:t>
      </w:r>
      <w:r w:rsidRPr="003065F3">
        <w:t xml:space="preserve"> </w:t>
      </w:r>
      <w:r>
        <w:t>Sumber</w:t>
      </w:r>
    </w:p>
    <w:p w14:paraId="5745B5EF" w14:textId="57A39D98" w:rsidR="00A743FE" w:rsidRPr="00A743FE" w:rsidRDefault="00A743FE" w:rsidP="00A743FE">
      <w:pPr>
        <w:pStyle w:val="Heading3"/>
      </w:pPr>
      <w:r w:rsidRPr="003065F3">
        <w:t>III.</w:t>
      </w:r>
      <w:r>
        <w:t>5</w:t>
      </w:r>
      <w:r w:rsidRPr="003065F3">
        <w:t>.</w:t>
      </w:r>
      <w:r>
        <w:t>4</w:t>
      </w:r>
      <w:r w:rsidRPr="003065F3">
        <w:t xml:space="preserve"> </w:t>
      </w:r>
      <w:r>
        <w:t>Pengaturan</w:t>
      </w:r>
    </w:p>
    <w:p w14:paraId="41420208" w14:textId="31AC66BA" w:rsidR="00A743FE" w:rsidRPr="00A743FE" w:rsidRDefault="00A743FE" w:rsidP="00A743FE">
      <w:pPr>
        <w:pStyle w:val="Heading3"/>
        <w:rPr>
          <w:i/>
          <w:iCs/>
        </w:rPr>
      </w:pPr>
      <w:r w:rsidRPr="003065F3">
        <w:t>III.</w:t>
      </w:r>
      <w:r>
        <w:t>5</w:t>
      </w:r>
      <w:r w:rsidRPr="003065F3">
        <w:t>.</w:t>
      </w:r>
      <w:r>
        <w:t xml:space="preserve">5 </w:t>
      </w:r>
      <w:proofErr w:type="spellStart"/>
      <w:r w:rsidRPr="00A743FE">
        <w:rPr>
          <w:i/>
          <w:iCs/>
        </w:rPr>
        <w:t>Tally</w:t>
      </w:r>
      <w:proofErr w:type="spellEnd"/>
    </w:p>
    <w:p w14:paraId="66DE9534" w14:textId="3DEDCE15" w:rsidR="009250B7" w:rsidRDefault="009250B7" w:rsidP="009250B7">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6</w:t>
      </w:r>
      <w:r w:rsidRPr="00802306">
        <w:rPr>
          <w:rFonts w:cs="Times New Roman"/>
          <w:lang w:val="id-ID" w:eastAsia="id-ID"/>
        </w:rPr>
        <w:t xml:space="preserve"> </w:t>
      </w:r>
      <w:r>
        <w:rPr>
          <w:rFonts w:cs="Times New Roman"/>
          <w:lang w:val="id-ID" w:eastAsia="id-ID"/>
        </w:rPr>
        <w:t xml:space="preserve">Paket Python </w:t>
      </w:r>
      <w:proofErr w:type="spellStart"/>
      <w:r>
        <w:rPr>
          <w:rFonts w:cs="Times New Roman"/>
          <w:lang w:val="id-ID" w:eastAsia="id-ID"/>
        </w:rPr>
        <w:t>Paramak</w:t>
      </w:r>
      <w:proofErr w:type="spellEnd"/>
      <w:r>
        <w:rPr>
          <w:rFonts w:cs="Times New Roman"/>
          <w:lang w:val="id-ID" w:eastAsia="id-ID"/>
        </w:rPr>
        <w:t xml:space="preserve">, </w:t>
      </w:r>
      <w:proofErr w:type="spellStart"/>
      <w:r>
        <w:rPr>
          <w:rFonts w:cs="Times New Roman"/>
          <w:lang w:val="id-ID" w:eastAsia="id-ID"/>
        </w:rPr>
        <w:t>Paramak</w:t>
      </w:r>
      <w:proofErr w:type="spellEnd"/>
      <w:r>
        <w:rPr>
          <w:rFonts w:cs="Times New Roman"/>
          <w:lang w:val="id-ID" w:eastAsia="id-ID"/>
        </w:rPr>
        <w:t xml:space="preserve"> </w:t>
      </w:r>
      <w:proofErr w:type="spellStart"/>
      <w:r>
        <w:rPr>
          <w:rFonts w:cs="Times New Roman"/>
          <w:lang w:val="id-ID" w:eastAsia="id-ID"/>
        </w:rPr>
        <w:t>Neutronics</w:t>
      </w:r>
      <w:proofErr w:type="spellEnd"/>
      <w:r>
        <w:rPr>
          <w:rFonts w:cs="Times New Roman"/>
          <w:lang w:val="id-ID" w:eastAsia="id-ID"/>
        </w:rPr>
        <w:t xml:space="preserve">, dan </w:t>
      </w:r>
      <w:proofErr w:type="spellStart"/>
      <w:r>
        <w:rPr>
          <w:rFonts w:cs="Times New Roman"/>
          <w:lang w:val="id-ID" w:eastAsia="id-ID"/>
        </w:rPr>
        <w:t>Neutronics</w:t>
      </w:r>
      <w:proofErr w:type="spellEnd"/>
      <w:r>
        <w:rPr>
          <w:rFonts w:cs="Times New Roman"/>
          <w:lang w:val="id-ID" w:eastAsia="id-ID"/>
        </w:rPr>
        <w:t xml:space="preserve"> Material Maker</w:t>
      </w:r>
    </w:p>
    <w:p w14:paraId="6707C44F" w14:textId="3E31FDCA" w:rsidR="00A743FE" w:rsidRDefault="00A743FE" w:rsidP="00A743FE">
      <w:pPr>
        <w:pStyle w:val="Heading3"/>
      </w:pPr>
      <w:r w:rsidRPr="003065F3">
        <w:t>III.</w:t>
      </w:r>
      <w:r>
        <w:t>6</w:t>
      </w:r>
      <w:r w:rsidRPr="003065F3">
        <w:t xml:space="preserve">.1 </w:t>
      </w:r>
      <w:proofErr w:type="spellStart"/>
      <w:r>
        <w:t>Paramak</w:t>
      </w:r>
      <w:proofErr w:type="spellEnd"/>
    </w:p>
    <w:p w14:paraId="7745FFC8" w14:textId="21A74955" w:rsidR="00A743FE" w:rsidRDefault="00A743FE" w:rsidP="00A743FE">
      <w:pPr>
        <w:pStyle w:val="Heading3"/>
      </w:pPr>
      <w:r w:rsidRPr="003065F3">
        <w:t>III.</w:t>
      </w:r>
      <w:r>
        <w:t>6</w:t>
      </w:r>
      <w:r w:rsidRPr="003065F3">
        <w:t>.</w:t>
      </w:r>
      <w:r>
        <w:t>2</w:t>
      </w:r>
      <w:r w:rsidRPr="003065F3">
        <w:t xml:space="preserve"> </w:t>
      </w:r>
      <w:proofErr w:type="spellStart"/>
      <w:r>
        <w:t>Paramak</w:t>
      </w:r>
      <w:proofErr w:type="spellEnd"/>
      <w:r>
        <w:t xml:space="preserve"> </w:t>
      </w:r>
      <w:proofErr w:type="spellStart"/>
      <w:r>
        <w:t>Neutronics</w:t>
      </w:r>
      <w:proofErr w:type="spellEnd"/>
    </w:p>
    <w:p w14:paraId="1EE20BC0" w14:textId="7468D7C8" w:rsidR="00A743FE" w:rsidRPr="00A743FE" w:rsidRDefault="00A743FE" w:rsidP="00A743FE">
      <w:pPr>
        <w:pStyle w:val="Heading3"/>
      </w:pPr>
      <w:r w:rsidRPr="003065F3">
        <w:t>III.</w:t>
      </w:r>
      <w:r>
        <w:t>6</w:t>
      </w:r>
      <w:r w:rsidRPr="003065F3">
        <w:t>.</w:t>
      </w:r>
      <w:r>
        <w:t xml:space="preserve">3 </w:t>
      </w:r>
      <w:proofErr w:type="spellStart"/>
      <w:r>
        <w:t>Neutronics</w:t>
      </w:r>
      <w:proofErr w:type="spellEnd"/>
      <w:r>
        <w:t xml:space="preserve"> Material Maker</w:t>
      </w:r>
    </w:p>
    <w:p w14:paraId="5E9A4289" w14:textId="5D99E98F" w:rsidR="00F15F85" w:rsidRDefault="00F15F85" w:rsidP="00F15F85">
      <w:pPr>
        <w:pStyle w:val="Heading2"/>
        <w:rPr>
          <w:rFonts w:cs="Times New Roman"/>
          <w:i/>
          <w:iCs/>
          <w:lang w:val="id-ID" w:eastAsia="id-ID"/>
        </w:rPr>
      </w:pPr>
      <w:r w:rsidRPr="00802306">
        <w:rPr>
          <w:rFonts w:cs="Times New Roman"/>
          <w:lang w:val="id-ID" w:eastAsia="id-ID"/>
        </w:rPr>
        <w:t>III.</w:t>
      </w:r>
      <w:r w:rsidR="00A743FE">
        <w:rPr>
          <w:rFonts w:cs="Times New Roman"/>
          <w:lang w:val="id-ID" w:eastAsia="id-ID"/>
        </w:rPr>
        <w:t>7</w:t>
      </w:r>
      <w:r w:rsidRPr="00802306">
        <w:rPr>
          <w:rFonts w:cs="Times New Roman"/>
          <w:lang w:val="id-ID" w:eastAsia="id-ID"/>
        </w:rPr>
        <w:t xml:space="preserve"> </w:t>
      </w:r>
      <w:r>
        <w:rPr>
          <w:rFonts w:cs="Times New Roman"/>
          <w:lang w:val="id-ID" w:eastAsia="id-ID"/>
        </w:rPr>
        <w:t>Pembelajaran Mesin</w:t>
      </w:r>
      <w:bookmarkEnd w:id="4"/>
    </w:p>
    <w:p w14:paraId="5EF76666" w14:textId="54C25C60" w:rsidR="00F15F85" w:rsidRDefault="00F15F85"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8</w:t>
      </w:r>
      <w:r w:rsidRPr="00802306">
        <w:rPr>
          <w:rFonts w:cs="Times New Roman"/>
          <w:lang w:val="id-ID" w:eastAsia="id-ID"/>
        </w:rPr>
        <w:t xml:space="preserve"> </w:t>
      </w:r>
      <w:r w:rsidR="000503EA">
        <w:rPr>
          <w:rFonts w:cs="Times New Roman"/>
          <w:lang w:val="id-ID" w:eastAsia="id-ID"/>
        </w:rPr>
        <w:t xml:space="preserve">Pustaka </w:t>
      </w:r>
      <w:r w:rsidR="002948AC">
        <w:rPr>
          <w:rFonts w:cs="Times New Roman"/>
          <w:lang w:val="id-ID" w:eastAsia="id-ID"/>
        </w:rPr>
        <w:t xml:space="preserve">dan Paket Python </w:t>
      </w:r>
      <w:proofErr w:type="spellStart"/>
      <w:r>
        <w:rPr>
          <w:rFonts w:cs="Times New Roman"/>
          <w:lang w:val="id-ID" w:eastAsia="id-ID"/>
        </w:rPr>
        <w:t>XGBoost</w:t>
      </w:r>
      <w:proofErr w:type="spellEnd"/>
    </w:p>
    <w:p w14:paraId="61A163AD" w14:textId="54202EB8" w:rsidR="009B2C5E" w:rsidRDefault="00F15F85" w:rsidP="00F15F85">
      <w:r w:rsidRPr="004D416A">
        <w:rPr>
          <w:lang w:val="id-ID" w:eastAsia="id-ID"/>
        </w:rPr>
        <w:t>https://machinelearningmastery.com/xgboost-for-regression/</w:t>
      </w:r>
    </w:p>
    <w:sectPr w:rsidR="009B2C5E"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42B7"/>
    <w:rsid w:val="00076166"/>
    <w:rsid w:val="000A2EE7"/>
    <w:rsid w:val="00120BBA"/>
    <w:rsid w:val="001221D8"/>
    <w:rsid w:val="001646CB"/>
    <w:rsid w:val="00185C18"/>
    <w:rsid w:val="001E7B32"/>
    <w:rsid w:val="002948AC"/>
    <w:rsid w:val="00300CF6"/>
    <w:rsid w:val="003040CF"/>
    <w:rsid w:val="003065F3"/>
    <w:rsid w:val="00363C17"/>
    <w:rsid w:val="00375107"/>
    <w:rsid w:val="00383EA8"/>
    <w:rsid w:val="003C426E"/>
    <w:rsid w:val="003E7ECD"/>
    <w:rsid w:val="00413D81"/>
    <w:rsid w:val="004356A6"/>
    <w:rsid w:val="0048192F"/>
    <w:rsid w:val="004E60B3"/>
    <w:rsid w:val="005A30E4"/>
    <w:rsid w:val="005C730C"/>
    <w:rsid w:val="005F3155"/>
    <w:rsid w:val="006870E3"/>
    <w:rsid w:val="0072251C"/>
    <w:rsid w:val="0076652A"/>
    <w:rsid w:val="0077319B"/>
    <w:rsid w:val="007965D2"/>
    <w:rsid w:val="007F3E18"/>
    <w:rsid w:val="008015A2"/>
    <w:rsid w:val="00843DE2"/>
    <w:rsid w:val="008B1B19"/>
    <w:rsid w:val="008C71C9"/>
    <w:rsid w:val="009124F5"/>
    <w:rsid w:val="009250B7"/>
    <w:rsid w:val="00963763"/>
    <w:rsid w:val="00986258"/>
    <w:rsid w:val="009A46FF"/>
    <w:rsid w:val="009B2C5E"/>
    <w:rsid w:val="00A42B3A"/>
    <w:rsid w:val="00A743FE"/>
    <w:rsid w:val="00AA08CF"/>
    <w:rsid w:val="00AB0B01"/>
    <w:rsid w:val="00AD1A07"/>
    <w:rsid w:val="00B031F8"/>
    <w:rsid w:val="00B30BD4"/>
    <w:rsid w:val="00C90CB9"/>
    <w:rsid w:val="00CB33E4"/>
    <w:rsid w:val="00D73EE8"/>
    <w:rsid w:val="00DA63DC"/>
    <w:rsid w:val="00DD62B2"/>
    <w:rsid w:val="00E77DF5"/>
    <w:rsid w:val="00EF1194"/>
    <w:rsid w:val="00F117F8"/>
    <w:rsid w:val="00F15F85"/>
    <w:rsid w:val="00F17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5</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15</cp:revision>
  <dcterms:created xsi:type="dcterms:W3CDTF">2021-07-22T06:46:00Z</dcterms:created>
  <dcterms:modified xsi:type="dcterms:W3CDTF">2021-08-28T09:15:00Z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