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F35034">
      <w:pPr>
        <w:spacing w:after="150"/>
        <w:ind w:left="0"/>
        <w:jc w:val="left"/>
      </w:pPr>
      <w:r>
        <w:rPr>
          <w:rFonts w:ascii="Segoe UI" w:hAnsi="Segoe UI"/>
          <w:b w:val="0"/>
          <w:i w:val="0"/>
          <w:color w:val="000000"/>
          <w:sz w:val="21"/>
        </w:rPr>
        <w:t xml:space="preserve">Note to Business Customer: Please confirm the following description and then modify appropriately. </w:t>
      </w:r>
    </w:p>
    <w:p w14:paraId="42132C52">
      <w:pPr>
        <w:spacing w:after="150"/>
        <w:ind w:left="0"/>
        <w:jc w:val="left"/>
        <w:rPr>
          <w:rFonts w:ascii="Segoe UI" w:hAnsi="Segoe UI"/>
          <w:b w:val="0"/>
          <w:i w:val="0"/>
          <w:color w:val="495054"/>
          <w:sz w:val="21"/>
        </w:rPr>
      </w:pPr>
      <w:r>
        <w:rPr>
          <w:rFonts w:ascii="Segoe UI" w:hAnsi="Segoe UI"/>
          <w:b w:val="0"/>
          <w:i w:val="0"/>
          <w:color w:val="495054"/>
          <w:sz w:val="21"/>
        </w:rPr>
        <w:t>Name of the Application:</w:t>
      </w:r>
      <w:r>
        <w:rPr>
          <w:rFonts w:hint="eastAsia" w:ascii="Segoe UI" w:hAnsi="Segoe UI" w:eastAsia="宋体"/>
          <w:b w:val="0"/>
          <w:i w:val="0"/>
          <w:color w:val="495054"/>
          <w:sz w:val="21"/>
          <w:lang w:val="en-US" w:eastAsia="zh-CN"/>
        </w:rPr>
        <w:t xml:space="preserve"> Melody AI &amp; Audio Magic Player</w:t>
      </w:r>
      <w:r>
        <w:rPr>
          <w:rFonts w:ascii="Segoe UI" w:hAnsi="Segoe UI"/>
          <w:b w:val="0"/>
          <w:i w:val="0"/>
          <w:color w:val="495054"/>
          <w:sz w:val="21"/>
        </w:rPr>
        <w:t xml:space="preserve"> </w:t>
      </w:r>
    </w:p>
    <w:p w14:paraId="09CBF626">
      <w:pPr>
        <w:spacing w:after="150"/>
        <w:ind w:left="0"/>
        <w:jc w:val="left"/>
        <w:rPr>
          <w:rFonts w:hint="default" w:eastAsia="宋体"/>
          <w:lang w:val="en-US" w:eastAsia="zh-CN"/>
        </w:rPr>
      </w:pPr>
      <w:r>
        <w:rPr>
          <w:rFonts w:ascii="Segoe UI" w:hAnsi="Segoe UI"/>
          <w:b w:val="0"/>
          <w:i w:val="0"/>
          <w:color w:val="495054"/>
          <w:sz w:val="21"/>
        </w:rPr>
        <w:t>Developer name:</w:t>
      </w:r>
      <w:r>
        <w:rPr>
          <w:rFonts w:hint="eastAsia" w:ascii="Segoe UI" w:hAnsi="Segoe UI" w:eastAsia="宋体"/>
          <w:b w:val="0"/>
          <w:i w:val="0"/>
          <w:color w:val="495054"/>
          <w:sz w:val="21"/>
          <w:lang w:val="en-US" w:eastAsia="zh-CN"/>
        </w:rPr>
        <w:t xml:space="preserve"> Hazy</w:t>
      </w:r>
      <w:r>
        <w:rPr>
          <w:rFonts w:hint="default" w:ascii="Segoe UI" w:hAnsi="Segoe UI" w:eastAsia="宋体"/>
          <w:b w:val="0"/>
          <w:i w:val="0"/>
          <w:color w:val="495054"/>
          <w:sz w:val="21"/>
          <w:lang w:val="en-US" w:eastAsia="zh-CN"/>
        </w:rPr>
        <w:t>’</w:t>
      </w:r>
      <w:r>
        <w:rPr>
          <w:rFonts w:hint="eastAsia" w:ascii="Segoe UI" w:hAnsi="Segoe UI" w:eastAsia="宋体"/>
          <w:b w:val="0"/>
          <w:i w:val="0"/>
          <w:color w:val="495054"/>
          <w:sz w:val="21"/>
          <w:lang w:val="en-US" w:eastAsia="zh-CN"/>
        </w:rPr>
        <w:t>s Room</w:t>
      </w:r>
    </w:p>
    <w:p w14:paraId="067F3164">
      <w:pPr>
        <w:spacing w:after="150"/>
        <w:ind w:left="0"/>
        <w:jc w:val="left"/>
      </w:pPr>
      <w:r>
        <w:rPr>
          <w:rFonts w:ascii="Segoe UI" w:hAnsi="Segoe UI"/>
          <w:b w:val="0"/>
          <w:i w:val="0"/>
          <w:color w:val="495054"/>
          <w:sz w:val="21"/>
        </w:rPr>
        <w:t>In order to better realize the user's personal privacy rights, we provide the "delete account" function in the App. Users can find the entry to delete personal information (account) through the following paths:</w:t>
      </w:r>
    </w:p>
    <w:p w14:paraId="53FAD810">
      <w:pPr>
        <w:spacing w:after="150"/>
        <w:ind w:left="0"/>
        <w:jc w:val="left"/>
      </w:pPr>
      <w:r>
        <w:rPr>
          <w:rFonts w:ascii="Segoe UI" w:hAnsi="Segoe UI"/>
          <w:b w:val="0"/>
          <w:i w:val="0"/>
          <w:color w:val="495054"/>
          <w:sz w:val="21"/>
        </w:rPr>
        <w:t>App - Settings - Account and Security - Delete account</w:t>
      </w:r>
    </w:p>
    <w:p w14:paraId="717097A1">
      <w:pPr>
        <w:numPr>
          <w:ilvl w:val="0"/>
          <w:numId w:val="1"/>
        </w:numPr>
        <w:spacing w:after="150"/>
        <w:jc w:val="left"/>
      </w:pPr>
      <w:r>
        <w:rPr>
          <w:rFonts w:ascii="Segoe UI" w:hAnsi="Segoe UI"/>
          <w:b/>
          <w:i w:val="0"/>
          <w:color w:val="81828B"/>
          <w:sz w:val="21"/>
        </w:rPr>
        <w:t>Registered Account Data</w:t>
      </w:r>
      <w:r>
        <w:rPr>
          <w:rFonts w:ascii="Segoe UI" w:hAnsi="Segoe UI"/>
          <w:b w:val="0"/>
          <w:i w:val="0"/>
          <w:color w:val="81828B"/>
          <w:sz w:val="21"/>
        </w:rPr>
        <w:t xml:space="preserve">: including </w:t>
      </w:r>
      <w:r>
        <w:rPr>
          <w:rFonts w:ascii="Segoe UI" w:hAnsi="Segoe UI"/>
          <w:b/>
          <w:i w:val="0"/>
          <w:color w:val="81828B"/>
          <w:sz w:val="21"/>
        </w:rPr>
        <w:t xml:space="preserve">email address, phone number, user name, and login credentials, </w:t>
      </w:r>
      <w:r>
        <w:rPr>
          <w:rFonts w:ascii="Segoe UI" w:hAnsi="Segoe UI"/>
          <w:b w:val="0"/>
          <w:i w:val="0"/>
          <w:color w:val="81828B"/>
          <w:sz w:val="21"/>
        </w:rPr>
        <w:t>nickname, country code, language preference or time zone information into account.</w:t>
      </w:r>
    </w:p>
    <w:p w14:paraId="79262BAE">
      <w:pPr>
        <w:numPr>
          <w:ilvl w:val="0"/>
          <w:numId w:val="2"/>
        </w:numPr>
        <w:spacing w:after="150"/>
        <w:jc w:val="left"/>
      </w:pPr>
      <w:r>
        <w:rPr>
          <w:rFonts w:ascii="Segoe UI" w:hAnsi="Segoe UI"/>
          <w:b w:val="0"/>
          <w:i w:val="0"/>
          <w:color w:val="81828B"/>
          <w:sz w:val="21"/>
        </w:rPr>
        <w:t xml:space="preserve">Feedback: including </w:t>
      </w:r>
      <w:r>
        <w:rPr>
          <w:rFonts w:ascii="Segoe UI" w:hAnsi="Segoe UI"/>
          <w:b/>
          <w:i w:val="0"/>
          <w:color w:val="81828B"/>
          <w:sz w:val="21"/>
        </w:rPr>
        <w:t xml:space="preserve">email address, mobile phone number and feedback </w:t>
      </w:r>
      <w:r>
        <w:rPr>
          <w:rFonts w:ascii="Segoe UI" w:hAnsi="Segoe UI"/>
          <w:b w:val="0"/>
          <w:i w:val="0"/>
          <w:color w:val="81828B"/>
          <w:sz w:val="21"/>
        </w:rPr>
        <w:t>content.</w:t>
      </w:r>
    </w:p>
    <w:p w14:paraId="5D37231F">
      <w:pPr>
        <w:numPr>
          <w:ilvl w:val="0"/>
          <w:numId w:val="3"/>
        </w:numPr>
        <w:spacing w:after="150"/>
        <w:jc w:val="left"/>
      </w:pPr>
      <w:r>
        <w:rPr>
          <w:rFonts w:ascii="Segoe UI" w:hAnsi="Segoe UI"/>
          <w:b/>
          <w:i w:val="0"/>
          <w:color w:val="81828B"/>
          <w:sz w:val="21"/>
        </w:rPr>
        <w:t>Mobile Device Information</w:t>
      </w:r>
      <w:r>
        <w:rPr>
          <w:rFonts w:ascii="Segoe UI" w:hAnsi="Segoe UI"/>
          <w:b w:val="0"/>
          <w:i w:val="0"/>
          <w:color w:val="81828B"/>
          <w:sz w:val="21"/>
        </w:rPr>
        <w:t>: including mobile device model number, IP address, wireless connection information, the type and version of the operating system, application version number, push notification identifier, log files, and mobile network information, software version number, the operating environment or to provide services, as well as information about the installed mobile applications and other software you use.</w:t>
      </w:r>
    </w:p>
    <w:p w14:paraId="1C98FC8C">
      <w:pPr>
        <w:numPr>
          <w:ilvl w:val="0"/>
          <w:numId w:val="4"/>
        </w:numPr>
        <w:spacing w:after="150"/>
        <w:jc w:val="left"/>
      </w:pPr>
      <w:r>
        <w:rPr>
          <w:rFonts w:ascii="Segoe UI" w:hAnsi="Segoe UI"/>
          <w:b/>
          <w:i w:val="0"/>
          <w:color w:val="81828B"/>
          <w:sz w:val="21"/>
        </w:rPr>
        <w:t>Usage Data</w:t>
      </w:r>
      <w:r>
        <w:rPr>
          <w:rFonts w:ascii="Segoe UI" w:hAnsi="Segoe UI"/>
          <w:b w:val="0"/>
          <w:i w:val="0"/>
          <w:color w:val="81828B"/>
          <w:sz w:val="21"/>
        </w:rPr>
        <w:t>: usage data relating to visits, clicks, downloads, messages sent/received, and other usage of our websites and Services.</w:t>
      </w:r>
    </w:p>
    <w:p w14:paraId="54BE49ED">
      <w:pPr>
        <w:spacing w:after="150"/>
        <w:ind w:left="0"/>
        <w:jc w:val="left"/>
      </w:pPr>
      <w:bookmarkStart w:id="0" w:name="_GoBack"/>
      <w:bookmarkEnd w:id="0"/>
      <w:r>
        <w:rPr>
          <w:rFonts w:ascii="Segoe UI" w:hAnsi="Segoe UI"/>
          <w:b w:val="0"/>
          <w:i w:val="0"/>
          <w:color w:val="495054"/>
          <w:sz w:val="21"/>
        </w:rPr>
        <w:t xml:space="preserve">When a user deletes personal information (account), </w:t>
      </w:r>
      <w:r>
        <w:rPr>
          <w:rFonts w:hint="eastAsia" w:ascii="Segoe UI" w:hAnsi="Segoe UI" w:eastAsia="宋体"/>
          <w:b w:val="0"/>
          <w:i w:val="0"/>
          <w:color w:val="495054"/>
          <w:sz w:val="21"/>
          <w:lang w:val="en-US" w:eastAsia="zh-CN"/>
        </w:rPr>
        <w:t xml:space="preserve">we </w:t>
      </w:r>
      <w:r>
        <w:rPr>
          <w:rFonts w:hint="eastAsia" w:ascii="Segoe UI" w:hAnsi="Segoe UI"/>
          <w:b w:val="0"/>
          <w:i w:val="0"/>
          <w:color w:val="495054"/>
          <w:sz w:val="21"/>
        </w:rPr>
        <w:t>will delete all data associated with the account</w:t>
      </w:r>
      <w:r>
        <w:rPr>
          <w:rFonts w:ascii="Segoe UI" w:hAnsi="Segoe UI"/>
          <w:b w:val="0"/>
          <w:i w:val="0"/>
          <w:color w:val="495054"/>
          <w:sz w:val="21"/>
        </w:rPr>
        <w:t>, specifically including the following categories:</w:t>
      </w:r>
    </w:p>
    <w:p w14:paraId="665B18B8">
      <w:pPr>
        <w:numPr>
          <w:ilvl w:val="0"/>
          <w:numId w:val="5"/>
        </w:numPr>
        <w:spacing w:after="150"/>
        <w:jc w:val="left"/>
      </w:pPr>
      <w:r>
        <w:rPr>
          <w:rFonts w:ascii="Segoe UI" w:hAnsi="Segoe UI"/>
          <w:b w:val="0"/>
          <w:i w:val="0"/>
          <w:color w:val="81828B"/>
          <w:sz w:val="21"/>
        </w:rPr>
        <w:t xml:space="preserve">For the content in user feedback, if there are pictures or videos submitted by the user, and the problem log is submitted, </w:t>
      </w:r>
      <w:r>
        <w:rPr>
          <w:rFonts w:hint="eastAsia" w:ascii="Segoe UI" w:hAnsi="Segoe UI" w:eastAsia="宋体"/>
          <w:b w:val="0"/>
          <w:i w:val="0"/>
          <w:color w:val="81828B"/>
          <w:sz w:val="21"/>
          <w:lang w:val="en-US" w:eastAsia="zh-CN"/>
        </w:rPr>
        <w:t>w</w:t>
      </w:r>
      <w:r>
        <w:rPr>
          <w:rFonts w:ascii="Segoe UI" w:hAnsi="Segoe UI"/>
          <w:b w:val="0"/>
          <w:i w:val="0"/>
          <w:color w:val="81828B"/>
          <w:sz w:val="21"/>
        </w:rPr>
        <w:t xml:space="preserve">hen the user applies for personal information (account) deletion, </w:t>
      </w:r>
      <w:r>
        <w:rPr>
          <w:rFonts w:hint="eastAsia" w:ascii="Segoe UI" w:hAnsi="Segoe UI" w:eastAsia="宋体"/>
          <w:b w:val="0"/>
          <w:i w:val="0"/>
          <w:color w:val="81828B"/>
          <w:sz w:val="21"/>
          <w:lang w:val="en-US" w:eastAsia="zh-CN"/>
        </w:rPr>
        <w:t>t</w:t>
      </w:r>
      <w:r>
        <w:rPr>
          <w:rFonts w:hint="eastAsia" w:ascii="Segoe UI" w:hAnsi="Segoe UI"/>
          <w:b w:val="0"/>
          <w:i w:val="0"/>
          <w:color w:val="81828B"/>
          <w:sz w:val="21"/>
        </w:rPr>
        <w:t>he above data will no longer be retained</w:t>
      </w:r>
      <w:r>
        <w:rPr>
          <w:rFonts w:ascii="Segoe UI" w:hAnsi="Segoe UI"/>
          <w:b w:val="0"/>
          <w:i w:val="0"/>
          <w:color w:val="81828B"/>
          <w:sz w:val="21"/>
        </w:rPr>
        <w:t>;</w:t>
      </w:r>
    </w:p>
    <w:p w14:paraId="493F086D">
      <w:pPr>
        <w:numPr>
          <w:ilvl w:val="0"/>
          <w:numId w:val="6"/>
        </w:numPr>
        <w:spacing w:after="150"/>
        <w:jc w:val="left"/>
      </w:pPr>
      <w:r>
        <w:rPr>
          <w:rFonts w:ascii="Segoe UI" w:hAnsi="Segoe UI"/>
          <w:b/>
          <w:i w:val="0"/>
          <w:color w:val="81828B"/>
          <w:sz w:val="21"/>
        </w:rPr>
        <w:t>Log Information</w:t>
      </w:r>
      <w:r>
        <w:rPr>
          <w:rFonts w:ascii="Segoe UI" w:hAnsi="Segoe UI"/>
          <w:b w:val="0"/>
          <w:i w:val="0"/>
          <w:color w:val="81828B"/>
          <w:sz w:val="21"/>
        </w:rPr>
        <w:t xml:space="preserve">: including IP address, language preference setting, operating system version, date or time of access, so that we can facilitate and accurately identify problems and help users solve them in timely manner, log information will be removed </w:t>
      </w:r>
      <w:r>
        <w:rPr>
          <w:rFonts w:hint="eastAsia" w:ascii="Segoe UI" w:hAnsi="Segoe UI" w:eastAsia="宋体"/>
          <w:b w:val="0"/>
          <w:i w:val="0"/>
          <w:color w:val="81828B"/>
          <w:sz w:val="21"/>
          <w:lang w:val="en-US" w:eastAsia="zh-CN"/>
        </w:rPr>
        <w:t>e</w:t>
      </w:r>
      <w:r>
        <w:rPr>
          <w:rFonts w:hint="eastAsia" w:ascii="Segoe UI" w:hAnsi="Segoe UI"/>
          <w:b w:val="0"/>
          <w:i w:val="0"/>
          <w:color w:val="81828B"/>
          <w:sz w:val="21"/>
        </w:rPr>
        <w:t>xecute immediately</w:t>
      </w:r>
      <w:r>
        <w:rPr>
          <w:rFonts w:ascii="Segoe UI" w:hAnsi="Segoe UI"/>
          <w:b w:val="0"/>
          <w:i w:val="0"/>
          <w:color w:val="81828B"/>
          <w:sz w:val="21"/>
        </w:rPr>
        <w:t>.</w:t>
      </w:r>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西文正文">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A5E7"/>
    <w:multiLevelType w:val="singleLevel"/>
    <w:tmpl w:val="BF7EA5E7"/>
    <w:lvl w:ilvl="0" w:tentative="0">
      <w:start w:val="1"/>
      <w:numFmt w:val="bullet"/>
      <w:lvlText w:val=""/>
      <w:lvlJc w:val="left"/>
      <w:pPr>
        <w:ind w:left="400" w:hanging="360"/>
      </w:pPr>
      <w:rPr>
        <w:rFonts w:hint="default" w:ascii="Symbol" w:hAnsi="Symbol"/>
      </w:rPr>
    </w:lvl>
  </w:abstractNum>
  <w:abstractNum w:abstractNumId="1">
    <w:nsid w:val="BFDC2634"/>
    <w:multiLevelType w:val="singleLevel"/>
    <w:tmpl w:val="BFDC2634"/>
    <w:lvl w:ilvl="0" w:tentative="0">
      <w:start w:val="1"/>
      <w:numFmt w:val="bullet"/>
      <w:lvlText w:val=""/>
      <w:lvlJc w:val="left"/>
      <w:pPr>
        <w:ind w:left="400" w:hanging="360"/>
      </w:pPr>
      <w:rPr>
        <w:rFonts w:hint="default" w:ascii="Symbol" w:hAnsi="Symbol"/>
      </w:rPr>
    </w:lvl>
  </w:abstractNum>
  <w:abstractNum w:abstractNumId="2">
    <w:nsid w:val="DB7EC26E"/>
    <w:multiLevelType w:val="singleLevel"/>
    <w:tmpl w:val="DB7EC26E"/>
    <w:lvl w:ilvl="0" w:tentative="0">
      <w:start w:val="1"/>
      <w:numFmt w:val="bullet"/>
      <w:lvlText w:val=""/>
      <w:lvlJc w:val="left"/>
      <w:pPr>
        <w:ind w:left="400" w:hanging="360"/>
      </w:pPr>
      <w:rPr>
        <w:rFonts w:hint="default" w:ascii="Symbol" w:hAnsi="Symbol"/>
      </w:rPr>
    </w:lvl>
  </w:abstractNum>
  <w:abstractNum w:abstractNumId="3">
    <w:nsid w:val="ED1BAE33"/>
    <w:multiLevelType w:val="singleLevel"/>
    <w:tmpl w:val="ED1BAE33"/>
    <w:lvl w:ilvl="0" w:tentative="0">
      <w:start w:val="1"/>
      <w:numFmt w:val="bullet"/>
      <w:lvlText w:val=""/>
      <w:lvlJc w:val="left"/>
      <w:pPr>
        <w:ind w:left="400" w:hanging="360"/>
      </w:pPr>
      <w:rPr>
        <w:rFonts w:hint="default" w:ascii="Symbol" w:hAnsi="Symbol"/>
      </w:rPr>
    </w:lvl>
  </w:abstractNum>
  <w:abstractNum w:abstractNumId="4">
    <w:nsid w:val="F3FE52DF"/>
    <w:multiLevelType w:val="singleLevel"/>
    <w:tmpl w:val="F3FE52DF"/>
    <w:lvl w:ilvl="0" w:tentative="0">
      <w:start w:val="1"/>
      <w:numFmt w:val="bullet"/>
      <w:lvlText w:val=""/>
      <w:lvlJc w:val="left"/>
      <w:pPr>
        <w:ind w:left="400" w:hanging="360"/>
      </w:pPr>
      <w:rPr>
        <w:rFonts w:hint="default" w:ascii="Symbol" w:hAnsi="Symbol"/>
      </w:rPr>
    </w:lvl>
  </w:abstractNum>
  <w:abstractNum w:abstractNumId="5">
    <w:nsid w:val="FFF6CFEC"/>
    <w:multiLevelType w:val="singleLevel"/>
    <w:tmpl w:val="FFF6CFEC"/>
    <w:lvl w:ilvl="0" w:tentative="0">
      <w:start w:val="1"/>
      <w:numFmt w:val="bullet"/>
      <w:lvlText w:val=""/>
      <w:lvlJc w:val="left"/>
      <w:pPr>
        <w:ind w:left="400" w:hanging="360"/>
      </w:pPr>
      <w:rPr>
        <w:rFonts w:hint="default" w:ascii="Symbol" w:hAnsi="Symbol"/>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2E0D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rPr>
  </w:style>
  <w:style w:type="paragraph" w:styleId="8">
    <w:name w:val="header"/>
    <w:basedOn w:val="1"/>
    <w:link w:val="16"/>
    <w:unhideWhenUsed/>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000FF" w:themeColor="hyperlink"/>
      <w:u w:val="single"/>
    </w:rPr>
  </w:style>
  <w:style w:type="character" w:customStyle="1" w:styleId="16">
    <w:name w:val="Header Char"/>
    <w:basedOn w:val="13"/>
    <w:link w:val="8"/>
    <w:uiPriority w:val="99"/>
  </w:style>
  <w:style w:type="character" w:customStyle="1" w:styleId="17">
    <w:name w:val="Heading 1 Char"/>
    <w:basedOn w:val="13"/>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3"/>
    <w:link w:val="3"/>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3"/>
    <w:link w:val="4"/>
    <w:uiPriority w:val="9"/>
    <w:rPr>
      <w:rFonts w:asciiTheme="majorHAnsi" w:hAnsiTheme="majorHAnsi" w:eastAsiaTheme="majorEastAsia" w:cstheme="majorBidi"/>
      <w:b/>
      <w:bCs/>
      <w:color w:val="4F81BD" w:themeColor="accent1"/>
    </w:rPr>
  </w:style>
  <w:style w:type="character" w:customStyle="1" w:styleId="20">
    <w:name w:val="Heading 4 Char"/>
    <w:basedOn w:val="13"/>
    <w:link w:val="5"/>
    <w:uiPriority w:val="9"/>
    <w:rPr>
      <w:rFonts w:asciiTheme="majorHAnsi" w:hAnsiTheme="majorHAnsi" w:eastAsiaTheme="majorEastAsia" w:cstheme="majorBidi"/>
      <w:b/>
      <w:bCs/>
      <w:i/>
      <w:iCs/>
      <w:color w:val="4F81BD" w:themeColor="accent1"/>
    </w:rPr>
  </w:style>
  <w:style w:type="character" w:customStyle="1" w:styleId="21">
    <w:name w:val="Subtitle Char"/>
    <w:basedOn w:val="13"/>
    <w:link w:val="9"/>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3"/>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20</TotalTime>
  <ScaleCrop>false</ScaleCrop>
  <LinksUpToDate>false</LinksUpToDate>
  <Application>WPS Office_7.2.1.8947_F1E327BC-269C-435d-A152-05C5408002CA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2025-02-24T20:39:16Z</dcterms:created>
  <dc:creator>Data</dc:creator>
  <cp:lastModifiedBy>hazy</cp:lastModifiedBy>
  <dcterms:modified xsi:type="dcterms:W3CDTF">2025-02-24T21:00:50Z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2052-7.2.1.8947</vt:lpwstr>
  </property>
  <property fmtid="{D5CDD505-2E9C-101B-9397-08002B2CF9AE}" pid="3" name="ICV">
    <vt:lpwstr>C4CA1C46B0C410CE826DBC6710AC3DC7_42</vt:lpwstr>
  </property>
</Properties>
</file>