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1. VIZSGAFELADAT</w:t>
        <w:tab/>
        <w:tab/>
        <w:t xml:space="preserve">BEVEZETŐ  INTERJÚ</w:t>
      </w:r>
    </w:p>
    <w:p w:rsidR="00000000" w:rsidDel="00000000" w:rsidP="00000000" w:rsidRDefault="00000000" w:rsidRPr="00000000" w14:paraId="00000002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1.VIZSGAFELADAT – VIZSGÁZTATÓI PÉLDÁNY</w:t>
      </w:r>
    </w:p>
    <w:p w:rsidR="00000000" w:rsidDel="00000000" w:rsidP="00000000" w:rsidRDefault="00000000" w:rsidRPr="00000000" w14:paraId="00000006">
      <w:pPr>
        <w:pStyle w:val="Title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Bevezetés (nem értékeljük)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 perces) bemelegítő beszélgetés szükséges.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VIZSGÁZTATÓ: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morning! / Good afternoon! Do take a seat!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worried about your exams?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subjects are you taking your school-leaving exams in?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 going to do after this exam?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VIZSGÁZTATÓ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are going to talk about people and society.</w:t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Do you think it is common to celebrate birthdays, namedays and wedding anniversaries?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2" w:hanging="142"/>
        <w:rPr/>
      </w:pPr>
      <w:r w:rsidDel="00000000" w:rsidR="00000000" w:rsidRPr="00000000">
        <w:rPr>
          <w:rtl w:val="0"/>
        </w:rPr>
        <w:t xml:space="preserve">B How do people of different generations get on with each other in your family? What can you tell me           about the generation gap in your family?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  <w:t xml:space="preserve">C What qualities do you think are important in a friend?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00000000002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126"/>
        <w:gridCol w:w="4041"/>
        <w:tblGridChange w:id="0">
          <w:tblGrid>
            <w:gridCol w:w="2480"/>
            <w:gridCol w:w="1701"/>
            <w:gridCol w:w="2126"/>
            <w:gridCol w:w="40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ind w:left="-354" w:firstLine="0"/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       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   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   2.Vizsgafeladat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Szituációs feladat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2. Vizsgafeladat - vizsgáztatói példány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 a K. 2.1 képekkel. A vizsgázó kb. fél percig készülhet.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5" w:sz="4" w:val="single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5" w:sz="4" w:val="single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5" w:sz="4" w:val="single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5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are a local student of your home town / village. Your English friend who is in Hungary wants to know more about your local festival. Try to convince him / her to come and visit you during the festival.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5" w:sz="4" w:val="single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426" w:hanging="426"/>
        <w:rPr/>
      </w:pPr>
      <w:r w:rsidDel="00000000" w:rsidR="00000000" w:rsidRPr="00000000">
        <w:rPr>
          <w:rtl w:val="0"/>
        </w:rPr>
        <w:t xml:space="preserve">When is it celebrated?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426" w:hanging="426"/>
        <w:rPr/>
      </w:pPr>
      <w:r w:rsidDel="00000000" w:rsidR="00000000" w:rsidRPr="00000000">
        <w:rPr>
          <w:rtl w:val="0"/>
        </w:rPr>
        <w:t xml:space="preserve">Why is it celebrated?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426" w:hanging="426"/>
        <w:rPr/>
      </w:pPr>
      <w:r w:rsidDel="00000000" w:rsidR="00000000" w:rsidRPr="00000000">
        <w:rPr>
          <w:rtl w:val="0"/>
        </w:rPr>
        <w:t xml:space="preserve">What preparations are made?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426" w:hanging="426"/>
        <w:rPr/>
      </w:pPr>
      <w:r w:rsidDel="00000000" w:rsidR="00000000" w:rsidRPr="00000000">
        <w:rPr>
          <w:rtl w:val="0"/>
        </w:rPr>
        <w:t xml:space="preserve">What happens on the actual day?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426" w:hanging="426"/>
        <w:rPr/>
      </w:pPr>
      <w:r w:rsidDel="00000000" w:rsidR="00000000" w:rsidRPr="00000000">
        <w:rPr>
          <w:rtl w:val="0"/>
        </w:rPr>
        <w:t xml:space="preserve">What are the main attractions? (exhibitions, parade, folkdance show, fair, folk music, firework, local dishes)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426" w:hanging="426"/>
        <w:rPr/>
      </w:pPr>
      <w:r w:rsidDel="00000000" w:rsidR="00000000" w:rsidRPr="00000000">
        <w:rPr>
          <w:rtl w:val="0"/>
        </w:rPr>
        <w:t xml:space="preserve">How do people feel on that day?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426" w:hanging="426"/>
        <w:rPr/>
      </w:pPr>
      <w:r w:rsidDel="00000000" w:rsidR="00000000" w:rsidRPr="00000000">
        <w:rPr>
          <w:rtl w:val="0"/>
        </w:rPr>
        <w:t xml:space="preserve">Why do you think it will be a unique experience for him/her?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2.1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57600" cy="2284730"/>
            <wp:effectExtent b="0" l="0" r="0" t="0"/>
            <wp:docPr descr="szuret5" id="3" name="image2.jpg"/>
            <a:graphic>
              <a:graphicData uri="http://schemas.openxmlformats.org/drawingml/2006/picture">
                <pic:pic>
                  <pic:nvPicPr>
                    <pic:cNvPr descr="szuret5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817495" cy="2124075"/>
            <wp:effectExtent b="0" l="0" r="0" t="0"/>
            <wp:docPr descr="Tűzijáték 3" id="4" name="image5.jpg"/>
            <a:graphic>
              <a:graphicData uri="http://schemas.openxmlformats.org/drawingml/2006/picture">
                <pic:pic>
                  <pic:nvPicPr>
                    <pic:cNvPr descr="Tűzijáték 3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84455</wp:posOffset>
            </wp:positionV>
            <wp:extent cx="3057525" cy="2038350"/>
            <wp:effectExtent b="0" l="0" r="0" t="0"/>
            <wp:wrapSquare wrapText="bothSides" distB="0" distT="0" distL="114300" distR="114300"/>
            <wp:docPr descr="fozoverseny" id="7" name="image4.jpg"/>
            <a:graphic>
              <a:graphicData uri="http://schemas.openxmlformats.org/drawingml/2006/picture">
                <pic:pic>
                  <pic:nvPicPr>
                    <pic:cNvPr descr="fozoverseny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b w:val="1"/>
          <w:rtl w:val="0"/>
        </w:rPr>
        <w:t xml:space="preserve">3. VIZSGAFELADAT - VIZSGÁZTATÓI PÉLDÁNY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K.3.1. képeket, amelyek autókat, illetve kerék-párosokat ábrázolnak.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1310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2750" y="2720820"/>
                          <a:ext cx="6286500" cy="2118360"/>
                        </a:xfrm>
                        <a:custGeom>
                          <a:rect b="b" l="l" r="r" t="t"/>
                          <a:pathLst>
                            <a:path extrusionOk="0" h="2118360" w="6286500">
                              <a:moveTo>
                                <a:pt x="0" y="0"/>
                              </a:moveTo>
                              <a:lnTo>
                                <a:pt x="0" y="2118360"/>
                              </a:lnTo>
                              <a:lnTo>
                                <a:pt x="6286500" y="211836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Describe and contrast the two pictures.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ways of travelling in town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Environmental protection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Advantages and disadvantages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personal opinion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13106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131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Compare the different ways of travelling in town with their advantages and disadvantages</w:t>
        <w:br w:type="textWrapping"/>
        <w:t xml:space="preserve">(time-consuming, fast, crowded, comfortable, healthy).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Talk about how the environment can be protected in town traffic (air pollution, noise).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like travelling in town? Why?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9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 3.1. kép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3.1.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9750" cy="3162300"/>
            <wp:effectExtent b="0" l="0" r="0" t="0"/>
            <wp:docPr descr="City Car Traffic by zavarykin | VideoHive" id="6" name="image3.jpg"/>
            <a:graphic>
              <a:graphicData uri="http://schemas.openxmlformats.org/drawingml/2006/picture">
                <pic:pic>
                  <pic:nvPicPr>
                    <pic:cNvPr descr="City Car Traffic by zavarykin | VideoHive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6400800" cy="4252976"/>
            <wp:effectExtent b="0" l="0" r="0" t="0"/>
            <wp:docPr descr="Urban cycling" id="5" name="image1.jpg"/>
            <a:graphic>
              <a:graphicData uri="http://schemas.openxmlformats.org/drawingml/2006/picture">
                <pic:pic>
                  <pic:nvPicPr>
                    <pic:cNvPr descr="Urban cyclin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76.000000000002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268"/>
        <w:gridCol w:w="3827"/>
        <w:tblGridChange w:id="0">
          <w:tblGrid>
            <w:gridCol w:w="2480"/>
            <w:gridCol w:w="1701"/>
            <w:gridCol w:w="2268"/>
            <w:gridCol w:w="382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   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  2.Vizsgafeladat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smallCaps w:val="1"/>
                <w:color w:val="ffffff"/>
              </w:rPr>
            </w:pP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    Szituációs feladat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2. Vizsgafeladat - vizsgázói példány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0" w:sz="4" w:val="single"/>
          <w:right w:color="000000" w:space="4" w:sz="4" w:val="single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0" w:sz="4" w:val="single"/>
          <w:right w:color="000000" w:space="4" w:sz="4" w:val="single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are a local student of your home town / village. Your English friend who is in Hungary wants to know more about your local festival. Try to convince him / her to come and visit you during the festival.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-106044</wp:posOffset>
            </wp:positionH>
            <wp:positionV relativeFrom="paragraph">
              <wp:posOffset>144780</wp:posOffset>
            </wp:positionV>
            <wp:extent cx="3657600" cy="2284730"/>
            <wp:effectExtent b="0" l="0" r="0" t="0"/>
            <wp:wrapSquare wrapText="bothSides" distB="0" distT="0" distL="114300" distR="114300"/>
            <wp:docPr descr="szuret5" id="8" name="image2.jpg"/>
            <a:graphic>
              <a:graphicData uri="http://schemas.openxmlformats.org/drawingml/2006/picture">
                <pic:pic>
                  <pic:nvPicPr>
                    <pic:cNvPr descr="szuret5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67946</wp:posOffset>
            </wp:positionH>
            <wp:positionV relativeFrom="paragraph">
              <wp:posOffset>830580</wp:posOffset>
            </wp:positionV>
            <wp:extent cx="2822575" cy="2118360"/>
            <wp:effectExtent b="0" l="0" r="0" t="0"/>
            <wp:wrapSquare wrapText="bothSides" distB="0" distT="0" distL="114300" distR="114300"/>
            <wp:docPr descr="Tűzijáték 3" id="12" name="image5.jpg"/>
            <a:graphic>
              <a:graphicData uri="http://schemas.openxmlformats.org/drawingml/2006/picture">
                <pic:pic>
                  <pic:nvPicPr>
                    <pic:cNvPr descr="Tűzijáték 3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11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-3351529</wp:posOffset>
            </wp:positionH>
            <wp:positionV relativeFrom="paragraph">
              <wp:posOffset>3366134</wp:posOffset>
            </wp:positionV>
            <wp:extent cx="3048000" cy="2038350"/>
            <wp:effectExtent b="0" l="0" r="0" t="0"/>
            <wp:wrapSquare wrapText="bothSides" distB="0" distT="0" distL="114300" distR="114300"/>
            <wp:docPr descr="fozoverseny" id="11" name="image4.jpg"/>
            <a:graphic>
              <a:graphicData uri="http://schemas.openxmlformats.org/drawingml/2006/picture">
                <pic:pic>
                  <pic:nvPicPr>
                    <pic:cNvPr descr="fozoverseny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shd w:fill="000000" w:val="clear"/>
        <w:ind w:left="0" w:right="157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KÖZÉPSZINT</w:t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184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02750" y="2694150"/>
                          <a:ext cx="6286500" cy="2171700"/>
                        </a:xfrm>
                        <a:custGeom>
                          <a:rect b="b" l="l" r="r" t="t"/>
                          <a:pathLst>
                            <a:path extrusionOk="0" h="2171700" w="6286500">
                              <a:moveTo>
                                <a:pt x="0" y="0"/>
                              </a:moveTo>
                              <a:lnTo>
                                <a:pt x="0" y="2171700"/>
                              </a:lnTo>
                              <a:lnTo>
                                <a:pt x="6286500" y="217170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Describe and contrast the two pictures.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ways of travelling in town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Environmental protection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Advantages and disadvantages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personal opinion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1844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K 3.1.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5619750" cy="3162300"/>
            <wp:effectExtent b="0" l="0" r="0" t="0"/>
            <wp:docPr descr="City Car Traffic by zavarykin | VideoHive" id="9" name="image3.jpg"/>
            <a:graphic>
              <a:graphicData uri="http://schemas.openxmlformats.org/drawingml/2006/picture">
                <pic:pic>
                  <pic:nvPicPr>
                    <pic:cNvPr descr="City Car Traffic by zavarykin | VideoHive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00800" cy="4252976"/>
            <wp:effectExtent b="0" l="0" r="0" t="0"/>
            <wp:docPr descr="Urban cycling" id="10" name="image1.jpg"/>
            <a:graphic>
              <a:graphicData uri="http://schemas.openxmlformats.org/drawingml/2006/picture">
                <pic:pic>
                  <pic:nvPicPr>
                    <pic:cNvPr descr="Urban cyclin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618" w:top="426" w:left="900" w:right="9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